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73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076"/>
      </w:tblGrid>
      <w:tr w:rsidR="00D44AB0" w14:paraId="0CD0CE79" w14:textId="77777777" w:rsidTr="00D44AB0">
        <w:trPr>
          <w:trHeight w:val="17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hideMark/>
          </w:tcPr>
          <w:p w14:paraId="2677A451" w14:textId="77777777" w:rsidR="00D44AB0" w:rsidRDefault="00D44AB0" w:rsidP="00D44AB0">
            <w:pPr>
              <w:spacing w:after="0"/>
              <w:jc w:val="center"/>
              <w:rPr>
                <w:rFonts w:cstheme="minorBidi"/>
                <w:sz w:val="20"/>
              </w:rPr>
            </w:pPr>
            <w:r>
              <w:rPr>
                <w:rFonts w:ascii="Nirmala UI" w:eastAsia="Arial Unicode MS" w:hAnsi="Nirmala UI" w:cs="Nirmala UI"/>
                <w:b/>
                <w:color w:val="FFFFFF"/>
                <w:cs/>
              </w:rPr>
              <w:t>प्रेस</w:t>
            </w:r>
            <w:r>
              <w:rPr>
                <w:rFonts w:ascii="Arial" w:eastAsia="Arial Unicode MS" w:hAnsi="Arial" w:cs="Nirmala UI"/>
                <w:b/>
                <w:color w:val="FFFFFF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color w:val="FFFFFF"/>
                <w:cs/>
              </w:rPr>
              <w:t>प्रकाशनी</w:t>
            </w:r>
            <w:r>
              <w:rPr>
                <w:rFonts w:ascii="Arial" w:eastAsia="Times New Roman" w:hAnsi="Arial" w:cs="Nirmala UI"/>
                <w:b/>
                <w:color w:val="FFFFFF"/>
                <w:cs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PRESS RELEASE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791CA" w14:textId="77777777" w:rsidR="00D44AB0" w:rsidRDefault="00D44AB0" w:rsidP="00D44AB0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Times New Roman" w:hAnsi="Arial" w:cs="Arial"/>
                <w:b/>
                <w:color w:val="000000"/>
                <w:szCs w:val="22"/>
              </w:rPr>
            </w:pPr>
          </w:p>
        </w:tc>
      </w:tr>
      <w:tr w:rsidR="00D44AB0" w14:paraId="17BA26CD" w14:textId="77777777" w:rsidTr="00D44AB0">
        <w:trPr>
          <w:trHeight w:val="433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8DB480" w14:textId="29F9FF14" w:rsidR="00D44AB0" w:rsidRDefault="00D44AB0" w:rsidP="00D44AB0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w w:val="150"/>
                <w:sz w:val="16"/>
                <w:lang w:val="en-US" w:bidi="ar-SA"/>
              </w:rPr>
              <w:drawing>
                <wp:inline distT="0" distB="0" distL="0" distR="0" wp14:anchorId="103A450C" wp14:editId="069C01B4">
                  <wp:extent cx="666750" cy="584200"/>
                  <wp:effectExtent l="0" t="0" r="0" b="635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526358" w14:textId="20BAE6E5" w:rsidR="00D44AB0" w:rsidRDefault="00D44AB0" w:rsidP="00D44AB0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cstheme="minorBidi"/>
                <w:noProof/>
                <w:lang w:val="en-US" w:bidi="ar-SA"/>
              </w:rPr>
              <w:drawing>
                <wp:anchor distT="0" distB="0" distL="114300" distR="114300" simplePos="0" relativeHeight="251658240" behindDoc="1" locked="0" layoutInCell="1" allowOverlap="1" wp14:anchorId="7B01D44B" wp14:editId="3FB869AD">
                  <wp:simplePos x="0" y="0"/>
                  <wp:positionH relativeFrom="column">
                    <wp:posOffset>2792730</wp:posOffset>
                  </wp:positionH>
                  <wp:positionV relativeFrom="page">
                    <wp:posOffset>99060</wp:posOffset>
                  </wp:positionV>
                  <wp:extent cx="635000" cy="6350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</w:t>
            </w:r>
          </w:p>
        </w:tc>
      </w:tr>
      <w:tr w:rsidR="00D44AB0" w14:paraId="60BDA23A" w14:textId="77777777" w:rsidTr="00D44AB0">
        <w:trPr>
          <w:trHeight w:val="141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F3574" w14:textId="77777777" w:rsidR="00D44AB0" w:rsidRDefault="00D44AB0" w:rsidP="00D44AB0">
            <w:pPr>
              <w:spacing w:after="0" w:line="252" w:lineRule="auto"/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>
              <w:rPr>
                <w:rFonts w:ascii="Nirmala UI" w:eastAsia="Arial Unicode MS" w:hAnsi="Nirmala UI" w:cs="Nirmala UI"/>
                <w:bCs/>
                <w:cs/>
              </w:rPr>
              <w:t>भारतीय</w:t>
            </w:r>
            <w:r>
              <w:rPr>
                <w:rFonts w:ascii="Arial" w:eastAsia="Arial Unicode MS" w:hAnsi="Arial" w:cs="Nirmala UI"/>
                <w:bCs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cs/>
              </w:rPr>
              <w:t>रिज़र्व</w:t>
            </w:r>
            <w:r>
              <w:rPr>
                <w:rFonts w:ascii="Arial" w:eastAsia="Arial Unicode MS" w:hAnsi="Arial" w:cs="Nirmala UI"/>
                <w:bCs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cs/>
              </w:rPr>
              <w:t>बैंक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278B5" w14:textId="77777777" w:rsidR="00D44AB0" w:rsidRDefault="00D44AB0" w:rsidP="00D44AB0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D44AB0" w14:paraId="50156095" w14:textId="77777777" w:rsidTr="00D44AB0">
        <w:trPr>
          <w:trHeight w:val="6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5692E" w14:textId="77777777" w:rsidR="00D44AB0" w:rsidRDefault="00D44AB0" w:rsidP="00D44AB0">
            <w:pPr>
              <w:tabs>
                <w:tab w:val="center" w:pos="7416"/>
                <w:tab w:val="right" w:pos="9072"/>
              </w:tabs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150"/>
                <w:sz w:val="16"/>
                <w:szCs w:val="16"/>
              </w:rPr>
              <w:t>RESERVE BANK OF INDIA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E8F1" w14:textId="77777777" w:rsidR="00D44AB0" w:rsidRDefault="00D44AB0" w:rsidP="00D44AB0">
            <w:pPr>
              <w:tabs>
                <w:tab w:val="center" w:pos="7416"/>
                <w:tab w:val="right" w:pos="9072"/>
              </w:tabs>
              <w:spacing w:after="0" w:line="252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D44AB0" w14:paraId="0125362A" w14:textId="77777777" w:rsidTr="00D44AB0">
        <w:trPr>
          <w:trHeight w:val="19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717DB" w14:textId="77777777" w:rsidR="00D44AB0" w:rsidRDefault="00D44AB0" w:rsidP="00D44AB0">
            <w:pPr>
              <w:keepNext/>
              <w:spacing w:after="0" w:line="252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8"/>
                <w:lang w:val="fr-FR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वेबसाइट</w:t>
            </w:r>
            <w:r>
              <w:rPr>
                <w:rFonts w:ascii="Arial" w:eastAsia="Times New Roman" w:hAnsi="Arial" w:cs="Nirmala UI"/>
                <w:szCs w:val="14"/>
                <w:cs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Cs w:val="14"/>
                <w:lang w:val="fr-FR"/>
              </w:rPr>
              <w:t xml:space="preserve">: </w:t>
            </w:r>
            <w:hyperlink r:id="rId6" w:history="1">
              <w:r>
                <w:rPr>
                  <w:rStyle w:val="Hyperlink"/>
                  <w:rFonts w:ascii="Arial" w:eastAsia="Times New Roman" w:hAnsi="Arial" w:cs="Arial"/>
                  <w:color w:val="0000FF"/>
                  <w:sz w:val="15"/>
                  <w:szCs w:val="15"/>
                  <w:lang w:val="fr-FR"/>
                </w:rPr>
                <w:t>www.rbi.org.in/hindi</w:t>
              </w:r>
            </w:hyperlink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B23B1" w14:textId="77777777" w:rsidR="00D44AB0" w:rsidRDefault="00D44AB0" w:rsidP="00D44AB0">
            <w:pPr>
              <w:tabs>
                <w:tab w:val="center" w:pos="7416"/>
                <w:tab w:val="right" w:pos="9072"/>
              </w:tabs>
              <w:spacing w:after="0" w:line="252" w:lineRule="auto"/>
              <w:rPr>
                <w:rFonts w:ascii="Arial" w:eastAsia="Arial Unicode MS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</w:rPr>
              <w:t>संचार</w:t>
            </w:r>
            <w:r>
              <w:rPr>
                <w:rFonts w:ascii="Arial" w:eastAsia="Arial Unicode MS" w:hAnsi="Arial" w:cs="Nirmala UI"/>
                <w:bCs/>
                <w:sz w:val="16"/>
                <w:szCs w:val="16"/>
                <w:cs/>
                <w:lang w:val="fr-FR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</w:rPr>
              <w:t>विभाग</w:t>
            </w: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केंद्रीय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कार्यालय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शहीद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भगत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सिंह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मार्ग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फोर्ट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मुंबई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- 400 001</w:t>
            </w:r>
          </w:p>
        </w:tc>
      </w:tr>
      <w:tr w:rsidR="00D44AB0" w14:paraId="5C56F8A4" w14:textId="77777777" w:rsidTr="00D44AB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9B9C4A" w14:textId="77777777" w:rsidR="00D44AB0" w:rsidRDefault="00D44AB0" w:rsidP="00D44AB0">
            <w:pPr>
              <w:tabs>
                <w:tab w:val="center" w:pos="7416"/>
                <w:tab w:val="right" w:pos="9072"/>
              </w:tabs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Website</w:t>
            </w:r>
            <w:r>
              <w:rPr>
                <w:rFonts w:ascii="Arial" w:eastAsia="Times New Roman" w:hAnsi="Arial" w:cs="Arial"/>
                <w:bCs/>
                <w:sz w:val="16"/>
                <w:szCs w:val="2"/>
              </w:rPr>
              <w:t xml:space="preserve"> : </w:t>
            </w:r>
            <w:hyperlink r:id="rId7" w:history="1">
              <w:r>
                <w:rPr>
                  <w:rStyle w:val="Hyperlink"/>
                  <w:rFonts w:ascii="Arial" w:eastAsia="Times New Roman" w:hAnsi="Arial" w:cs="Arial"/>
                  <w:bCs/>
                  <w:color w:val="0000FF"/>
                  <w:sz w:val="15"/>
                  <w:szCs w:val="15"/>
                </w:rPr>
                <w:t>www.rbi.org.in</w:t>
              </w:r>
            </w:hyperlink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C76ABE" w14:textId="77777777" w:rsidR="00D44AB0" w:rsidRDefault="00D44AB0" w:rsidP="00D44AB0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/>
                <w:sz w:val="15"/>
                <w:szCs w:val="15"/>
              </w:rPr>
              <w:t>Department of Communication</w:t>
            </w:r>
            <w:r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Central Office,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Shahid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Bhagat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Singh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Marg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, Fort, </w:t>
            </w:r>
          </w:p>
        </w:tc>
      </w:tr>
      <w:tr w:rsidR="00D44AB0" w14:paraId="54944393" w14:textId="77777777" w:rsidTr="00D44AB0">
        <w:trPr>
          <w:trHeight w:val="48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8D8652" w14:textId="77777777" w:rsidR="00D44AB0" w:rsidRDefault="00D44AB0" w:rsidP="00D44AB0">
            <w:pPr>
              <w:tabs>
                <w:tab w:val="center" w:pos="7416"/>
                <w:tab w:val="right" w:pos="9072"/>
              </w:tabs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ई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-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मेल</w:t>
            </w:r>
            <w:r>
              <w:rPr>
                <w:rFonts w:ascii="Arial" w:eastAsia="Times New Roman" w:hAnsi="Arial" w:cs="Arial"/>
                <w:bCs/>
                <w:sz w:val="15"/>
                <w:szCs w:val="15"/>
                <w:lang w:val="fr-FR"/>
              </w:rPr>
              <w:t>/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email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eastAsia="Times New Roman" w:hAnsi="Arial" w:cs="Arial"/>
                  <w:bCs/>
                  <w:color w:val="000000"/>
                  <w:sz w:val="15"/>
                  <w:szCs w:val="15"/>
                  <w:lang w:val="fr-FR"/>
                </w:rPr>
                <w:t>helpdoc@rbi.org.in</w:t>
              </w:r>
            </w:hyperlink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6A9FE" w14:textId="77777777" w:rsidR="00D44AB0" w:rsidRDefault="00D44AB0" w:rsidP="00D44AB0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Mumbai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 xml:space="preserve">- 400 001 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फोन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/</w:t>
            </w:r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 xml:space="preserve">Phone: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022 - 2266 0502</w:t>
            </w:r>
          </w:p>
        </w:tc>
      </w:tr>
    </w:tbl>
    <w:p w14:paraId="354594F3" w14:textId="1A3F18F1" w:rsidR="00D44AB0" w:rsidRPr="00D44AB0" w:rsidRDefault="00D44AB0" w:rsidP="00D44AB0">
      <w:pPr>
        <w:pStyle w:val="Style"/>
        <w:spacing w:line="235" w:lineRule="exact"/>
        <w:ind w:left="3523"/>
        <w:jc w:val="right"/>
        <w:rPr>
          <w:rFonts w:eastAsia="Arial Unicode MS"/>
        </w:rPr>
      </w:pPr>
      <w:r w:rsidRPr="00D44AB0">
        <w:rPr>
          <w:rFonts w:eastAsia="Arial Unicode MS"/>
        </w:rPr>
        <w:t>May 1</w:t>
      </w:r>
      <w:r w:rsidRPr="00D44AB0">
        <w:rPr>
          <w:rFonts w:eastAsia="Arial Unicode MS"/>
        </w:rPr>
        <w:t>7</w:t>
      </w:r>
      <w:r w:rsidRPr="00D44AB0">
        <w:rPr>
          <w:rFonts w:eastAsia="Arial Unicode MS"/>
        </w:rPr>
        <w:t>, 2025</w:t>
      </w:r>
    </w:p>
    <w:p w14:paraId="01AC9372" w14:textId="77777777" w:rsidR="00D44AB0" w:rsidRPr="00D44AB0" w:rsidRDefault="00D44AB0" w:rsidP="00D44AB0">
      <w:pPr>
        <w:pStyle w:val="Style"/>
        <w:spacing w:line="235" w:lineRule="exact"/>
        <w:rPr>
          <w:rFonts w:ascii="Arial Unicode MS" w:eastAsia="Arial Unicode MS" w:hAnsi="Arial Unicode MS" w:cs="Arial Unicode MS"/>
          <w:b/>
          <w:bCs/>
          <w:lang w:val="en-US"/>
        </w:rPr>
      </w:pPr>
    </w:p>
    <w:p w14:paraId="4CF8DD24" w14:textId="54A1313D" w:rsidR="00FF67A9" w:rsidRPr="00D44AB0" w:rsidRDefault="00FF67A9" w:rsidP="00D44AB0">
      <w:pPr>
        <w:pStyle w:val="Style"/>
        <w:spacing w:line="302" w:lineRule="exact"/>
        <w:ind w:left="5" w:right="19"/>
        <w:jc w:val="center"/>
        <w:rPr>
          <w:rFonts w:eastAsia="Arial Unicode MS"/>
          <w:b/>
          <w:bCs/>
          <w:lang w:val="en-US"/>
        </w:rPr>
      </w:pPr>
      <w:r w:rsidRPr="00D44AB0">
        <w:rPr>
          <w:rFonts w:eastAsia="Arial Unicode MS"/>
          <w:b/>
          <w:bCs/>
          <w:lang w:val="en-US"/>
        </w:rPr>
        <w:t xml:space="preserve">Issue of </w:t>
      </w:r>
      <w:bookmarkStart w:id="0" w:name="_Hlk192513644"/>
      <w:r w:rsidRPr="00D44AB0">
        <w:rPr>
          <w:rFonts w:eastAsia="Arial Unicode MS"/>
          <w:b/>
          <w:bCs/>
          <w:lang w:val="en-US"/>
        </w:rPr>
        <w:t>₹</w:t>
      </w:r>
      <w:r w:rsidR="002C400B" w:rsidRPr="00D44AB0">
        <w:rPr>
          <w:rFonts w:eastAsia="Arial Unicode MS"/>
          <w:b/>
          <w:bCs/>
          <w:lang w:val="en-US"/>
        </w:rPr>
        <w:t>20</w:t>
      </w:r>
      <w:r w:rsidRPr="00D44AB0">
        <w:rPr>
          <w:rFonts w:eastAsia="Arial Unicode MS"/>
          <w:b/>
          <w:bCs/>
          <w:lang w:val="en-US"/>
        </w:rPr>
        <w:t xml:space="preserve"> </w:t>
      </w:r>
      <w:bookmarkEnd w:id="0"/>
      <w:r w:rsidRPr="00D44AB0">
        <w:rPr>
          <w:rFonts w:eastAsia="Arial Unicode MS"/>
          <w:b/>
          <w:bCs/>
          <w:lang w:val="en-US"/>
        </w:rPr>
        <w:t>Denomination Banknotes in Mahatma Gandhi (New) Series bearing the signature of Shri Sanjay Malhotra, Governor</w:t>
      </w:r>
    </w:p>
    <w:p w14:paraId="02487F3B" w14:textId="66D3186B" w:rsidR="00FF67A9" w:rsidRPr="00D44AB0" w:rsidRDefault="00D44AB0" w:rsidP="00FF67A9">
      <w:pPr>
        <w:pStyle w:val="Style"/>
        <w:spacing w:before="178" w:line="389" w:lineRule="exact"/>
        <w:ind w:left="5" w:right="5"/>
        <w:jc w:val="both"/>
        <w:rPr>
          <w:rFonts w:eastAsia="Arial Unicode MS"/>
          <w:lang w:val="en-US"/>
        </w:rPr>
      </w:pPr>
      <w:r>
        <w:rPr>
          <w:rFonts w:eastAsia="Arial Unicode MS"/>
          <w:lang w:val="en-US"/>
        </w:rPr>
        <w:t xml:space="preserve">     </w:t>
      </w:r>
      <w:bookmarkStart w:id="1" w:name="_GoBack"/>
      <w:bookmarkEnd w:id="1"/>
      <w:r w:rsidR="00FF67A9" w:rsidRPr="00D44AB0">
        <w:rPr>
          <w:rFonts w:eastAsia="Arial Unicode MS"/>
          <w:lang w:val="en-US"/>
        </w:rPr>
        <w:t xml:space="preserve">The Reserve Bank of India will shortly issue </w:t>
      </w:r>
      <w:r w:rsidR="00BD1545" w:rsidRPr="00D44AB0">
        <w:rPr>
          <w:rFonts w:eastAsia="Arial Unicode MS"/>
          <w:lang w:val="en-US"/>
        </w:rPr>
        <w:t>₹</w:t>
      </w:r>
      <w:r w:rsidR="002C400B" w:rsidRPr="00D44AB0">
        <w:rPr>
          <w:rFonts w:eastAsia="Arial Unicode MS"/>
          <w:lang w:val="en-US"/>
        </w:rPr>
        <w:t>20</w:t>
      </w:r>
      <w:r w:rsidR="00BD1545" w:rsidRPr="00D44AB0">
        <w:rPr>
          <w:rFonts w:eastAsia="Arial Unicode MS"/>
          <w:lang w:val="en-US"/>
        </w:rPr>
        <w:t xml:space="preserve"> </w:t>
      </w:r>
      <w:r w:rsidR="00FF67A9" w:rsidRPr="00D44AB0">
        <w:rPr>
          <w:rFonts w:eastAsia="Arial Unicode MS"/>
          <w:lang w:val="en-US"/>
        </w:rPr>
        <w:t xml:space="preserve">denomination Banknotes in Mahatma Gandhi (New) Series bearing the signature of Shri Sanjay Malhotra, Governor. The design of these notes is similar in all respects to </w:t>
      </w:r>
      <w:r w:rsidR="002C400B" w:rsidRPr="00D44AB0">
        <w:rPr>
          <w:rFonts w:eastAsia="Arial Unicode MS"/>
          <w:lang w:val="en-US"/>
        </w:rPr>
        <w:t>₹20</w:t>
      </w:r>
      <w:r w:rsidR="00BD1545" w:rsidRPr="00D44AB0">
        <w:rPr>
          <w:rFonts w:eastAsia="Arial Unicode MS"/>
          <w:lang w:val="en-US"/>
        </w:rPr>
        <w:t xml:space="preserve"> banknotes</w:t>
      </w:r>
      <w:r w:rsidR="00FF67A9" w:rsidRPr="00D44AB0">
        <w:rPr>
          <w:rFonts w:eastAsia="Arial Unicode MS"/>
          <w:lang w:val="en-US"/>
        </w:rPr>
        <w:t xml:space="preserve"> in Mahatma Gandhi (New) Series. All banknotes in the denomination of </w:t>
      </w:r>
      <w:r w:rsidR="002C400B" w:rsidRPr="00D44AB0">
        <w:rPr>
          <w:rFonts w:eastAsia="Arial Unicode MS"/>
          <w:lang w:val="en-US"/>
        </w:rPr>
        <w:t>₹20</w:t>
      </w:r>
      <w:r w:rsidR="00BD1545" w:rsidRPr="00D44AB0">
        <w:rPr>
          <w:rFonts w:eastAsia="Arial Unicode MS"/>
          <w:lang w:val="en-US"/>
        </w:rPr>
        <w:t xml:space="preserve"> </w:t>
      </w:r>
      <w:r w:rsidR="00FF67A9" w:rsidRPr="00D44AB0">
        <w:rPr>
          <w:rFonts w:eastAsia="Arial Unicode MS"/>
          <w:lang w:val="en-US"/>
        </w:rPr>
        <w:t xml:space="preserve">issued by the Reserve Bank in the past will continue to be legal tender. </w:t>
      </w:r>
    </w:p>
    <w:p w14:paraId="461433BC" w14:textId="77777777" w:rsidR="00D44AB0" w:rsidRDefault="00D44AB0" w:rsidP="00D44AB0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</w:rPr>
      </w:pPr>
    </w:p>
    <w:p w14:paraId="0CC7C4BC" w14:textId="77777777" w:rsidR="00D44AB0" w:rsidRDefault="00D44AB0" w:rsidP="00D44AB0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</w:rPr>
      </w:pPr>
    </w:p>
    <w:p w14:paraId="68973EC5" w14:textId="77777777" w:rsidR="00D44AB0" w:rsidRDefault="00D44AB0" w:rsidP="00D44AB0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</w:rPr>
      </w:pPr>
      <w:r w:rsidRPr="00D44AB0">
        <w:rPr>
          <w:rFonts w:ascii="Arial" w:hAnsi="Arial" w:cs="Arial"/>
          <w:b/>
          <w:color w:val="000000"/>
        </w:rPr>
        <w:t xml:space="preserve">              </w:t>
      </w:r>
    </w:p>
    <w:p w14:paraId="59E5E020" w14:textId="76F11C4A" w:rsidR="00D44AB0" w:rsidRPr="00D44AB0" w:rsidRDefault="00D44AB0" w:rsidP="00D44AB0">
      <w:pPr>
        <w:tabs>
          <w:tab w:val="center" w:pos="7416"/>
          <w:tab w:val="right" w:pos="9072"/>
        </w:tabs>
        <w:spacing w:after="0"/>
        <w:ind w:left="5040" w:right="1" w:firstLine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</w:t>
      </w:r>
      <w:r w:rsidRPr="00D44AB0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</w:t>
      </w:r>
      <w:r w:rsidRPr="00D44AB0">
        <w:rPr>
          <w:rFonts w:ascii="Arial" w:hAnsi="Arial" w:cs="Arial"/>
          <w:b/>
          <w:color w:val="000000"/>
        </w:rPr>
        <w:t>(</w:t>
      </w:r>
      <w:proofErr w:type="spellStart"/>
      <w:r w:rsidRPr="00D44AB0">
        <w:rPr>
          <w:rFonts w:ascii="Arial" w:hAnsi="Arial" w:cs="Arial"/>
          <w:b/>
          <w:color w:val="000000"/>
        </w:rPr>
        <w:t>Puneet</w:t>
      </w:r>
      <w:proofErr w:type="spellEnd"/>
      <w:r w:rsidRPr="00D44AB0">
        <w:rPr>
          <w:rFonts w:ascii="Arial" w:hAnsi="Arial" w:cs="Arial"/>
          <w:b/>
          <w:color w:val="000000"/>
        </w:rPr>
        <w:t xml:space="preserve"> </w:t>
      </w:r>
      <w:proofErr w:type="spellStart"/>
      <w:r w:rsidRPr="00D44AB0">
        <w:rPr>
          <w:rFonts w:ascii="Arial" w:hAnsi="Arial" w:cs="Arial"/>
          <w:b/>
          <w:color w:val="000000"/>
        </w:rPr>
        <w:t>Pancholy</w:t>
      </w:r>
      <w:proofErr w:type="spellEnd"/>
      <w:r w:rsidRPr="00D44AB0">
        <w:rPr>
          <w:rFonts w:ascii="Arial" w:hAnsi="Arial" w:cs="Arial"/>
          <w:b/>
          <w:color w:val="000000"/>
        </w:rPr>
        <w:t xml:space="preserve">) </w:t>
      </w:r>
      <w:r w:rsidRPr="00D44AB0">
        <w:rPr>
          <w:rFonts w:ascii="Arial" w:hAnsi="Arial" w:cs="Arial"/>
          <w:b/>
          <w:color w:val="000000"/>
        </w:rPr>
        <w:tab/>
      </w:r>
    </w:p>
    <w:p w14:paraId="62D416EC" w14:textId="32AA3085" w:rsidR="00D44AB0" w:rsidRPr="00D44AB0" w:rsidRDefault="00D44AB0" w:rsidP="00D44AB0">
      <w:pPr>
        <w:tabs>
          <w:tab w:val="left" w:pos="6000"/>
          <w:tab w:val="center" w:pos="7416"/>
        </w:tabs>
        <w:spacing w:after="0"/>
        <w:ind w:right="1"/>
        <w:rPr>
          <w:rFonts w:ascii="Arial" w:hAnsi="Arial" w:cs="Arial"/>
          <w:bCs/>
          <w:color w:val="000000"/>
        </w:rPr>
      </w:pPr>
      <w:r w:rsidRPr="00D44AB0">
        <w:rPr>
          <w:rFonts w:ascii="Arial" w:hAnsi="Arial" w:cs="Arial"/>
          <w:b/>
          <w:color w:val="000000"/>
        </w:rPr>
        <w:t>Press Release: 2025-2026/</w:t>
      </w:r>
      <w:r>
        <w:rPr>
          <w:rFonts w:cs="Arial"/>
          <w:b/>
          <w:color w:val="000000"/>
        </w:rPr>
        <w:t>358</w:t>
      </w:r>
      <w:r w:rsidRPr="00FC0871">
        <w:rPr>
          <w:rFonts w:cs="Arial"/>
          <w:b/>
          <w:color w:val="000000"/>
        </w:rPr>
        <w:t xml:space="preserve"> </w:t>
      </w:r>
      <w:r w:rsidRPr="00D44AB0">
        <w:rPr>
          <w:rFonts w:ascii="Arial" w:hAnsi="Arial" w:cs="Arial"/>
          <w:b/>
          <w:color w:val="000000"/>
        </w:rPr>
        <w:t xml:space="preserve">                                            </w:t>
      </w:r>
      <w:r>
        <w:rPr>
          <w:rFonts w:ascii="Arial" w:hAnsi="Arial" w:cs="Arial"/>
          <w:b/>
          <w:color w:val="000000"/>
        </w:rPr>
        <w:t xml:space="preserve">        </w:t>
      </w:r>
      <w:r w:rsidRPr="00D44AB0">
        <w:rPr>
          <w:rFonts w:ascii="Arial" w:hAnsi="Arial" w:cs="Arial"/>
          <w:b/>
          <w:color w:val="000000"/>
        </w:rPr>
        <w:t xml:space="preserve">  </w:t>
      </w:r>
      <w:r w:rsidRPr="00D44AB0">
        <w:rPr>
          <w:rFonts w:ascii="Arial" w:hAnsi="Arial" w:cs="Arial"/>
          <w:bCs/>
          <w:color w:val="000000"/>
        </w:rPr>
        <w:t>Chief General Manager</w:t>
      </w:r>
    </w:p>
    <w:p w14:paraId="3A80DA98" w14:textId="77777777" w:rsidR="00D44AB0" w:rsidRPr="00FF67A9" w:rsidRDefault="00D44AB0" w:rsidP="00FF67A9">
      <w:pPr>
        <w:pStyle w:val="Style"/>
        <w:spacing w:before="178" w:line="389" w:lineRule="exact"/>
        <w:ind w:left="5" w:right="5"/>
        <w:jc w:val="both"/>
        <w:rPr>
          <w:lang w:val="en-US"/>
        </w:rPr>
      </w:pPr>
    </w:p>
    <w:p w14:paraId="0CB2341F" w14:textId="77777777" w:rsidR="00D26C97" w:rsidRPr="00FF67A9" w:rsidRDefault="00D26C97">
      <w:pPr>
        <w:rPr>
          <w:sz w:val="24"/>
          <w:szCs w:val="24"/>
        </w:rPr>
      </w:pPr>
    </w:p>
    <w:sectPr w:rsidR="00D26C97" w:rsidRPr="00FF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A9"/>
    <w:rsid w:val="002861FF"/>
    <w:rsid w:val="002C400B"/>
    <w:rsid w:val="006447D4"/>
    <w:rsid w:val="00AD6CC8"/>
    <w:rsid w:val="00BD1545"/>
    <w:rsid w:val="00BF2E59"/>
    <w:rsid w:val="00D26C97"/>
    <w:rsid w:val="00D44AB0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BC8B"/>
  <w15:chartTrackingRefBased/>
  <w15:docId w15:val="{A4F14275-7671-4000-897F-39C2975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F6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D44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oc@rbi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site.rbi.org.in/en/web/r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site.rbi.org.in/hi/web/rbi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Sharayu Ramesh Hedaoo</dc:creator>
  <cp:keywords/>
  <dc:description/>
  <cp:lastModifiedBy>Website Content</cp:lastModifiedBy>
  <cp:revision>2</cp:revision>
  <cp:lastPrinted>2025-05-16T16:09:00Z</cp:lastPrinted>
  <dcterms:created xsi:type="dcterms:W3CDTF">2025-05-16T16:10:00Z</dcterms:created>
  <dcterms:modified xsi:type="dcterms:W3CDTF">2025-05-16T16:10:00Z</dcterms:modified>
</cp:coreProperties>
</file>