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Nirmala UI" w:eastAsia="Times New Roman" w:hAnsi="Nirmala UI" w:cs="Nirmala UI"/>
          <w:color w:val="012150"/>
          <w:lang w:eastAsia="en-IN"/>
        </w:rPr>
        <w:t>आरबीआई</w:t>
      </w:r>
      <w:r w:rsidRPr="001C0B50">
        <w:rPr>
          <w:rFonts w:ascii="Arial" w:eastAsia="Times New Roman" w:hAnsi="Arial" w:cs="Arial"/>
          <w:color w:val="012150"/>
          <w:lang w:eastAsia="en-IN"/>
        </w:rPr>
        <w:t>/2024-25/117</w:t>
      </w:r>
      <w:r w:rsidRPr="001C0B50">
        <w:rPr>
          <w:rFonts w:ascii="Arial" w:eastAsia="Times New Roman" w:hAnsi="Arial" w:cs="Arial"/>
          <w:color w:val="012150"/>
          <w:lang w:eastAsia="en-IN"/>
        </w:rPr>
        <w:br/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एफएमआरडी</w:t>
      </w:r>
      <w:r w:rsidRPr="001C0B50">
        <w:rPr>
          <w:rFonts w:ascii="Arial" w:eastAsia="Times New Roman" w:hAnsi="Arial" w:cs="Arial"/>
          <w:color w:val="012150"/>
          <w:lang w:eastAsia="en-IN"/>
        </w:rPr>
        <w:t>.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डीआईआरडी</w:t>
      </w:r>
      <w:r w:rsidRPr="001C0B50">
        <w:rPr>
          <w:rFonts w:ascii="Arial" w:eastAsia="Times New Roman" w:hAnsi="Arial" w:cs="Arial"/>
          <w:color w:val="012150"/>
          <w:lang w:eastAsia="en-IN"/>
        </w:rPr>
        <w:t>.16/14.03.042/2024-25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>21</w:t>
      </w:r>
      <w:proofErr w:type="gramEnd"/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फरवरी</w:t>
      </w:r>
      <w:r w:rsidRPr="001C0B50">
        <w:rPr>
          <w:rFonts w:ascii="Arial" w:eastAsia="Times New Roman" w:hAnsi="Arial" w:cs="Arial"/>
          <w:color w:val="012150"/>
          <w:lang w:eastAsia="en-IN"/>
        </w:rPr>
        <w:t>, 2025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Nirmala UI" w:eastAsia="Times New Roman" w:hAnsi="Nirmala UI" w:cs="Nirmala UI"/>
          <w:color w:val="012150"/>
          <w:lang w:eastAsia="en-IN"/>
        </w:rPr>
        <w:t>सभी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सहभागी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Nirmala UI" w:eastAsia="Times New Roman" w:hAnsi="Nirmala UI" w:cs="Nirmala UI"/>
          <w:color w:val="012150"/>
          <w:lang w:eastAsia="en-IN"/>
        </w:rPr>
        <w:t>महोदया</w:t>
      </w:r>
      <w:r w:rsidRPr="001C0B50">
        <w:rPr>
          <w:rFonts w:ascii="Arial" w:eastAsia="Times New Roman" w:hAnsi="Arial" w:cs="Arial"/>
          <w:color w:val="012150"/>
          <w:lang w:eastAsia="en-IN"/>
        </w:rPr>
        <w:t>/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महोदय</w:t>
      </w:r>
      <w:r w:rsidRPr="001C0B50">
        <w:rPr>
          <w:rFonts w:ascii="Arial" w:eastAsia="Times New Roman" w:hAnsi="Arial" w:cs="Arial"/>
          <w:color w:val="012150"/>
          <w:lang w:eastAsia="en-IN"/>
        </w:rPr>
        <w:t>,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भारतीय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प्रतिभूतियों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संविदा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निदेश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, 2025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Nirmala UI" w:eastAsia="Times New Roman" w:hAnsi="Nirmala UI" w:cs="Nirmala UI"/>
          <w:color w:val="012150"/>
          <w:lang w:eastAsia="en-IN"/>
        </w:rPr>
        <w:t>कृपया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सार्वजनिक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फीडबैक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मसौदा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निदेश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संबंध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hyperlink r:id="rId7" w:history="1"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28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दिसंबर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, 2023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की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प्रेस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विज्ञप्ति</w:t>
        </w:r>
      </w:hyperlink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देखें।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2.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सहभागियों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प्राप्त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फीडबैक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आधार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निदेशों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मसौदे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अंतिम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रूप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भारतीय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प्रतिभूतियों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संविदा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निदेश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2025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इसके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साथ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रहे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हैं।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राजपत्र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अधिसूचना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एस</w:t>
      </w:r>
      <w:r w:rsidRPr="001C0B50">
        <w:rPr>
          <w:rFonts w:ascii="Arial" w:eastAsia="Times New Roman" w:hAnsi="Arial" w:cs="Arial"/>
          <w:color w:val="012150"/>
          <w:lang w:eastAsia="en-IN"/>
        </w:rPr>
        <w:t>.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ओ</w:t>
      </w:r>
      <w:r w:rsidRPr="001C0B50">
        <w:rPr>
          <w:rFonts w:ascii="Arial" w:eastAsia="Times New Roman" w:hAnsi="Arial" w:cs="Arial"/>
          <w:color w:val="012150"/>
          <w:lang w:eastAsia="en-IN"/>
        </w:rPr>
        <w:t>.2192(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दिनांक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8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जनवरी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2010)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आवश्यक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संशोधन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दिनांक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13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फरवरी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2025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राजपत्र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आईडी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</w:t>
      </w:r>
      <w:r w:rsidRPr="001C0B50">
        <w:rPr>
          <w:rFonts w:ascii="Arial" w:eastAsia="Times New Roman" w:hAnsi="Arial" w:cs="Arial"/>
          <w:color w:val="012150"/>
          <w:lang w:eastAsia="en-IN"/>
        </w:rPr>
        <w:t>.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सीजी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एमएच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-13022025-260991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माध्यम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राजपत्र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मेंअधिसूचित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जिसकी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इस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परिपत्र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साथ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hyperlink r:id="rId8" w:history="1"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संलग्न</w:t>
        </w:r>
      </w:hyperlink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 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 xml:space="preserve">3.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इसके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अलावा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प्रतिभूतियों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संविदाओं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सक्षम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निम्नलिखित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निदेशों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अद्यतन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>: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Nirmala UI" w:eastAsia="Times New Roman" w:hAnsi="Nirmala UI" w:cs="Nirmala UI"/>
          <w:color w:val="012150"/>
          <w:lang w:eastAsia="en-IN"/>
        </w:rPr>
        <w:t>ए</w:t>
      </w:r>
      <w:r w:rsidRPr="001C0B50">
        <w:rPr>
          <w:rFonts w:ascii="Arial" w:eastAsia="Times New Roman" w:hAnsi="Arial" w:cs="Arial"/>
          <w:color w:val="012150"/>
          <w:lang w:eastAsia="en-IN"/>
        </w:rPr>
        <w:t>. </w:t>
      </w:r>
      <w:proofErr w:type="gramEnd"/>
      <w:r w:rsidRPr="001C0B50">
        <w:rPr>
          <w:rFonts w:ascii="Arial" w:eastAsia="Times New Roman" w:hAnsi="Arial" w:cs="Arial"/>
          <w:color w:val="012150"/>
          <w:lang w:eastAsia="en-IN"/>
        </w:rPr>
        <w:fldChar w:fldCharType="begin"/>
      </w:r>
      <w:r w:rsidRPr="001C0B50">
        <w:rPr>
          <w:rFonts w:ascii="Arial" w:eastAsia="Times New Roman" w:hAnsi="Arial" w:cs="Arial"/>
          <w:color w:val="012150"/>
          <w:lang w:eastAsia="en-IN"/>
        </w:rPr>
        <w:instrText xml:space="preserve"> HYPERLINK "https://</w:instrText>
      </w:r>
      <w:r>
        <w:rPr>
          <w:rFonts w:ascii="Arial" w:eastAsia="Times New Roman" w:hAnsi="Arial" w:cs="Arial"/>
          <w:color w:val="012150"/>
          <w:lang w:eastAsia="en-IN"/>
        </w:rPr>
        <w:instrText>website.</w:instrText>
      </w:r>
      <w:r w:rsidRPr="001C0B50">
        <w:rPr>
          <w:rFonts w:ascii="Arial" w:eastAsia="Times New Roman" w:hAnsi="Arial" w:cs="Arial"/>
          <w:color w:val="012150"/>
          <w:lang w:eastAsia="en-IN"/>
        </w:rPr>
        <w:instrText xml:space="preserve">rbi.org.in/hi/web/rbi/-/notifications/master-direction-reserve-bank-of-india-market-makers-in-otc-derivatives-directions-2021-12163" </w:instrText>
      </w:r>
      <w:r w:rsidRPr="001C0B50">
        <w:rPr>
          <w:rFonts w:ascii="Arial" w:eastAsia="Times New Roman" w:hAnsi="Arial" w:cs="Arial"/>
          <w:color w:val="012150"/>
          <w:lang w:eastAsia="en-IN"/>
        </w:rPr>
        <w:fldChar w:fldCharType="separate"/>
      </w:r>
      <w:r w:rsidRPr="001C0B50">
        <w:rPr>
          <w:rFonts w:ascii="Nirmala UI" w:eastAsia="Times New Roman" w:hAnsi="Nirmala UI" w:cs="Nirmala UI"/>
          <w:color w:val="2B74D9"/>
          <w:u w:val="single"/>
          <w:lang w:eastAsia="en-IN"/>
        </w:rPr>
        <w:t>मास्टर</w:t>
      </w:r>
      <w:r w:rsidRPr="001C0B50">
        <w:rPr>
          <w:rFonts w:ascii="Arial" w:eastAsia="Times New Roman" w:hAnsi="Arial" w:cs="Arial"/>
          <w:color w:val="2B74D9"/>
          <w:u w:val="single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2B74D9"/>
          <w:u w:val="single"/>
          <w:lang w:eastAsia="en-IN"/>
        </w:rPr>
        <w:t>निदेश</w:t>
      </w:r>
      <w:r w:rsidRPr="001C0B50">
        <w:rPr>
          <w:rFonts w:ascii="Arial" w:eastAsia="Times New Roman" w:hAnsi="Arial" w:cs="Arial"/>
          <w:color w:val="2B74D9"/>
          <w:u w:val="single"/>
          <w:lang w:eastAsia="en-IN"/>
        </w:rPr>
        <w:t xml:space="preserve"> – </w:t>
      </w:r>
      <w:r w:rsidRPr="001C0B50">
        <w:rPr>
          <w:rFonts w:ascii="Nirmala UI" w:eastAsia="Times New Roman" w:hAnsi="Nirmala UI" w:cs="Nirmala UI"/>
          <w:color w:val="2B74D9"/>
          <w:u w:val="single"/>
          <w:lang w:eastAsia="en-IN"/>
        </w:rPr>
        <w:t>भारतीय</w:t>
      </w:r>
      <w:r w:rsidRPr="001C0B50">
        <w:rPr>
          <w:rFonts w:ascii="Arial" w:eastAsia="Times New Roman" w:hAnsi="Arial" w:cs="Arial"/>
          <w:color w:val="2B74D9"/>
          <w:u w:val="single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2B74D9"/>
          <w:u w:val="single"/>
          <w:lang w:eastAsia="en-IN"/>
        </w:rPr>
        <w:t>रिज़र्व</w:t>
      </w:r>
      <w:r w:rsidRPr="001C0B50">
        <w:rPr>
          <w:rFonts w:ascii="Arial" w:eastAsia="Times New Roman" w:hAnsi="Arial" w:cs="Arial"/>
          <w:color w:val="2B74D9"/>
          <w:u w:val="single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2B74D9"/>
          <w:u w:val="single"/>
          <w:lang w:eastAsia="en-IN"/>
        </w:rPr>
        <w:t>बैंक</w:t>
      </w:r>
      <w:r w:rsidRPr="001C0B50">
        <w:rPr>
          <w:rFonts w:ascii="Arial" w:eastAsia="Times New Roman" w:hAnsi="Arial" w:cs="Arial"/>
          <w:color w:val="2B74D9"/>
          <w:u w:val="single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2B74D9"/>
          <w:u w:val="single"/>
          <w:lang w:eastAsia="en-IN"/>
        </w:rPr>
        <w:t>ओटीसी</w:t>
      </w:r>
      <w:r w:rsidRPr="001C0B50">
        <w:rPr>
          <w:rFonts w:ascii="Arial" w:eastAsia="Times New Roman" w:hAnsi="Arial" w:cs="Arial"/>
          <w:color w:val="2B74D9"/>
          <w:u w:val="single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2B74D9"/>
          <w:u w:val="single"/>
          <w:lang w:eastAsia="en-IN"/>
        </w:rPr>
        <w:t>डेरिवेटिव्स</w:t>
      </w:r>
      <w:r w:rsidRPr="001C0B50">
        <w:rPr>
          <w:rFonts w:ascii="Arial" w:eastAsia="Times New Roman" w:hAnsi="Arial" w:cs="Arial"/>
          <w:color w:val="2B74D9"/>
          <w:u w:val="single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2B74D9"/>
          <w:u w:val="single"/>
          <w:lang w:eastAsia="en-IN"/>
        </w:rPr>
        <w:t>में</w:t>
      </w:r>
      <w:r w:rsidRPr="001C0B50">
        <w:rPr>
          <w:rFonts w:ascii="Arial" w:eastAsia="Times New Roman" w:hAnsi="Arial" w:cs="Arial"/>
          <w:color w:val="2B74D9"/>
          <w:u w:val="single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2B74D9"/>
          <w:u w:val="single"/>
          <w:lang w:eastAsia="en-IN"/>
        </w:rPr>
        <w:t>मार्केट</w:t>
      </w:r>
      <w:r w:rsidRPr="001C0B50">
        <w:rPr>
          <w:rFonts w:ascii="Arial" w:eastAsia="Times New Roman" w:hAnsi="Arial" w:cs="Arial"/>
          <w:color w:val="2B74D9"/>
          <w:u w:val="single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2B74D9"/>
          <w:u w:val="single"/>
          <w:lang w:eastAsia="en-IN"/>
        </w:rPr>
        <w:t>मेकर्स</w:t>
      </w:r>
      <w:r w:rsidRPr="001C0B50">
        <w:rPr>
          <w:rFonts w:ascii="Arial" w:eastAsia="Times New Roman" w:hAnsi="Arial" w:cs="Arial"/>
          <w:color w:val="2B74D9"/>
          <w:u w:val="single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2B74D9"/>
          <w:u w:val="single"/>
          <w:lang w:eastAsia="en-IN"/>
        </w:rPr>
        <w:t>निर्देश</w:t>
      </w:r>
      <w:r w:rsidRPr="001C0B50">
        <w:rPr>
          <w:rFonts w:ascii="Arial" w:eastAsia="Times New Roman" w:hAnsi="Arial" w:cs="Arial"/>
          <w:color w:val="2B74D9"/>
          <w:u w:val="single"/>
          <w:lang w:eastAsia="en-IN"/>
        </w:rPr>
        <w:t>, 2021</w:t>
      </w:r>
      <w:r w:rsidRPr="001C0B50">
        <w:rPr>
          <w:rFonts w:ascii="Arial" w:eastAsia="Times New Roman" w:hAnsi="Arial" w:cs="Arial"/>
          <w:color w:val="012150"/>
          <w:lang w:eastAsia="en-IN"/>
        </w:rPr>
        <w:fldChar w:fldCharType="end"/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;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Nirmala UI" w:eastAsia="Times New Roman" w:hAnsi="Nirmala UI" w:cs="Nirmala UI"/>
          <w:color w:val="012150"/>
          <w:lang w:eastAsia="en-IN"/>
        </w:rPr>
        <w:t>बी</w:t>
      </w:r>
      <w:r w:rsidRPr="001C0B50">
        <w:rPr>
          <w:rFonts w:ascii="Arial" w:eastAsia="Times New Roman" w:hAnsi="Arial" w:cs="Arial"/>
          <w:color w:val="012150"/>
          <w:lang w:eastAsia="en-IN"/>
        </w:rPr>
        <w:t>.  </w:t>
      </w:r>
      <w:hyperlink r:id="rId9" w:history="1"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मास्टर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निदेश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–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भारतीय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रिज़र्व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बैंक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(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गैर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>-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केंद्रीय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रूप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से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समाशोधित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ओटीसी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डेरिवेटिव्स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के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लिए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मार्जिनिंग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)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निदेश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>, 2024</w:t>
        </w:r>
      </w:hyperlink>
      <w:r w:rsidRPr="001C0B50">
        <w:rPr>
          <w:rFonts w:ascii="Nirmala UI" w:eastAsia="Times New Roman" w:hAnsi="Nirmala UI" w:cs="Nirmala UI"/>
          <w:color w:val="012150"/>
          <w:lang w:eastAsia="en-IN"/>
        </w:rPr>
        <w:t>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4.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ये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hyperlink r:id="rId10" w:anchor="MD" w:history="1"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निदेश</w:t>
        </w:r>
      </w:hyperlink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भारतीय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अधिनियम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1934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धारा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45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डबल्यू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साथ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पठित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धारा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45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अंतर्गत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प्रदत्त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शक्तियों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इस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संबंध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समर्थ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बनाने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वाली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सभी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शक्तियों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प्रयोग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करते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हुए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हैं।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Nirmala UI" w:eastAsia="Times New Roman" w:hAnsi="Nirmala UI" w:cs="Nirmala UI"/>
          <w:color w:val="012150"/>
          <w:lang w:eastAsia="en-IN"/>
        </w:rPr>
        <w:t>भवदीया</w:t>
      </w:r>
      <w:r w:rsidRPr="001C0B50">
        <w:rPr>
          <w:rFonts w:ascii="Arial" w:eastAsia="Times New Roman" w:hAnsi="Arial" w:cs="Arial"/>
          <w:color w:val="012150"/>
          <w:lang w:eastAsia="en-IN"/>
        </w:rPr>
        <w:t>,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डिम्पल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भांडिया</w:t>
      </w: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>)</w:t>
      </w:r>
      <w:proofErr w:type="gramEnd"/>
      <w:r w:rsidRPr="001C0B50">
        <w:rPr>
          <w:rFonts w:ascii="Arial" w:eastAsia="Times New Roman" w:hAnsi="Arial" w:cs="Arial"/>
          <w:color w:val="012150"/>
          <w:lang w:eastAsia="en-IN"/>
        </w:rPr>
        <w:br/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मुख्य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महाप्रबंधक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lastRenderedPageBreak/>
        <w:t>भारतीय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br/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वित्तीय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विनियमन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विभाग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br/>
        <w:t>9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वीं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मंजिल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केंद्रीय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कार्यालय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फोर्ट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br/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मुंबई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400 001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अधिसूचना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सं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.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एफएमआरडी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.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डीआईआरडी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.17/14.03.042/2024-25</w:t>
      </w:r>
      <w:proofErr w:type="gramStart"/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, 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द</w:t>
      </w:r>
      <w:proofErr w:type="gramEnd"/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िनांक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21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फरवरी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, 2025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भारतीय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प्रतिभूतियों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संविदा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निदेश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, 2025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Nirmala UI" w:eastAsia="Times New Roman" w:hAnsi="Nirmala UI" w:cs="Nirmala UI"/>
          <w:color w:val="012150"/>
          <w:lang w:eastAsia="en-IN"/>
        </w:rPr>
        <w:t>भारतीय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अधिनियम</w:t>
      </w:r>
      <w:r w:rsidRPr="001C0B50">
        <w:rPr>
          <w:rFonts w:ascii="Arial" w:eastAsia="Times New Roman" w:hAnsi="Arial" w:cs="Arial"/>
          <w:color w:val="012150"/>
          <w:lang w:eastAsia="en-IN"/>
        </w:rPr>
        <w:t>, 1934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जिसे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इसके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बाद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अधिनियम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कहा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धारा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45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साथ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पठित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धारा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45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डबल्यू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अंतर्गत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प्रदत्त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शक्तियों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प्रयोग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करते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हुए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भारतीय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जिसे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इसके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बाद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कहा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जाएगा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एतद्द्वारा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निम्नलिखित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निदेश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विदेशी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मुद्रा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प्रबंध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अधिनियम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1999 (1999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42)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विदेशी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मुद्रा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प्रबंध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ऋण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लिखत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विनियमावली</w:t>
      </w:r>
      <w:r w:rsidRPr="001C0B50">
        <w:rPr>
          <w:rFonts w:ascii="Arial" w:eastAsia="Times New Roman" w:hAnsi="Arial" w:cs="Arial"/>
          <w:color w:val="012150"/>
          <w:lang w:eastAsia="en-IN"/>
        </w:rPr>
        <w:t>, 2019 (</w:t>
      </w:r>
      <w:hyperlink r:id="rId11" w:history="1"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अधिसूचना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सं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.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फेमा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>.396/2019-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आरबी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,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दिनांक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17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अक्टूबर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>, 2019</w:t>
        </w:r>
      </w:hyperlink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संदर्भ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आमंत्रित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1.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निदेशों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संक्षिप्त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नाम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आरंभ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प्रयोज्यता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: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 xml:space="preserve">(i)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निदेशों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भारतीय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प्रतिभूतियों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संविदा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निदेश</w:t>
      </w:r>
      <w:r w:rsidRPr="001C0B50">
        <w:rPr>
          <w:rFonts w:ascii="Arial" w:eastAsia="Times New Roman" w:hAnsi="Arial" w:cs="Arial"/>
          <w:color w:val="012150"/>
          <w:lang w:eastAsia="en-IN"/>
        </w:rPr>
        <w:t>, 2025</w:t>
      </w: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 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कह</w:t>
      </w:r>
      <w:proofErr w:type="gramEnd"/>
      <w:r w:rsidRPr="001C0B50">
        <w:rPr>
          <w:rFonts w:ascii="Nirmala UI" w:eastAsia="Times New Roman" w:hAnsi="Nirmala UI" w:cs="Nirmala UI"/>
          <w:color w:val="012150"/>
          <w:lang w:eastAsia="en-IN"/>
        </w:rPr>
        <w:t>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जाएगा।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 xml:space="preserve">(ii)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निदेश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भारत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ओवर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काउंटर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ओटीसी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प्रतिभूतियों</w:t>
      </w: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 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</w:t>
      </w:r>
      <w:proofErr w:type="gramEnd"/>
      <w:r w:rsidRPr="001C0B50">
        <w:rPr>
          <w:rFonts w:ascii="Nirmala UI" w:eastAsia="Times New Roman" w:hAnsi="Nirmala UI" w:cs="Nirmala UI"/>
          <w:color w:val="012150"/>
          <w:lang w:eastAsia="en-IN"/>
        </w:rPr>
        <w:t>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संविदाओं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जिन्हें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इसके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बाद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कहा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लागू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होंगे।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 xml:space="preserve">(iii)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निर्देश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02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2025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प्रभावी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होंगे।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2. 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परिभाषाएं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 xml:space="preserve">(i)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निदेशों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प्रयोजन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जब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तक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संदर्भ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अन्यथा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अपेक्षित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</w:t>
      </w:r>
      <w:r w:rsidRPr="001C0B50">
        <w:rPr>
          <w:rFonts w:ascii="Arial" w:eastAsia="Times New Roman" w:hAnsi="Arial" w:cs="Arial"/>
          <w:color w:val="012150"/>
          <w:lang w:eastAsia="en-IN"/>
        </w:rPr>
        <w:t>: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ए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)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अर्थ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-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रुपया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ब्याज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व्युत्पन्नी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संविदा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जिसमें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प्रतिपक्ष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खरीदार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भविष्य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निर्दिष्ट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तारीख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संविदा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निर्धारित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कीमत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अन्य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प्रतिपक्ष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विक्रेता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विशिष्ट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प्रतिभूति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खरीदने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सहमत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बी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)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नकद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निपटान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अर्थ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-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निपटान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प्रक्रिया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जिसमें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परिपक्वता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/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समाप्ति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तिथि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अनुसार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संविदा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नकद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निपटान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मूल्य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संविदा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शर्तों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तहत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प्रतिपक्षों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बीच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आदान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प्रदान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lastRenderedPageBreak/>
        <w:t>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सी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)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कव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र्ड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शॉर्ट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अर्थ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-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स्थिति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जिसमें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संविदा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विक्रेता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स्थिति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अंतर्निहित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प्रतिभूति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बराबर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राशि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रखता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डी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)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इलेक्ट्रॉनिक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ट्रेडिंग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प्लेटफार्म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ईटीपी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)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वही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अर्थ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होगा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जो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hyperlink r:id="rId12" w:history="1"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इलेक्ट्रॉनिक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ट्रेडिंग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प्लेटफार्म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(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रिज़र्व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बैंक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)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निदेश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, 2018,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दिनांक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05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अक्टूबर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2018</w:t>
        </w:r>
      </w:hyperlink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पैरा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2(1</w:t>
      </w: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>)(</w:t>
      </w:r>
      <w:proofErr w:type="gramEnd"/>
      <w:r w:rsidRPr="001C0B50">
        <w:rPr>
          <w:rFonts w:ascii="Arial" w:eastAsia="Times New Roman" w:hAnsi="Arial" w:cs="Arial"/>
          <w:color w:val="012150"/>
          <w:lang w:eastAsia="en-IN"/>
        </w:rPr>
        <w:t xml:space="preserve">iii)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परिभाषित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संशोधित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ई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)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एक्सचेंज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अर्थ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-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मान्यता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प्राप्त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स्टॉक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एक्सचेंज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जैसा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प्रतिभूति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संविदा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विनियमन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अधिनियम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1956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धारा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2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एफ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तहत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परिभाषित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एफ</w:t>
      </w:r>
      <w:r w:rsidRPr="001C0B50">
        <w:rPr>
          <w:rFonts w:ascii="Arial" w:eastAsia="Times New Roman" w:hAnsi="Arial" w:cs="Arial"/>
          <w:color w:val="012150"/>
          <w:lang w:eastAsia="en-IN"/>
        </w:rPr>
        <w:t>)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प्रतिभूति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वही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अर्थ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होगा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प्रतिभूति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अधिनियम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2006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धारा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2(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एफ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परिभाषित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निदेशों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प्रयोजन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ट्रेजरी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बिलों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इससे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बाहर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रखा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जाएगा।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जी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)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प्रतिभूति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उधार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जीएसएल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)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लेनदेन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 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वह</w:t>
      </w:r>
      <w:proofErr w:type="gramEnd"/>
      <w:r w:rsidRPr="001C0B50">
        <w:rPr>
          <w:rFonts w:ascii="Nirmala UI" w:eastAsia="Times New Roman" w:hAnsi="Nirmala UI" w:cs="Nirmala UI"/>
          <w:color w:val="012150"/>
          <w:lang w:eastAsia="en-IN"/>
        </w:rPr>
        <w:t>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अर्थ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होगा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जो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hyperlink r:id="rId13" w:history="1"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भारतीय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रिज़र्व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बैंक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(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सरकारी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प्रतिभूति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उधार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)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निदेश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, 2023,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दिनांक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27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दिसंबर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>, 2023</w:t>
        </w:r>
      </w:hyperlink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पैरा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2(1)(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एफ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परिभाषित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संशोधित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एच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)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मार्केट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मेकर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अर्थ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ऐसी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संस्था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प्रयोक्ताओं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अन्य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मार्केट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मेकर्स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कीमतें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प्रदान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करती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आई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)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अनिवासी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भारत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बाहर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निवासी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व्यक्ति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जैसा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विदेशी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मुद्रा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प्रबंध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अधिनियम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1999 (1999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42)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धारा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2(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डब्ल्यू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परिभाषित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जे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)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ओवर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द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काउंटर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ओटीसी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)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ऐसे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संदर्भित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जहां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एक्सचेंजों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अलावा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तरीके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जाते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इसमें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इलेक्ट्रॉनिक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ट्रेडिंग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प्लेटफॉर्म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ईटीपी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शामिल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होंगे।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)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भौतिक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निपटान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अर्थ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-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ऐसी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निपटान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प्रक्रिया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जिसमें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विक्रेता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संविदा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शर्तों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तहत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खरीदार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संविदागत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मूल्य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प्राप्ति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बदले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खरीदार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अंतर्निहित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प्रतिभूति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हस्तांतरित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एल</w:t>
      </w:r>
      <w:r w:rsidRPr="001C0B50">
        <w:rPr>
          <w:rFonts w:ascii="Arial" w:eastAsia="Times New Roman" w:hAnsi="Arial" w:cs="Arial"/>
          <w:color w:val="012150"/>
          <w:lang w:eastAsia="en-IN"/>
        </w:rPr>
        <w:t>)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रेपो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वही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अर्थ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होगा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आरबीआई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अधिनियम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1934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धारा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45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परिभाषित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एम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)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अनकवर्ड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शॉर्ट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अर्थ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-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कवर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शॉर्ट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अलावा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शॉर्ट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एन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)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उपयोगकर्ता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अर्थ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उस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व्यक्ति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मार्केट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मेकर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बजाय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अन्य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व्यक्ति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रूप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lastRenderedPageBreak/>
        <w:t xml:space="preserve">(ii)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निदेशों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प्रयुक्त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लेकिन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अपरिभाषित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शब्दों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अभिव्यक्तियों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वही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अर्थ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होगा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अधिनियम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प्रतिभूति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अधिनियम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2006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उन्हें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3. 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पात्र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सहभागी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Nirmala UI" w:eastAsia="Times New Roman" w:hAnsi="Nirmala UI" w:cs="Nirmala UI"/>
          <w:color w:val="012150"/>
          <w:lang w:eastAsia="en-IN"/>
        </w:rPr>
        <w:t>निम्नलिखित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व्यक्ति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निदेशों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तहत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अनुमत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सीमा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तक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होंगे</w:t>
      </w:r>
      <w:r w:rsidRPr="001C0B50">
        <w:rPr>
          <w:rFonts w:ascii="Arial" w:eastAsia="Times New Roman" w:hAnsi="Arial" w:cs="Arial"/>
          <w:color w:val="012150"/>
          <w:lang w:eastAsia="en-IN"/>
        </w:rPr>
        <w:t>: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निवासी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;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अनिवासी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यथासंशोधित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hyperlink r:id="rId14" w:history="1"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17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अक्टूबर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2019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के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विदेशी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मुद्रा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प्रबंध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(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ऋण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लिखत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)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विनियम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>, 2019</w:t>
        </w:r>
      </w:hyperlink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तहत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प्रतिभूतियों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निवेश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4. 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मार्केट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मेकर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उपयोगकर्ता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4.1</w:t>
      </w:r>
      <w:proofErr w:type="gramEnd"/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मार्केट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मेकर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 xml:space="preserve">(i)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निम्नलिखित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संस्थाएं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मार्केट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मेकर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रूप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होंगी</w:t>
      </w:r>
      <w:r w:rsidRPr="001C0B50">
        <w:rPr>
          <w:rFonts w:ascii="Arial" w:eastAsia="Times New Roman" w:hAnsi="Arial" w:cs="Arial"/>
          <w:color w:val="012150"/>
          <w:lang w:eastAsia="en-IN"/>
        </w:rPr>
        <w:t>: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अनुसूचित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वाणिज्यिक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(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लघ</w:t>
      </w:r>
      <w:proofErr w:type="gramEnd"/>
      <w:r w:rsidRPr="001C0B50">
        <w:rPr>
          <w:rFonts w:ascii="Nirmala UI" w:eastAsia="Times New Roman" w:hAnsi="Nirmala UI" w:cs="Nirmala UI"/>
          <w:color w:val="012150"/>
          <w:lang w:eastAsia="en-IN"/>
        </w:rPr>
        <w:t>ु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वित्त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भुगतान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स्थानीय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क्षेत्र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 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क्षेत्रीय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ग्रामीण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छोड़कर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);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स्टैंडअलोन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प्राथमिक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डीलर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एसपीडी</w:t>
      </w: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>)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 xml:space="preserve">(ii)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मार्केट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मेकर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बिना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सीमा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लॉन्ग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कवर्</w:t>
      </w:r>
      <w:proofErr w:type="gramStart"/>
      <w:r w:rsidRPr="001C0B50">
        <w:rPr>
          <w:rFonts w:ascii="Nirmala UI" w:eastAsia="Times New Roman" w:hAnsi="Nirmala UI" w:cs="Nirmala UI"/>
          <w:color w:val="012150"/>
          <w:lang w:eastAsia="en-IN"/>
        </w:rPr>
        <w:t>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</w:t>
      </w:r>
      <w:proofErr w:type="gramEnd"/>
      <w:r w:rsidRPr="001C0B50">
        <w:rPr>
          <w:rFonts w:ascii="Nirmala UI" w:eastAsia="Times New Roman" w:hAnsi="Nirmala UI" w:cs="Nirmala UI"/>
          <w:color w:val="012150"/>
          <w:lang w:eastAsia="en-IN"/>
        </w:rPr>
        <w:t>ॉर्ट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सकता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(iii)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यथासंशोधित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hyperlink r:id="rId15" w:history="1"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25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जुलाई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2018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के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शॉर्ट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सेल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(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रिज़र्व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बैंक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)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निदेश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>, 2018</w:t>
        </w:r>
      </w:hyperlink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अनुसार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शॉर्ट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सेल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अनुमति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प्राप्त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मार्केट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मेकर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अनकवर्ड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शॉर्ट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होगा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बशर्ते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अंतर्निहित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प्रतिभूति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शॉर्ट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सेल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ऐसी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अनकवर्ड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शॉर्ट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गणना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शॉर्ट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सेल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प्रतिभूति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स्तर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सीमाओं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जाएगी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यथासंशोधित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hyperlink r:id="rId16" w:history="1"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25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जुलाई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2018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के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शॉर्ट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सेल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(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रिज़र्व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बैंक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)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निदेश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>, 2018</w:t>
        </w:r>
      </w:hyperlink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शॉर्ट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कवर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निर्दिष्ट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अधिकतम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अवधि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अधिक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अवधि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अनकवर्ड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नहीं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रखी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सकती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(iv)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पार्टियों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पार्टी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मार्केट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मेकर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इस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उद्देश्य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द्वारा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अधिकृत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केंद्रीय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काउंटर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पार्टी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होगी।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lastRenderedPageBreak/>
        <w:t>4.2</w:t>
      </w:r>
      <w:proofErr w:type="gramEnd"/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उपयोगकर्ता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यथासंशोधित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hyperlink r:id="rId17" w:history="1"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26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जून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2019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के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रुपया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ब्याज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दर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डेरिवेटिव्स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(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रिज़र्व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बैंक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)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निदेश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>, 2019 </w:t>
        </w:r>
      </w:hyperlink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अनुसार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गैर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खुदरा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उपयोगकर्ता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रूप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वर्गीकृत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संस्था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उपयोगकर्ता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रूप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होगी।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4.2.1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उपयोगकर्ताओं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दिशा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निर्देश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 xml:space="preserve">(i)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निवासी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उपयोगकर्ता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बिना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सीमा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लॉन्ग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सकता</w:t>
      </w: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 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</w:t>
      </w:r>
      <w:proofErr w:type="gramEnd"/>
      <w:r w:rsidRPr="001C0B50">
        <w:rPr>
          <w:rFonts w:ascii="Nirmala UI" w:eastAsia="Times New Roman" w:hAnsi="Nirmala UI" w:cs="Nirmala UI"/>
          <w:color w:val="012150"/>
          <w:lang w:eastAsia="en-IN"/>
        </w:rPr>
        <w:t>ै।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 xml:space="preserve">(ii)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उपयोगकर्ता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निवासी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अनिवासी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केवल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हेजिंग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उद्देश्य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कवर्ड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शॉर्ट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सकता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>(iii) 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यह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सुनिश्चित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उपयोगकर्ता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द्वारा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शॉर्ट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कवर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मार्केट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मेकर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उपयोगकर्ता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प्रासंगिक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जानकारी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/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दस्तावेजों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मांग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सकते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वह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ऐसी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जानकारी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/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दस्तावेज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प्रदान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बाध्य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होगा।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 xml:space="preserve">(iv)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कवर्ड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शॉर्ट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वाला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उपयोगकर्ता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अपनी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शॉर्ट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बाहर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निकल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जाएगा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यदि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वह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अंतर्निहित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प्रतिभूति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होल्ड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बंद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देता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5. 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निपटान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मोचन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(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अनवाइंडिंग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)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 xml:space="preserve">(i)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भौतिक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रूप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निपटाया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सकता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नकद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निपटाया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सकता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(ii)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भौतिक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रूप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निपटाए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निपटान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क्लियरिंग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कॉरपोरेशन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ऑफ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इंडिया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लिमिटेड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सीसीआईएल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अथवा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इस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प्रयोजन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द्वारा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अनुमोदित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अन्य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समाशोधन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एजेंसी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समाशोधन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व्यवस्था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माध्यम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जाएगा।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(iii)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नकद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निपटाए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निपटान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द्विपक्षीय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रूप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अथवा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इस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प्रयोजन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द्वारा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अनुमोदित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समाशोधन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व्यवस्था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माध्यम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सकता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(iv)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सहभागी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मूल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काउंटरपार्टी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साथ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अपनी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अनवाइंडिंग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अथवा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नवीयन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नोवेशन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माध्यम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अन्य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सहभागी</w:t>
      </w:r>
      <w:r w:rsidRPr="001C0B50">
        <w:rPr>
          <w:rFonts w:ascii="Arial" w:eastAsia="Times New Roman" w:hAnsi="Arial" w:cs="Arial"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अपनी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असाइन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अपनी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बाहर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निकल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सकता</w:t>
      </w:r>
      <w:bookmarkStart w:id="0" w:name="_ftnref1"/>
      <w:r>
        <w:rPr>
          <w:rFonts w:ascii="Arial" w:eastAsia="Times New Roman" w:hAnsi="Arial" w:cs="Arial"/>
          <w:color w:val="2B74D9"/>
          <w:u w:val="single"/>
          <w:vertAlign w:val="superscript"/>
          <w:lang w:eastAsia="en-IN"/>
        </w:rPr>
        <w:fldChar w:fldCharType="begin"/>
      </w:r>
      <w:r>
        <w:rPr>
          <w:rFonts w:ascii="Arial" w:eastAsia="Times New Roman" w:hAnsi="Arial" w:cs="Arial"/>
          <w:color w:val="2B74D9"/>
          <w:u w:val="single"/>
          <w:vertAlign w:val="superscript"/>
          <w:lang w:eastAsia="en-IN"/>
        </w:rPr>
        <w:instrText xml:space="preserve"> HYPERLINK  \l "ann" </w:instrText>
      </w:r>
      <w:r>
        <w:rPr>
          <w:rFonts w:ascii="Arial" w:eastAsia="Times New Roman" w:hAnsi="Arial" w:cs="Arial"/>
          <w:color w:val="2B74D9"/>
          <w:u w:val="single"/>
          <w:vertAlign w:val="superscript"/>
          <w:lang w:eastAsia="en-IN"/>
        </w:rPr>
      </w:r>
      <w:r>
        <w:rPr>
          <w:rFonts w:ascii="Arial" w:eastAsia="Times New Roman" w:hAnsi="Arial" w:cs="Arial"/>
          <w:color w:val="2B74D9"/>
          <w:u w:val="single"/>
          <w:vertAlign w:val="superscript"/>
          <w:lang w:eastAsia="en-IN"/>
        </w:rPr>
        <w:fldChar w:fldCharType="separate"/>
      </w:r>
      <w:r w:rsidRPr="001C0B50">
        <w:rPr>
          <w:rStyle w:val="Hyperlink"/>
          <w:rFonts w:ascii="Arial" w:eastAsia="Times New Roman" w:hAnsi="Arial" w:cs="Arial"/>
          <w:vertAlign w:val="superscript"/>
          <w:lang w:eastAsia="en-IN"/>
        </w:rPr>
        <w:t>1</w:t>
      </w:r>
      <w:bookmarkEnd w:id="0"/>
      <w:r>
        <w:rPr>
          <w:rFonts w:ascii="Arial" w:eastAsia="Times New Roman" w:hAnsi="Arial" w:cs="Arial"/>
          <w:color w:val="2B74D9"/>
          <w:u w:val="single"/>
          <w:vertAlign w:val="superscript"/>
          <w:lang w:eastAsia="en-IN"/>
        </w:rPr>
        <w:fldChar w:fldCharType="end"/>
      </w:r>
      <w:bookmarkStart w:id="1" w:name="_GoBack"/>
      <w:bookmarkEnd w:id="1"/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बशर्ते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ऐसा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hyperlink r:id="rId18" w:history="1"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अधिसूचना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सं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>.</w:t>
        </w:r>
        <w:proofErr w:type="gramEnd"/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proofErr w:type="gramStart"/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डीबीओडी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>.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सं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>.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बीपी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>.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बीसी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.76/21.04.157/2013-14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द्वारा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जारी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दिनांक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9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दिसम्बर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>, 2013</w:t>
        </w:r>
      </w:hyperlink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ओटीसी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व्युत्पन्न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संविदाओं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नवीयन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नोवेशन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संबंधी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परिपत्र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उपबंधों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अधीन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 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तथापि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उपर्युक्त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परिपत्र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पैरा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2,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पैरा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Arial" w:eastAsia="Times New Roman" w:hAnsi="Arial" w:cs="Arial"/>
          <w:color w:val="012150"/>
          <w:lang w:eastAsia="en-IN"/>
        </w:rPr>
        <w:lastRenderedPageBreak/>
        <w:t xml:space="preserve">5.1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पैरा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5.2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अंतर्गत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प्रावधान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निदेशों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अनुसार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नवीयन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नोवेशन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लागू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नहीं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होंगे।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(v)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निपटान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आधार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अभिसमयों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सहभागियों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परामर्श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भारतीय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नियत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आय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मुद्रा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व्युत्पन्नी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संघ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एफआईएमएमडीए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द्वारा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विनिर्दिष्ट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जाएगा।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एफआईएमएमडीए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मानक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प्रलेखन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प्रक्रियाएं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निर्धारित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सकता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 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सहभागी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वैकल्पिक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रूप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मानक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मास्टर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समझौते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उपयोग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सकते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हैं।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6. 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 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देनों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ओटीसी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रुपया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ब्याज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व्युत्पन्नी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देनों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द्वारा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निर्दिष्ट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होगा।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7. 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रिपोर्टिंग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(i)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मार्केट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मेकर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,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उस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दिन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टीआर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बंद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पहले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सीसीआईएल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ट्रेड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रिपोजिटरी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टीआर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दिन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दौरान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सभी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रिपोर्ट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करेगा।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रिपोर्टिंग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>, </w:t>
      </w:r>
      <w:r w:rsidRPr="001C0B50">
        <w:rPr>
          <w:rFonts w:ascii="Nirmala UI" w:eastAsia="Times New Roman" w:hAnsi="Nirmala UI" w:cs="Nirmala UI"/>
          <w:i/>
          <w:iCs/>
          <w:color w:val="012150"/>
          <w:lang w:eastAsia="en-IN"/>
        </w:rPr>
        <w:t>अन्यबातोंकेसाथ</w:t>
      </w:r>
      <w:r w:rsidRPr="001C0B50">
        <w:rPr>
          <w:rFonts w:ascii="Arial" w:eastAsia="Times New Roman" w:hAnsi="Arial" w:cs="Arial"/>
          <w:i/>
          <w:iCs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i/>
          <w:iCs/>
          <w:color w:val="012150"/>
          <w:lang w:eastAsia="en-IN"/>
        </w:rPr>
        <w:t>साथ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काउंटरपार्टियों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ब्यौरा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अंतर्निहित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प्रतिभूति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निपटान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प्रकार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नकद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निपटाया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अथवा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भौतिक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रूप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निपटाया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क्या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शॉर्ट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कवर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अथवा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अनकवर्ड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शॉर्ट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शामिल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होगा।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 xml:space="preserve">(ii)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मार्केट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मेकर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टीआर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अनवाइंडिंग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नवीयन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द्विपक्षीय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निपटान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निपटान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चूक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मामलों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रिपोर्ट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करेंगे।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(iii)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उपयोगकर्ता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संबंधित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ट्रेडों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संबंध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जिनका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निपटान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सीसीआईएल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माध्यम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जाएगा</w:t>
      </w:r>
      <w:r w:rsidRPr="001C0B50">
        <w:rPr>
          <w:rFonts w:ascii="Arial" w:eastAsia="Times New Roman" w:hAnsi="Arial" w:cs="Arial"/>
          <w:color w:val="012150"/>
          <w:lang w:eastAsia="en-IN"/>
        </w:rPr>
        <w:t>, 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उपयोगकर्ता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अथवा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सीसीआईएल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मार्केट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मेकर</w:t>
      </w:r>
      <w:r w:rsidRPr="001C0B50">
        <w:rPr>
          <w:rFonts w:ascii="Arial" w:eastAsia="Times New Roman" w:hAnsi="Arial" w:cs="Arial"/>
          <w:color w:val="012150"/>
          <w:lang w:eastAsia="en-IN"/>
        </w:rPr>
        <w:t>/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समाशोधन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सदस्य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जिसके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माध्यम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उपयोगकर्ता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सीसीआईएल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समाशोधन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एवं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निपटान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सेवाओं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लाभ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उठा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रहा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उस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दिन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टीआर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बंद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पहले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दिन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दौरान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सभी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रिपोर्ट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टीआर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देगा।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अन्य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ट्रेडों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उपयोगकर्ताओं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विवरण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रिपोर्ट</w:t>
      </w:r>
      <w:r w:rsidRPr="001C0B50">
        <w:rPr>
          <w:rFonts w:ascii="Arial" w:eastAsia="Times New Roman" w:hAnsi="Arial" w:cs="Arial"/>
          <w:color w:val="012150"/>
          <w:lang w:eastAsia="en-IN"/>
        </w:rPr>
        <w:t>/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पुष्टि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टीआर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आवश्यकता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नहीं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होगी।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ऐसे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मामलों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मार्केट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मेकर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रिपोर्ट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संबंध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सटीकता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सुनिश्चित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जिम्मेदार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होगा।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 xml:space="preserve">(iv)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रिपोर्टिंग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प्रारूप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पूर्वानुमोदन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सीसीआईएल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द्वारा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दर्शाए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अनुसार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होंगे।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 xml:space="preserve">(v)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मार्केट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मेकर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यह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सुनिश्चित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करेंगे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उनके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बहियों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टीआर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बीच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बकाया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शेष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राशियों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मिलान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सतत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आधार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समवर्ती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लेखापरीक्षा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जाए।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lastRenderedPageBreak/>
        <w:t>8. 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द्वारा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मांगी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गई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जानकारी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प्रदान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बाध्यता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Nirmala UI" w:eastAsia="Times New Roman" w:hAnsi="Nirmala UI" w:cs="Nirmala UI"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सहभागियों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ईटीपी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ऑपरेटरों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सहित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कार्य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वाले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व्यक्तियों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एजेंसियों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ऐसी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सूचना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विवरण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मांग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सकता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स्पष्टीकरण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मांग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सकता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राय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आवश्यक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ऐसे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व्यक्ति</w:t>
      </w:r>
      <w:r w:rsidRPr="001C0B50">
        <w:rPr>
          <w:rFonts w:ascii="Arial" w:eastAsia="Times New Roman" w:hAnsi="Arial" w:cs="Arial"/>
          <w:color w:val="012150"/>
          <w:lang w:eastAsia="en-IN"/>
        </w:rPr>
        <w:t>/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एजेंसियां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द्वारा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निर्दिष्ट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भीतर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ऐसी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सूचना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विवरण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स्पष्टीकरण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प्रस्तुत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करेंगे।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9.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डेटा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प्रसार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Nirmala UI" w:eastAsia="Times New Roman" w:hAnsi="Nirmala UI" w:cs="Nirmala UI"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द्वारा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प्राधिकृत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अन्य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एजेंसी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सार्वजनिक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संबंधित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अनाम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डेटा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प्रकाशित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सकती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10.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विवेकपूर्ण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मानदंड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लेखांकन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पूंजीगत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आवश्यकताएं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(i)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सहभागी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देनों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अपने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संबंधित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विनियामकों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द्वारा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पूंजी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पर्याप्तता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एक्सपोजर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मानदंडों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संबंधित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पक्षकार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आदि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संबंधित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लागू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विवेकपूर्ण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मानदंडों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अनुपालन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करेंगे।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 xml:space="preserve">(ii)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मार्केट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मेकर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अपनी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मार्क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उपयुक्त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मजबूत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पद्धति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रखेगा।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(iii)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सहभागियों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द्वारा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लेखा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जोखा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संबंधित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विनियामकों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द्वारा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विनियामकीय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दिशानिर्देशों</w:t>
      </w:r>
      <w:r w:rsidRPr="001C0B50">
        <w:rPr>
          <w:rFonts w:ascii="Arial" w:eastAsia="Times New Roman" w:hAnsi="Arial" w:cs="Arial"/>
          <w:color w:val="012150"/>
          <w:lang w:eastAsia="en-IN"/>
        </w:rPr>
        <w:t>/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अनुदेशों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साथ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पठित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अधिसूचित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लागू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लेखा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मानकों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अनुसार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होगा।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यदि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अधिसूचित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लागू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लेखा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मानकों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अथवा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संबंधित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विनियामक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लेखांकन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व्यवहार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निर्धारित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नहीं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तो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इस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संबंध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भारतीय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चार्टर्ड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अकाउंटेंट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संस्थान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द्वारा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मार्गदर्शन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यदि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अनुपालन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जाएगा।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11. 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अन्य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निदेश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(i)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शॉर्ट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कवर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धारित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प्रतिभूतियों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उपयोग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रेपो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सकता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अथवा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प्रतिभूति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उधार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जीएसएल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अंतर्गत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उधार</w:t>
      </w:r>
      <w:r w:rsidRPr="001C0B50">
        <w:rPr>
          <w:rFonts w:ascii="Arial" w:eastAsia="Times New Roman" w:hAnsi="Arial" w:cs="Arial"/>
          <w:color w:val="012150"/>
          <w:lang w:eastAsia="en-IN"/>
        </w:rPr>
        <w:t>/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संपार्श्विक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रूप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सकता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बशर्ते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शार्ट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धारक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अन्यथा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रेपो</w:t>
      </w:r>
      <w:r w:rsidRPr="001C0B50">
        <w:rPr>
          <w:rFonts w:ascii="Arial" w:eastAsia="Times New Roman" w:hAnsi="Arial" w:cs="Arial"/>
          <w:color w:val="012150"/>
          <w:lang w:eastAsia="en-IN"/>
        </w:rPr>
        <w:t>/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जीएसएल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(ii)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शॉर्ट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कवर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धारित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सरकारी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प्रतिभूतियां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शॉर्ट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पोजीशन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कवर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वाली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संस्था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द्वारा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सांविधिक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नकदी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अनुपात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एसएलआर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गणना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होंगी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बशर्ते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प्रतिभूति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अन्यथा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एसएलआर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गणना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पात्र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हो।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lastRenderedPageBreak/>
        <w:t xml:space="preserve">(iii)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मार्केट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मेकर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यथाअद्यतित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hyperlink r:id="rId19" w:history="1"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दिनांक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16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सितंबर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, 2021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के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मास्टर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निदेश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-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भारतीय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रिज़र्व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बैंक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(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ओटीसी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डेरिवेटिव्स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में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मार्केट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>-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मेकर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)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निदेश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>, 2021</w:t>
        </w:r>
      </w:hyperlink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प्रावधानों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पालन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करेगा।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बाजार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सहभागी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hyperlink r:id="rId20" w:history="1"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भारतीय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रिज़र्व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बैंक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(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बाजार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दुरुपयोग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निवारण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)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निदेश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>, 2019</w:t>
        </w:r>
      </w:hyperlink>
      <w:r w:rsidRPr="001C0B50">
        <w:rPr>
          <w:rFonts w:ascii="Arial" w:eastAsia="Times New Roman" w:hAnsi="Arial" w:cs="Arial"/>
          <w:color w:val="012150"/>
          <w:lang w:eastAsia="en-IN"/>
        </w:rPr>
        <w:t xml:space="preserve"> 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प्रावधानों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अनुपालन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सुनिश्चित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होगा।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 xml:space="preserve">(iv)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जिसे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केंद्रीय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रूप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समाशोधित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नहीं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समय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यथासंशोधित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दिनांक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08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2024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hyperlink r:id="rId21" w:history="1"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मास्टर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निदेश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–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भारतीय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रिज़र्व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बैंक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(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गैर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>-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केंद्रीय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रूप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से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समाशोधित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ओटीसी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डेरिवेटिव्स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के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लिए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मार्जिनिंग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 xml:space="preserve">) </w:t>
        </w:r>
        <w:r w:rsidRPr="001C0B50">
          <w:rPr>
            <w:rFonts w:ascii="Nirmala UI" w:eastAsia="Times New Roman" w:hAnsi="Nirmala UI" w:cs="Nirmala UI"/>
            <w:color w:val="2B74D9"/>
            <w:u w:val="single"/>
            <w:lang w:eastAsia="en-IN"/>
          </w:rPr>
          <w:t>निदेश</w:t>
        </w:r>
        <w:r w:rsidRPr="001C0B50">
          <w:rPr>
            <w:rFonts w:ascii="Arial" w:eastAsia="Times New Roman" w:hAnsi="Arial" w:cs="Arial"/>
            <w:color w:val="2B74D9"/>
            <w:u w:val="single"/>
            <w:lang w:eastAsia="en-IN"/>
          </w:rPr>
          <w:t>, 2024</w:t>
        </w:r>
      </w:hyperlink>
      <w:r w:rsidRPr="001C0B50">
        <w:rPr>
          <w:rFonts w:ascii="Arial" w:eastAsia="Times New Roman" w:hAnsi="Arial" w:cs="Arial"/>
          <w:color w:val="012150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प्रावधानों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अनुसार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भिन्नता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वैरिएशन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प्रारंभिक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मार्जिन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विनिमय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आवश्यकताओं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अधीन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होगा।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12.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अन्य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कानूनों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निदेशों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विनियमों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या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दिशानिर्देशों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की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प्रयोज्यता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वाला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व्यक्ति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एजेंसी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विनियामक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प्राधिकरण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द्वारा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जारी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गए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निर्देश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विनियमन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दिशानिर्देश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प्रावधानों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पालन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करेगा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संबंध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लागू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बशर्ते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ऐसे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निर्देश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नियम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दिशानिर्देश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निर्देशों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साथ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टकराव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करें।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विवाद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मामले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निर्देशों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प्रावधान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मान्य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होंगे।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13.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निदेशों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b/>
          <w:bCs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b/>
          <w:bCs/>
          <w:color w:val="012150"/>
          <w:lang w:eastAsia="en-IN"/>
        </w:rPr>
        <w:t>उल्लंघन</w:t>
      </w:r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lang w:eastAsia="en-IN"/>
        </w:rPr>
      </w:pPr>
      <w:proofErr w:type="gramStart"/>
      <w:r w:rsidRPr="001C0B50">
        <w:rPr>
          <w:rFonts w:ascii="Nirmala UI" w:eastAsia="Times New Roman" w:hAnsi="Nirmala UI" w:cs="Nirmala UI"/>
          <w:color w:val="012150"/>
          <w:lang w:eastAsia="en-IN"/>
        </w:rPr>
        <w:t>यदि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व्यक्ति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एजेंसी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निदेशों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प्रावधान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उल्लंघन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करती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तो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कानून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अनुसार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दंडात्मक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विनियामक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कार्रवाई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अलावा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सुनवाई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उचित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अवसर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प्रदान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बाद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उस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व्यक्ति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एजेंसी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बार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माह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अनधिक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अवधि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बॉण्ड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वायदा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में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लेन</w:t>
      </w:r>
      <w:r w:rsidRPr="001C0B50">
        <w:rPr>
          <w:rFonts w:ascii="Arial" w:eastAsia="Times New Roman" w:hAnsi="Arial" w:cs="Arial"/>
          <w:color w:val="012150"/>
          <w:lang w:eastAsia="en-IN"/>
        </w:rPr>
        <w:t>-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देन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करने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रोक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सकता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है।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ऐसी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कार्रवाई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को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रिज़र्व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बैंक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द्वारा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सार्वजनिक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जाएगा।</w:t>
      </w:r>
      <w:proofErr w:type="gramEnd"/>
    </w:p>
    <w:p w:rsidR="001C0B50" w:rsidRPr="001C0B50" w:rsidRDefault="001C0B50" w:rsidP="001C0B5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2150"/>
          <w:lang w:eastAsia="en-IN"/>
        </w:rPr>
      </w:pPr>
      <w:r w:rsidRPr="001C0B50">
        <w:rPr>
          <w:rFonts w:ascii="Arial" w:eastAsia="Times New Roman" w:hAnsi="Arial" w:cs="Arial"/>
          <w:color w:val="012150"/>
          <w:lang w:eastAsia="en-IN"/>
        </w:rPr>
        <w:t>(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डिम्पल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भांडिया</w:t>
      </w:r>
      <w:proofErr w:type="gramStart"/>
      <w:r w:rsidRPr="001C0B50">
        <w:rPr>
          <w:rFonts w:ascii="Arial" w:eastAsia="Times New Roman" w:hAnsi="Arial" w:cs="Arial"/>
          <w:color w:val="012150"/>
          <w:lang w:eastAsia="en-IN"/>
        </w:rPr>
        <w:t>)</w:t>
      </w:r>
      <w:proofErr w:type="gramEnd"/>
      <w:r w:rsidRPr="001C0B50">
        <w:rPr>
          <w:rFonts w:ascii="Arial" w:eastAsia="Times New Roman" w:hAnsi="Arial" w:cs="Arial"/>
          <w:color w:val="012150"/>
          <w:lang w:eastAsia="en-IN"/>
        </w:rPr>
        <w:br/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मुख्य</w:t>
      </w:r>
      <w:r w:rsidRPr="001C0B50">
        <w:rPr>
          <w:rFonts w:ascii="Arial" w:eastAsia="Times New Roman" w:hAnsi="Arial" w:cs="Arial"/>
          <w:color w:val="012150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lang w:eastAsia="en-IN"/>
        </w:rPr>
        <w:t>महाप्रबंधक</w:t>
      </w:r>
    </w:p>
    <w:p w:rsidR="001C0B50" w:rsidRDefault="001C0B50" w:rsidP="001C0B50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:rsidR="001C0B50" w:rsidRPr="001C0B50" w:rsidRDefault="001C0B50" w:rsidP="001C0B50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en-IN"/>
        </w:rPr>
      </w:pPr>
    </w:p>
    <w:p w:rsidR="00165DDB" w:rsidRPr="001C0B50" w:rsidRDefault="001C0B50" w:rsidP="001C0B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2150"/>
          <w:sz w:val="20"/>
          <w:szCs w:val="24"/>
          <w:lang w:eastAsia="en-IN"/>
        </w:rPr>
      </w:pPr>
      <w:bookmarkStart w:id="2" w:name="ann"/>
      <w:proofErr w:type="gramStart"/>
      <w:r w:rsidRPr="001C0B50">
        <w:rPr>
          <w:rFonts w:ascii="Arial" w:eastAsia="Times New Roman" w:hAnsi="Arial" w:cs="Arial"/>
          <w:color w:val="012150"/>
          <w:sz w:val="14"/>
          <w:szCs w:val="18"/>
          <w:vertAlign w:val="superscript"/>
          <w:lang w:eastAsia="en-IN"/>
        </w:rPr>
        <w:t>1</w:t>
      </w:r>
      <w:bookmarkEnd w:id="2"/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> 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नवीयन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नोवेशन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),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ओटीसी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डेरिवेटिव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लेनदेन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दो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काउंटरपार्टियों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हस्तांतरणकर्ता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जो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मौजूदा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संविदा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से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बाहर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निकलता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शेष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पार्टी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बीच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संविदा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का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नई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संविदा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साथ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प्रतिस्थापन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है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जो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शेष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पार्टी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और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तीसरे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पक्ष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(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हस्तांतरिती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)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बीच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किया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जाता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है।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एक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हस्तांतरिती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,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शेष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पार्टी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के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लिए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नया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काउंटरपार्टी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बन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जाता</w:t>
      </w:r>
      <w:r w:rsidRPr="001C0B50">
        <w:rPr>
          <w:rFonts w:ascii="Arial" w:eastAsia="Times New Roman" w:hAnsi="Arial" w:cs="Arial"/>
          <w:color w:val="012150"/>
          <w:sz w:val="20"/>
          <w:szCs w:val="24"/>
          <w:lang w:eastAsia="en-IN"/>
        </w:rPr>
        <w:t xml:space="preserve"> </w:t>
      </w:r>
      <w:r w:rsidRPr="001C0B50">
        <w:rPr>
          <w:rFonts w:ascii="Nirmala UI" w:eastAsia="Times New Roman" w:hAnsi="Nirmala UI" w:cs="Nirmala UI"/>
          <w:color w:val="012150"/>
          <w:sz w:val="20"/>
          <w:szCs w:val="24"/>
          <w:lang w:eastAsia="en-IN"/>
        </w:rPr>
        <w:t>है।</w:t>
      </w:r>
      <w:proofErr w:type="gramEnd"/>
    </w:p>
    <w:sectPr w:rsidR="00165DDB" w:rsidRPr="001C0B50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03" w:rsidRDefault="00C34D03" w:rsidP="001C0B50">
      <w:pPr>
        <w:spacing w:after="0" w:line="240" w:lineRule="auto"/>
      </w:pPr>
      <w:r>
        <w:separator/>
      </w:r>
    </w:p>
  </w:endnote>
  <w:endnote w:type="continuationSeparator" w:id="0">
    <w:p w:rsidR="00C34D03" w:rsidRDefault="00C34D03" w:rsidP="001C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03" w:rsidRDefault="00C34D03" w:rsidP="001C0B50">
      <w:pPr>
        <w:spacing w:after="0" w:line="240" w:lineRule="auto"/>
      </w:pPr>
      <w:r>
        <w:separator/>
      </w:r>
    </w:p>
  </w:footnote>
  <w:footnote w:type="continuationSeparator" w:id="0">
    <w:p w:rsidR="00C34D03" w:rsidRDefault="00C34D03" w:rsidP="001C0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B50" w:rsidRDefault="001C0B50" w:rsidP="001C0B50">
    <w:pPr>
      <w:tabs>
        <w:tab w:val="left" w:pos="8670"/>
      </w:tabs>
      <w:rPr>
        <w:rFonts w:ascii="Mangal" w:hAnsi="Mangal"/>
        <w:sz w:val="18"/>
        <w:szCs w:val="18"/>
      </w:rPr>
    </w:pPr>
    <w:r>
      <w:tab/>
    </w:r>
    <w:r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3C62472B" wp14:editId="2151108B">
          <wp:simplePos x="0" y="0"/>
          <wp:positionH relativeFrom="column">
            <wp:posOffset>2463519</wp:posOffset>
          </wp:positionH>
          <wp:positionV relativeFrom="paragraph">
            <wp:posOffset>251</wp:posOffset>
          </wp:positionV>
          <wp:extent cx="647065" cy="647065"/>
          <wp:effectExtent l="0" t="0" r="635" b="635"/>
          <wp:wrapSquare wrapText="bothSides"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angal" w:hAnsi="Mangal"/>
      </w:rPr>
      <w:t xml:space="preserve">                          </w:t>
    </w:r>
    <w:bookmarkStart w:id="3" w:name="_Hlk188030465"/>
    <w:bookmarkStart w:id="4" w:name="_Hlk188030466"/>
  </w:p>
  <w:p w:rsidR="001C0B50" w:rsidRDefault="001C0B50" w:rsidP="001C0B50">
    <w:pPr>
      <w:tabs>
        <w:tab w:val="left" w:pos="2910"/>
        <w:tab w:val="left" w:pos="3150"/>
        <w:tab w:val="left" w:pos="3240"/>
        <w:tab w:val="left" w:pos="3525"/>
        <w:tab w:val="left" w:pos="3690"/>
        <w:tab w:val="center" w:pos="4737"/>
        <w:tab w:val="right" w:pos="9480"/>
      </w:tabs>
      <w:rPr>
        <w:rFonts w:ascii="Mangal" w:hAnsi="Mangal"/>
      </w:rPr>
    </w:pPr>
    <w:r>
      <w:rPr>
        <w:noProof/>
        <w:lang w:eastAsia="en-IN"/>
      </w:rPr>
      <w:drawing>
        <wp:anchor distT="0" distB="0" distL="114300" distR="114300" simplePos="0" relativeHeight="251662336" behindDoc="1" locked="0" layoutInCell="1" allowOverlap="1" wp14:anchorId="3DF468C2" wp14:editId="6463A028">
          <wp:simplePos x="0" y="0"/>
          <wp:positionH relativeFrom="column">
            <wp:posOffset>4576389</wp:posOffset>
          </wp:positionH>
          <wp:positionV relativeFrom="paragraph">
            <wp:posOffset>207010</wp:posOffset>
          </wp:positionV>
          <wp:extent cx="1050863" cy="840503"/>
          <wp:effectExtent l="0" t="0" r="0" b="0"/>
          <wp:wrapNone/>
          <wp:docPr id="108" name="Pictur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863" cy="840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angal" w:hAnsi="Mangal" w:cs="Kokila"/>
        <w:cs/>
      </w:rPr>
      <w:tab/>
    </w:r>
    <w:r>
      <w:rPr>
        <w:rFonts w:ascii="Mangal" w:hAnsi="Mangal" w:cs="Kokila"/>
        <w:cs/>
      </w:rPr>
      <w:tab/>
      <w:t xml:space="preserve">    </w:t>
    </w:r>
  </w:p>
  <w:p w:rsidR="001C0B50" w:rsidRDefault="001C0B50" w:rsidP="001C0B50">
    <w:pPr>
      <w:tabs>
        <w:tab w:val="center" w:pos="1849"/>
      </w:tabs>
      <w:rPr>
        <w:rFonts w:ascii="Mangal" w:hAnsi="Mangal"/>
      </w:rPr>
    </w:pPr>
    <w:r>
      <w:rPr>
        <w:rFonts w:ascii="Times New Roman" w:hAnsi="Times New Roman" w:cs="Times New Roman"/>
        <w:noProof/>
        <w:lang w:eastAsia="en-IN"/>
      </w:rPr>
      <w:drawing>
        <wp:anchor distT="0" distB="0" distL="114300" distR="114300" simplePos="0" relativeHeight="251660288" behindDoc="1" locked="0" layoutInCell="1" allowOverlap="1" wp14:anchorId="5D041BE3" wp14:editId="01AEA8E3">
          <wp:simplePos x="0" y="0"/>
          <wp:positionH relativeFrom="column">
            <wp:posOffset>268992</wp:posOffset>
          </wp:positionH>
          <wp:positionV relativeFrom="page">
            <wp:posOffset>964614</wp:posOffset>
          </wp:positionV>
          <wp:extent cx="635000" cy="635000"/>
          <wp:effectExtent l="0" t="0" r="0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angal" w:hAnsi="Mangal"/>
      </w:rPr>
      <w:tab/>
    </w:r>
  </w:p>
  <w:p w:rsidR="001C0B50" w:rsidRDefault="001C0B50" w:rsidP="001C0B50">
    <w:pPr>
      <w:tabs>
        <w:tab w:val="left" w:pos="2910"/>
        <w:tab w:val="left" w:pos="3150"/>
        <w:tab w:val="left" w:pos="3240"/>
        <w:tab w:val="left" w:pos="3525"/>
        <w:tab w:val="left" w:pos="3690"/>
        <w:tab w:val="center" w:pos="4737"/>
        <w:tab w:val="right" w:pos="9480"/>
      </w:tabs>
      <w:jc w:val="center"/>
      <w:rPr>
        <w:rFonts w:ascii="Nirmala UI" w:hAnsi="Nirmala UI" w:cs="Nirmala UI"/>
        <w:sz w:val="32"/>
        <w:szCs w:val="32"/>
      </w:rPr>
    </w:pPr>
    <w:r>
      <w:rPr>
        <w:rFonts w:ascii="Nirmala UI" w:hAnsi="Nirmala UI" w:cs="Nirmala UI"/>
        <w:sz w:val="32"/>
        <w:szCs w:val="32"/>
        <w:cs/>
      </w:rPr>
      <w:t>भारतीय रिज़र्व बैंक</w:t>
    </w:r>
  </w:p>
  <w:p w:rsidR="001C0B50" w:rsidRDefault="001C0B50" w:rsidP="001C0B50">
    <w:pPr>
      <w:tabs>
        <w:tab w:val="left" w:pos="2910"/>
        <w:tab w:val="left" w:pos="3150"/>
        <w:tab w:val="left" w:pos="3240"/>
        <w:tab w:val="left" w:pos="3525"/>
        <w:tab w:val="left" w:pos="3690"/>
        <w:tab w:val="center" w:pos="4737"/>
        <w:tab w:val="right" w:pos="9480"/>
      </w:tabs>
      <w:jc w:val="center"/>
      <w:rPr>
        <w:rFonts w:ascii="Nirmala UI" w:hAnsi="Nirmala UI" w:cs="Nirmala UI"/>
        <w:sz w:val="36"/>
        <w:szCs w:val="36"/>
      </w:rPr>
    </w:pPr>
    <w:r>
      <w:rPr>
        <w:sz w:val="32"/>
        <w:szCs w:val="32"/>
      </w:rPr>
      <w:t>RESERVE BANK OF INDIA</w:t>
    </w:r>
  </w:p>
  <w:p w:rsidR="001C0B50" w:rsidRDefault="001C0B50" w:rsidP="001C0B50">
    <w:pPr>
      <w:tabs>
        <w:tab w:val="left" w:pos="255"/>
        <w:tab w:val="left" w:pos="330"/>
        <w:tab w:val="left" w:pos="2895"/>
        <w:tab w:val="left" w:pos="3150"/>
        <w:tab w:val="left" w:pos="3240"/>
        <w:tab w:val="left" w:pos="3525"/>
        <w:tab w:val="left" w:pos="3690"/>
        <w:tab w:val="center" w:pos="4737"/>
        <w:tab w:val="right" w:pos="9480"/>
      </w:tabs>
      <w:rPr>
        <w:rFonts w:ascii="Times New Roman" w:hAnsi="Times New Roman"/>
        <w:noProof/>
      </w:rPr>
    </w:pPr>
    <w:r>
      <w:rPr>
        <w:rFonts w:ascii="Times New Roman" w:hAnsi="Times New Roman" w:cs="Times New Roman"/>
        <w:noProof/>
        <w:lang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1C2A4" wp14:editId="06E4CD93">
              <wp:simplePos x="0" y="0"/>
              <wp:positionH relativeFrom="column">
                <wp:posOffset>10048</wp:posOffset>
              </wp:positionH>
              <wp:positionV relativeFrom="paragraph">
                <wp:posOffset>63087</wp:posOffset>
              </wp:positionV>
              <wp:extent cx="5747657" cy="34646"/>
              <wp:effectExtent l="0" t="0" r="24765" b="2286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7657" cy="3464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CEDED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4.95pt" to="453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" strokecolor="black [3200]" strokeweight=".5pt">
              <v:stroke joinstyle="miter"/>
            </v:line>
          </w:pict>
        </mc:Fallback>
      </mc:AlternateConten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1C0B50" w:rsidRPr="00076A55" w:rsidRDefault="001C0B50" w:rsidP="001C0B50">
    <w:pPr>
      <w:jc w:val="center"/>
      <w:rPr>
        <w:sz w:val="20"/>
      </w:rPr>
    </w:pPr>
    <w:r w:rsidRPr="00241791">
      <w:rPr>
        <w:sz w:val="20"/>
      </w:rPr>
      <w:t>www.rbi.org.in</w:t>
    </w:r>
    <w:bookmarkEnd w:id="3"/>
    <w:bookmarkEnd w:id="4"/>
  </w:p>
  <w:p w:rsidR="001C0B50" w:rsidRDefault="001C0B50" w:rsidP="001C0B50">
    <w:pPr>
      <w:pStyle w:val="Header"/>
    </w:pPr>
  </w:p>
  <w:p w:rsidR="001C0B50" w:rsidRDefault="001C0B50" w:rsidP="001C0B50">
    <w:pPr>
      <w:pStyle w:val="Header"/>
      <w:tabs>
        <w:tab w:val="clear" w:pos="4513"/>
        <w:tab w:val="clear" w:pos="9026"/>
        <w:tab w:val="left" w:pos="5350"/>
      </w:tabs>
    </w:pPr>
  </w:p>
  <w:p w:rsidR="001C0B50" w:rsidRDefault="001C0B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50"/>
    <w:rsid w:val="00165DDB"/>
    <w:rsid w:val="001C0B50"/>
    <w:rsid w:val="00C3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C2501"/>
  <w15:chartTrackingRefBased/>
  <w15:docId w15:val="{62D4F6A1-45EA-41F6-A4E5-6CEB5960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C0B50"/>
    <w:rPr>
      <w:b/>
      <w:bCs/>
    </w:rPr>
  </w:style>
  <w:style w:type="character" w:styleId="Hyperlink">
    <w:name w:val="Hyperlink"/>
    <w:basedOn w:val="DefaultParagraphFont"/>
    <w:uiPriority w:val="99"/>
    <w:unhideWhenUsed/>
    <w:rsid w:val="001C0B5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C0B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C0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B50"/>
  </w:style>
  <w:style w:type="paragraph" w:styleId="Footer">
    <w:name w:val="footer"/>
    <w:basedOn w:val="Normal"/>
    <w:link w:val="FooterChar"/>
    <w:uiPriority w:val="99"/>
    <w:unhideWhenUsed/>
    <w:rsid w:val="001C0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.rbi.org.in/documents/87730/39016390/GazetteNotification21022025.pdf" TargetMode="External"/><Relationship Id="rId13" Type="http://schemas.openxmlformats.org/officeDocument/2006/relationships/hyperlink" Target="https://website.rbi.org.in/hi/web/rbi/-/notifications/reserve-bank-of-india-government-securities-lending-directions-2023" TargetMode="External"/><Relationship Id="rId18" Type="http://schemas.openxmlformats.org/officeDocument/2006/relationships/hyperlink" Target="https://website.rbi.org.in/hi/web/rbi/-/notifications/novation-of-otc-derivative-contracts-86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site.rbi.org.in/hi/web/rbi/-/notifications/master-direction-reserve-bank-of-india-margining-for-non-centrally-cleared-otc-derivatives-directions-2024" TargetMode="External"/><Relationship Id="rId7" Type="http://schemas.openxmlformats.org/officeDocument/2006/relationships/hyperlink" Target="https://website.rbi.org.in/hi/web/rbi/-/press-releases/rbi-releases-draft-directions-on-bond-forwards-under-section-45w-of-the-rbi-act-1934" TargetMode="External"/><Relationship Id="rId12" Type="http://schemas.openxmlformats.org/officeDocument/2006/relationships/hyperlink" Target="https://website.rbi.org.in/hi/web/rbi/-/notifications/the-electronic-trading-platforms-reserve-bank-directions-2018-11385" TargetMode="External"/><Relationship Id="rId17" Type="http://schemas.openxmlformats.org/officeDocument/2006/relationships/hyperlink" Target="https://website.rbi.org.in/hi/web/rbi/-/notifications/rupee-interest-rate-derivatives-reserve-bank-directions-2019-updated-as-on-august-08-2022-lt-span-gt-116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site.rbi.org.in/hi/web/rbi/-/notifications/secondary-market-transactions-in-government-securities-short-selling-11346" TargetMode="External"/><Relationship Id="rId20" Type="http://schemas.openxmlformats.org/officeDocument/2006/relationships/hyperlink" Target="https://website.rbi.org.in/hi/web/rbi/-/notifications/reserve-bank-of-india-prevention-of-market-abuse-directions-2019-1150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ebsite.rbi.org.in/hi/web/rbi/-/notifications/foreign-exchange-management-debt-instruments-regulations-2019-1209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ebsite.rbi.org.in/hi/web/rbi/-/notifications/secondary-market-transactions-in-government-securities-short-selling-113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ebsite.rbi.org.in/hi/web/rbi/-/notifications/reserve-bank-of-india-forward-contracts-in-government-securities-directions-2025" TargetMode="External"/><Relationship Id="rId19" Type="http://schemas.openxmlformats.org/officeDocument/2006/relationships/hyperlink" Target="https://website.rbi.org.in/hi/web/rbi/-/notifications/master-direction-reserve-bank-of-india-market-makers-in-otc-derivatives-directions-2021-12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site.rbi.org.in/hi/web/rbi/-/notifications/master-direction-reserve-bank-of-india-margining-for-non-centrally-cleared-otc-derivatives-directions-2024" TargetMode="External"/><Relationship Id="rId14" Type="http://schemas.openxmlformats.org/officeDocument/2006/relationships/hyperlink" Target="https://website.rbi.org.in/hi/web/rbi/-/notifications/foreign-exchange-management-debt-instruments-regulations-2019-12099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8147B-12D3-46EF-B11B-0FE1205E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Content</dc:creator>
  <cp:keywords/>
  <dc:description/>
  <cp:lastModifiedBy>Website Content</cp:lastModifiedBy>
  <cp:revision>1</cp:revision>
  <dcterms:created xsi:type="dcterms:W3CDTF">2025-05-23T14:27:00Z</dcterms:created>
  <dcterms:modified xsi:type="dcterms:W3CDTF">2025-05-23T14:35:00Z</dcterms:modified>
</cp:coreProperties>
</file>