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AC2911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C2911">
              <w:rPr>
                <w:rFonts w:ascii="Mangal" w:hAnsi="Mangal" w:cs="Mangal" w:hint="cs"/>
                <w:b/>
                <w:color w:val="FFFFFF"/>
                <w:sz w:val="20"/>
                <w:szCs w:val="20"/>
                <w:highlight w:val="black"/>
                <w:cs/>
                <w:lang w:bidi="hi-IN"/>
              </w:rPr>
              <w:t>प्रेस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bidi="hi-IN"/>
              </w:rPr>
              <w:t xml:space="preserve"> </w:t>
            </w:r>
            <w:r w:rsidRPr="00AC2911">
              <w:rPr>
                <w:rFonts w:ascii="Mangal" w:hAnsi="Mangal" w:cs="Mangal" w:hint="cs"/>
                <w:b/>
                <w:color w:val="FFFFFF"/>
                <w:sz w:val="20"/>
                <w:szCs w:val="20"/>
                <w:highlight w:val="black"/>
                <w:cs/>
                <w:lang w:bidi="hi-IN"/>
              </w:rPr>
              <w:t>प्रकाशनी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bidi="hi-IN"/>
              </w:rPr>
              <w:t xml:space="preserve"> </w:t>
            </w:r>
            <w:r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PRESS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 xml:space="preserve"> </w:t>
            </w:r>
            <w:r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5D646E" w:rsidRDefault="005D646E" w:rsidP="00C378FB">
      <w:pPr>
        <w:ind w:right="327"/>
        <w:jc w:val="right"/>
        <w:rPr>
          <w:rFonts w:ascii="Arial" w:eastAsia="Arial" w:hAnsi="Arial" w:cs="Arial"/>
          <w:sz w:val="20"/>
        </w:rPr>
      </w:pPr>
    </w:p>
    <w:p w:rsidR="005D646E" w:rsidRPr="00736840" w:rsidRDefault="00F72ECB" w:rsidP="00736840">
      <w:pPr>
        <w:ind w:right="-7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  </w:t>
      </w:r>
      <w:r w:rsidR="00AC2911">
        <w:rPr>
          <w:rFonts w:ascii="Arial" w:eastAsia="Arial" w:hAnsi="Arial" w:cs="Arial"/>
          <w:sz w:val="20"/>
        </w:rPr>
        <w:t xml:space="preserve"> </w:t>
      </w:r>
      <w:r w:rsidRPr="00736840">
        <w:rPr>
          <w:rFonts w:ascii="Arial" w:eastAsia="Arial" w:hAnsi="Arial" w:cs="Arial"/>
          <w:sz w:val="20"/>
          <w:szCs w:val="20"/>
        </w:rPr>
        <w:t xml:space="preserve">  </w:t>
      </w:r>
      <w:r w:rsidR="00736840">
        <w:rPr>
          <w:rFonts w:ascii="Arial" w:eastAsia="Arial" w:hAnsi="Arial" w:cs="Arial"/>
          <w:sz w:val="20"/>
          <w:szCs w:val="20"/>
        </w:rPr>
        <w:t xml:space="preserve">     </w:t>
      </w:r>
      <w:r w:rsidR="00736840" w:rsidRPr="00736840">
        <w:rPr>
          <w:rFonts w:ascii="Arial" w:hAnsi="Arial" w:cs="Arial"/>
          <w:color w:val="000000"/>
          <w:sz w:val="20"/>
          <w:szCs w:val="20"/>
          <w:lang w:bidi="hi-IN"/>
        </w:rPr>
        <w:t>November 0</w:t>
      </w:r>
      <w:r w:rsidR="001D4208">
        <w:rPr>
          <w:rFonts w:ascii="Arial" w:hAnsi="Arial" w:cs="Arial"/>
          <w:color w:val="000000"/>
          <w:sz w:val="20"/>
          <w:szCs w:val="20"/>
          <w:lang w:bidi="hi-IN"/>
        </w:rPr>
        <w:t>2</w:t>
      </w:r>
      <w:r w:rsidR="00736840" w:rsidRPr="00736840">
        <w:rPr>
          <w:rFonts w:ascii="Arial" w:hAnsi="Arial" w:cs="Arial"/>
          <w:color w:val="000000"/>
          <w:sz w:val="20"/>
          <w:szCs w:val="20"/>
          <w:lang w:bidi="hi-IN"/>
        </w:rPr>
        <w:t>, 2018</w:t>
      </w:r>
    </w:p>
    <w:p w:rsidR="00C378FB" w:rsidRPr="001D4208" w:rsidRDefault="00C378FB" w:rsidP="00AC2911">
      <w:pPr>
        <w:ind w:right="222"/>
        <w:jc w:val="center"/>
        <w:rPr>
          <w:rFonts w:ascii="Arial" w:eastAsia="Arial" w:hAnsi="Arial" w:cs="Arial"/>
          <w:b/>
          <w:sz w:val="20"/>
        </w:rPr>
      </w:pPr>
      <w:r w:rsidRPr="001D4208">
        <w:rPr>
          <w:rFonts w:ascii="Arial" w:eastAsia="Arial" w:hAnsi="Arial" w:cs="Arial"/>
          <w:b/>
          <w:sz w:val="20"/>
        </w:rPr>
        <w:t xml:space="preserve">Money Market Operations as on </w:t>
      </w:r>
      <w:r w:rsidR="001D4208" w:rsidRPr="001D4208">
        <w:rPr>
          <w:rFonts w:ascii="Arial" w:hAnsi="Arial" w:cs="Arial"/>
          <w:b/>
          <w:color w:val="000000"/>
          <w:sz w:val="20"/>
          <w:szCs w:val="20"/>
          <w:lang w:bidi="hi-IN"/>
        </w:rPr>
        <w:t>November</w:t>
      </w:r>
      <w:r w:rsidR="005346C8" w:rsidRPr="001D4208">
        <w:rPr>
          <w:rFonts w:ascii="Arial" w:eastAsia="Arial" w:hAnsi="Arial" w:cs="Arial"/>
          <w:b/>
          <w:sz w:val="20"/>
        </w:rPr>
        <w:t xml:space="preserve"> </w:t>
      </w:r>
      <w:r w:rsidR="001D4208" w:rsidRPr="001D4208">
        <w:rPr>
          <w:rFonts w:ascii="Arial" w:eastAsia="Arial" w:hAnsi="Arial" w:cs="Arial"/>
          <w:b/>
          <w:sz w:val="20"/>
        </w:rPr>
        <w:t>0</w:t>
      </w:r>
      <w:r w:rsidR="00736840" w:rsidRPr="001D4208">
        <w:rPr>
          <w:rFonts w:ascii="Arial" w:eastAsia="Arial" w:hAnsi="Arial" w:cs="Arial"/>
          <w:b/>
          <w:sz w:val="20"/>
        </w:rPr>
        <w:t>1</w:t>
      </w:r>
      <w:r w:rsidRPr="001D4208">
        <w:rPr>
          <w:rFonts w:ascii="Arial" w:eastAsia="Arial" w:hAnsi="Arial" w:cs="Arial"/>
          <w:b/>
          <w:sz w:val="20"/>
        </w:rPr>
        <w:t>, 2018</w:t>
      </w:r>
      <w:r w:rsidRPr="001D4208">
        <w:rPr>
          <w:rFonts w:ascii="Calibri" w:eastAsia="Calibri" w:hAnsi="Calibri" w:cs="Calibri"/>
          <w:b/>
        </w:rPr>
        <w:t xml:space="preserve"> </w:t>
      </w:r>
      <w:r w:rsidR="001862CE" w:rsidRPr="001D4208">
        <w:rPr>
          <w:rFonts w:ascii="Calibri" w:eastAsia="Calibri" w:hAnsi="Calibri" w:cs="Calibri"/>
          <w:b/>
        </w:rPr>
        <w:br/>
      </w:r>
      <w:r w:rsidRPr="001D4208">
        <w:rPr>
          <w:rFonts w:ascii="Arial" w:eastAsia="Arial" w:hAnsi="Arial" w:cs="Arial"/>
          <w:b/>
          <w:sz w:val="20"/>
        </w:rPr>
        <w:t xml:space="preserve">   </w:t>
      </w:r>
      <w:r w:rsidRPr="001D4208">
        <w:rPr>
          <w:b/>
          <w:sz w:val="20"/>
        </w:rPr>
        <w:t xml:space="preserve"> </w:t>
      </w:r>
    </w:p>
    <w:p w:rsidR="00C378FB" w:rsidRDefault="00AC2911" w:rsidP="00581E2E">
      <w:pPr>
        <w:ind w:right="-7"/>
        <w:jc w:val="right"/>
      </w:pPr>
      <w:r>
        <w:rPr>
          <w:rFonts w:ascii="Arial" w:eastAsia="Arial" w:hAnsi="Arial" w:cs="Arial"/>
          <w:sz w:val="18"/>
        </w:rPr>
        <w:t xml:space="preserve"> </w:t>
      </w:r>
      <w:r w:rsidR="00C378FB">
        <w:rPr>
          <w:rFonts w:ascii="Arial" w:eastAsia="Arial" w:hAnsi="Arial" w:cs="Arial"/>
          <w:sz w:val="18"/>
        </w:rPr>
        <w:t xml:space="preserve">  (Amount in Rupees billion, Rate in Per cent) </w:t>
      </w:r>
      <w:r w:rsidR="00C378FB">
        <w:t xml:space="preserve"> </w:t>
      </w:r>
    </w:p>
    <w:tbl>
      <w:tblPr>
        <w:tblStyle w:val="TableGrid"/>
        <w:tblW w:w="9402" w:type="dxa"/>
        <w:tblInd w:w="-162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390"/>
        <w:gridCol w:w="4461"/>
        <w:gridCol w:w="1710"/>
        <w:gridCol w:w="1487"/>
        <w:gridCol w:w="1354"/>
      </w:tblGrid>
      <w:tr w:rsidR="00C378FB" w:rsidTr="009C1ED8">
        <w:trPr>
          <w:trHeight w:val="434"/>
        </w:trPr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378FB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>MONEY MARKETS</w:t>
            </w:r>
            <w:r w:rsidR="00AC2911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8675D5" w:rsidP="008675D5">
            <w:pPr>
              <w:ind w:left="472" w:firstLine="59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Volume  (One Leg)</w:t>
            </w:r>
            <w:r w:rsidR="00C378FB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8675D5" w:rsidP="008675D5">
            <w:pPr>
              <w:ind w:left="138" w:firstLine="123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Weighted Average Rate</w:t>
            </w:r>
            <w:r w:rsidR="00C378FB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54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Range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84207A" w:rsidTr="00FD6560">
        <w:trPr>
          <w:trHeight w:val="227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7A" w:rsidRPr="00C378FB" w:rsidRDefault="0084207A" w:rsidP="009C1ED8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A.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7A" w:rsidRPr="00C378FB" w:rsidRDefault="0084207A" w:rsidP="009C1ED8">
            <w:pPr>
              <w:tabs>
                <w:tab w:val="center" w:pos="2880"/>
              </w:tabs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Overnight Segment (I+II+III+IV)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ab/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07A" w:rsidRPr="0084207A" w:rsidRDefault="00842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07A">
              <w:rPr>
                <w:rFonts w:ascii="Arial" w:hAnsi="Arial" w:cs="Arial"/>
                <w:sz w:val="18"/>
                <w:szCs w:val="18"/>
              </w:rPr>
              <w:t>2,169.31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07A" w:rsidRPr="0084207A" w:rsidRDefault="00842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07A"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07A" w:rsidRPr="0084207A" w:rsidRDefault="00842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07A">
              <w:rPr>
                <w:rFonts w:ascii="Arial" w:hAnsi="Arial" w:cs="Arial"/>
                <w:sz w:val="18"/>
                <w:szCs w:val="18"/>
              </w:rPr>
              <w:t>5.00-6.60</w:t>
            </w:r>
          </w:p>
        </w:tc>
      </w:tr>
      <w:tr w:rsidR="0084207A" w:rsidTr="00FD6560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207A" w:rsidRPr="00C378FB" w:rsidRDefault="0084207A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7A" w:rsidRPr="00C378FB" w:rsidRDefault="0084207A" w:rsidP="009C1ED8">
            <w:pPr>
              <w:tabs>
                <w:tab w:val="center" w:pos="1440"/>
              </w:tabs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I.  Call Money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ab/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07A" w:rsidRPr="0084207A" w:rsidRDefault="00842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07A">
              <w:rPr>
                <w:rFonts w:ascii="Arial" w:hAnsi="Arial" w:cs="Arial"/>
                <w:sz w:val="18"/>
                <w:szCs w:val="18"/>
              </w:rPr>
              <w:t>134.99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07A" w:rsidRPr="0084207A" w:rsidRDefault="00842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07A"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07A" w:rsidRPr="0084207A" w:rsidRDefault="00842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07A">
              <w:rPr>
                <w:rFonts w:ascii="Arial" w:hAnsi="Arial" w:cs="Arial"/>
                <w:sz w:val="18"/>
                <w:szCs w:val="18"/>
              </w:rPr>
              <w:t>5.00-6.60</w:t>
            </w:r>
          </w:p>
        </w:tc>
      </w:tr>
      <w:tr w:rsidR="0084207A" w:rsidTr="009C1ED8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207A" w:rsidRPr="00C378FB" w:rsidRDefault="0084207A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7A" w:rsidRPr="00C378FB" w:rsidRDefault="0084207A" w:rsidP="00AF153C">
            <w:pPr>
              <w:ind w:right="654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II. Collateralised Borrowing and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Lending Obligation (CBLO)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07A" w:rsidRPr="0084207A" w:rsidRDefault="00842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07A">
              <w:rPr>
                <w:rFonts w:ascii="Arial" w:hAnsi="Arial" w:cs="Arial"/>
                <w:sz w:val="18"/>
                <w:szCs w:val="18"/>
              </w:rPr>
              <w:t>1,357.50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07A" w:rsidRPr="0084207A" w:rsidRDefault="00842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07A"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07A" w:rsidRPr="0084207A" w:rsidRDefault="00842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07A">
              <w:rPr>
                <w:rFonts w:ascii="Arial" w:hAnsi="Arial" w:cs="Arial"/>
                <w:sz w:val="18"/>
                <w:szCs w:val="18"/>
              </w:rPr>
              <w:t>6.15-6.47</w:t>
            </w:r>
          </w:p>
        </w:tc>
      </w:tr>
      <w:tr w:rsidR="0084207A" w:rsidTr="00FD6560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207A" w:rsidRPr="00C378FB" w:rsidRDefault="0084207A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7A" w:rsidRPr="00C378FB" w:rsidRDefault="0084207A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III. Market Repo     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07A" w:rsidRPr="0084207A" w:rsidRDefault="00842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07A">
              <w:rPr>
                <w:rFonts w:ascii="Arial" w:hAnsi="Arial" w:cs="Arial"/>
                <w:sz w:val="18"/>
                <w:szCs w:val="18"/>
              </w:rPr>
              <w:t>671.82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07A" w:rsidRPr="0084207A" w:rsidRDefault="00842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07A"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07A" w:rsidRPr="0084207A" w:rsidRDefault="00842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07A">
              <w:rPr>
                <w:rFonts w:ascii="Arial" w:hAnsi="Arial" w:cs="Arial"/>
                <w:sz w:val="18"/>
                <w:szCs w:val="18"/>
              </w:rPr>
              <w:t>5.50-6.60</w:t>
            </w:r>
          </w:p>
        </w:tc>
      </w:tr>
      <w:tr w:rsidR="0084207A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7A" w:rsidRPr="00C378FB" w:rsidRDefault="0084207A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7A" w:rsidRPr="00C378FB" w:rsidRDefault="0084207A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IV. Repo in Corporate Bond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07A" w:rsidRPr="0084207A" w:rsidRDefault="00842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07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07A" w:rsidRPr="0084207A" w:rsidRDefault="00842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07A"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07A" w:rsidRPr="0084207A" w:rsidRDefault="00842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07A">
              <w:rPr>
                <w:rFonts w:ascii="Arial" w:hAnsi="Arial" w:cs="Arial"/>
                <w:sz w:val="18"/>
                <w:szCs w:val="18"/>
              </w:rPr>
              <w:t>6.60-6.60</w:t>
            </w:r>
          </w:p>
        </w:tc>
      </w:tr>
      <w:tr w:rsidR="00B225CD" w:rsidTr="00FD6560">
        <w:trPr>
          <w:trHeight w:val="228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CD" w:rsidRPr="00C378FB" w:rsidRDefault="00B225CD" w:rsidP="009C1ED8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B.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CD" w:rsidRPr="00C378FB" w:rsidRDefault="00B225CD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Term Segment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25CD" w:rsidRPr="0084207A" w:rsidRDefault="00B225CD" w:rsidP="00F532F1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25CD" w:rsidRPr="0084207A" w:rsidRDefault="00B225CD" w:rsidP="00F532F1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25CD" w:rsidRPr="0084207A" w:rsidRDefault="00B225CD" w:rsidP="00F532F1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84207A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207A" w:rsidRPr="00C378FB" w:rsidRDefault="0084207A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7A" w:rsidRPr="00C378FB" w:rsidRDefault="0084207A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I. Notice Money**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07A" w:rsidRPr="0084207A" w:rsidRDefault="00842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07A">
              <w:rPr>
                <w:rFonts w:ascii="Arial" w:hAnsi="Arial" w:cs="Arial"/>
                <w:sz w:val="18"/>
                <w:szCs w:val="18"/>
              </w:rPr>
              <w:t>2.02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07A" w:rsidRPr="0084207A" w:rsidRDefault="00842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07A"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07A" w:rsidRPr="0084207A" w:rsidRDefault="00842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07A">
              <w:rPr>
                <w:rFonts w:ascii="Arial" w:hAnsi="Arial" w:cs="Arial"/>
                <w:sz w:val="18"/>
                <w:szCs w:val="18"/>
              </w:rPr>
              <w:t>5.60-6.60</w:t>
            </w:r>
          </w:p>
        </w:tc>
      </w:tr>
      <w:tr w:rsidR="0084207A" w:rsidTr="00FD6560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207A" w:rsidRPr="00C378FB" w:rsidRDefault="0084207A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7A" w:rsidRPr="00C378FB" w:rsidRDefault="0084207A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II. Term Money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@@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07A" w:rsidRPr="0084207A" w:rsidRDefault="00842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07A">
              <w:rPr>
                <w:rFonts w:ascii="Arial" w:hAnsi="Arial" w:cs="Arial"/>
                <w:sz w:val="18"/>
                <w:szCs w:val="18"/>
              </w:rPr>
              <w:t>3.58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07A" w:rsidRPr="0084207A" w:rsidRDefault="00842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0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07A" w:rsidRPr="0084207A" w:rsidRDefault="00842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07A">
              <w:rPr>
                <w:rFonts w:ascii="Arial" w:hAnsi="Arial" w:cs="Arial"/>
                <w:sz w:val="18"/>
                <w:szCs w:val="18"/>
              </w:rPr>
              <w:t>6.50-7.90</w:t>
            </w:r>
          </w:p>
        </w:tc>
      </w:tr>
      <w:tr w:rsidR="0084207A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207A" w:rsidRPr="00C378FB" w:rsidRDefault="0084207A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7A" w:rsidRPr="00C378FB" w:rsidRDefault="0084207A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III. CBLO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07A" w:rsidRPr="0084207A" w:rsidRDefault="00842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07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07A" w:rsidRPr="0084207A" w:rsidRDefault="00842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0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07A" w:rsidRPr="0084207A" w:rsidRDefault="00842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0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4207A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207A" w:rsidRPr="00C378FB" w:rsidRDefault="0084207A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7A" w:rsidRPr="00C378FB" w:rsidRDefault="0084207A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IV. Market Repo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07A" w:rsidRPr="0084207A" w:rsidRDefault="00842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07A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07A" w:rsidRPr="0084207A" w:rsidRDefault="00842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07A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07A" w:rsidRPr="0084207A" w:rsidRDefault="00842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07A">
              <w:rPr>
                <w:rFonts w:ascii="Arial" w:hAnsi="Arial" w:cs="Arial"/>
                <w:sz w:val="18"/>
                <w:szCs w:val="18"/>
              </w:rPr>
              <w:t>6.50-6.50</w:t>
            </w:r>
          </w:p>
        </w:tc>
      </w:tr>
      <w:tr w:rsidR="0084207A" w:rsidTr="00FD6560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7A" w:rsidRPr="00C378FB" w:rsidRDefault="0084207A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7A" w:rsidRPr="00C378FB" w:rsidRDefault="0084207A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V. Repo in Corporate Bond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07A" w:rsidRPr="0084207A" w:rsidRDefault="00842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07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07A" w:rsidRPr="0084207A" w:rsidRDefault="00842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07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07A" w:rsidRPr="0084207A" w:rsidRDefault="00842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07A">
              <w:rPr>
                <w:rFonts w:ascii="Arial" w:hAnsi="Arial" w:cs="Arial"/>
                <w:sz w:val="18"/>
                <w:szCs w:val="18"/>
              </w:rPr>
              <w:t>8.00-8.00</w:t>
            </w:r>
          </w:p>
        </w:tc>
      </w:tr>
    </w:tbl>
    <w:p w:rsidR="005D646E" w:rsidRPr="00AC2911" w:rsidRDefault="00C378FB" w:rsidP="00AC2911">
      <w:pPr>
        <w:ind w:left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tbl>
      <w:tblPr>
        <w:tblStyle w:val="TableGrid"/>
        <w:tblW w:w="9367" w:type="dxa"/>
        <w:tblInd w:w="-206" w:type="dxa"/>
        <w:tblLook w:val="04A0" w:firstRow="1" w:lastRow="0" w:firstColumn="1" w:lastColumn="0" w:noHBand="0" w:noVBand="1"/>
      </w:tblPr>
      <w:tblGrid>
        <w:gridCol w:w="485"/>
        <w:gridCol w:w="3093"/>
        <w:gridCol w:w="1208"/>
        <w:gridCol w:w="760"/>
        <w:gridCol w:w="1207"/>
        <w:gridCol w:w="1450"/>
        <w:gridCol w:w="1164"/>
      </w:tblGrid>
      <w:tr w:rsidR="00C378FB" w:rsidTr="00C378FB">
        <w:trPr>
          <w:trHeight w:val="538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>RBI OPERATIONS</w:t>
            </w:r>
            <w:r w:rsidR="00AC2911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 w:rsidR="00AC2911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B41C2">
            <w:pPr>
              <w:ind w:left="53" w:right="111" w:firstLine="8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Auction Date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F6072">
            <w:pPr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Tenor (Days)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F54012" w:rsidP="00CF6072">
            <w:pPr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Maturity Date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F6072">
            <w:pPr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Amount Outstanding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8675D5" w:rsidP="008675D5">
            <w:pPr>
              <w:ind w:left="157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Current</w:t>
            </w:r>
          </w:p>
          <w:p w:rsidR="00C378FB" w:rsidRPr="00C378FB" w:rsidRDefault="00C378FB" w:rsidP="00CF6072">
            <w:pPr>
              <w:ind w:left="101" w:right="61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Rate/Cut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off Rate</w:t>
            </w:r>
          </w:p>
        </w:tc>
      </w:tr>
      <w:tr w:rsidR="00C378FB" w:rsidTr="00C378FB">
        <w:trPr>
          <w:trHeight w:val="25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C.   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-1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Liquidity Adjustment Facility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1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3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8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-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ab/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577E00" w:rsidTr="00E11708">
        <w:trPr>
          <w:trHeight w:val="19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Pr="00C378FB" w:rsidRDefault="00577E00" w:rsidP="001F3626">
            <w:pPr>
              <w:ind w:left="10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Pr="00C378FB" w:rsidRDefault="00577E0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(i) Repo (Fixed  Rate)                        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01/11/2018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02/11/2018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 w:rsidP="00577E00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38.71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 w:rsidP="00577E00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577E00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Pr="00C378FB" w:rsidRDefault="00577E0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Pr="00C378FB" w:rsidRDefault="00577E0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(ii) Repo (Variable Rate)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16/10/2018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06/11/2018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 w:rsidP="00577E00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300.00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 w:rsidP="00577E00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</w:tr>
      <w:tr w:rsidR="00577E00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Pr="00C378FB" w:rsidRDefault="00577E0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Pr="00C378FB" w:rsidRDefault="00577E0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19/10/2018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02/11/2018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 w:rsidP="00577E00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235.02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 w:rsidP="00577E00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</w:tr>
      <w:tr w:rsidR="00577E00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Pr="00C378FB" w:rsidRDefault="00577E0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Pr="00C378FB" w:rsidRDefault="00577E0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23/10/2018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06/11/2018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 w:rsidP="00577E00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235.02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 w:rsidP="00577E00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</w:tr>
      <w:tr w:rsidR="00577E00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Pr="00C378FB" w:rsidRDefault="00577E0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Pr="00C378FB" w:rsidRDefault="00577E0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26/10/2018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09/11/2018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 w:rsidP="00577E00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235.04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 w:rsidP="00577E00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</w:tr>
      <w:tr w:rsidR="00577E00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Pr="00C378FB" w:rsidRDefault="00577E00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Pr="00C378FB" w:rsidRDefault="00577E00" w:rsidP="001F3626">
            <w:pPr>
              <w:ind w:left="10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30/10/2018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13/11/2018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 w:rsidP="00577E00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235.00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 w:rsidP="00577E00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</w:tr>
      <w:tr w:rsidR="00577E00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Pr="00C378FB" w:rsidRDefault="00577E0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Pr="00C378FB" w:rsidRDefault="00577E0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(iii) Reverse Repo (Fixed  Rate) 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01/11/2018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02/11/2018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 w:rsidP="00577E00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286.16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 w:rsidP="00577E00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577E00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Pr="00C378FB" w:rsidRDefault="00577E0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Pr="00C378FB" w:rsidRDefault="00577E0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>(iv) Reverse Repo (Variable Rate)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01/11/2018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05/11/2018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 w:rsidP="00577E00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250.04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 w:rsidP="00577E00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577E00" w:rsidTr="00E11708">
        <w:trPr>
          <w:trHeight w:val="19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Pr="00C378FB" w:rsidRDefault="00577E0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D.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Pr="00C378FB" w:rsidRDefault="00577E0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Marginal Standing Facility </w:t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         </w:t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01/11/2018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02/11/2018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 w:rsidP="00577E00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1.03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00" w:rsidRPr="00577E00" w:rsidRDefault="00577E00" w:rsidP="00577E00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7E00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C378FB" w:rsidTr="00C378FB">
        <w:trPr>
          <w:trHeight w:val="20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E.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Standing Liquidity Facility Availed from RBI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$</w:t>
            </w:r>
            <w:r w:rsidRPr="00C378FB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38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7F50E8" w:rsidRDefault="001D6C02" w:rsidP="001D6C02">
            <w:pPr>
              <w:ind w:right="66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D6C02">
            <w:pPr>
              <w:ind w:left="26" w:right="66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</w:tbl>
    <w:p w:rsidR="00C378FB" w:rsidRDefault="00C378FB" w:rsidP="00C378FB">
      <w:pPr>
        <w:pStyle w:val="Heading1"/>
        <w:spacing w:after="2"/>
        <w:ind w:left="10"/>
        <w:jc w:val="left"/>
      </w:pPr>
    </w:p>
    <w:p w:rsidR="005D646E" w:rsidRDefault="005D646E" w:rsidP="00C378FB">
      <w:pPr>
        <w:pStyle w:val="Heading1"/>
        <w:spacing w:after="2"/>
        <w:ind w:left="10"/>
        <w:jc w:val="left"/>
      </w:pPr>
    </w:p>
    <w:p w:rsidR="00C378FB" w:rsidRDefault="00C378FB" w:rsidP="00AC2911">
      <w:pPr>
        <w:pStyle w:val="Heading1"/>
        <w:spacing w:after="2"/>
        <w:ind w:left="10"/>
        <w:jc w:val="left"/>
      </w:pPr>
      <w:r>
        <w:t>RESERVE POSITION</w:t>
      </w:r>
      <w:r>
        <w:rPr>
          <w:vertAlign w:val="superscript"/>
        </w:rPr>
        <w:t>@</w:t>
      </w:r>
      <w:r>
        <w:t xml:space="preserve">    </w:t>
      </w:r>
      <w:r>
        <w:rPr>
          <w:rFonts w:eastAsia="Arial" w:cs="Arial"/>
        </w:rPr>
        <w:tab/>
        <w:t xml:space="preserve"> </w:t>
      </w:r>
    </w:p>
    <w:tbl>
      <w:tblPr>
        <w:tblStyle w:val="TableGrid"/>
        <w:tblW w:w="9392" w:type="dxa"/>
        <w:tblInd w:w="-206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430"/>
        <w:gridCol w:w="6006"/>
        <w:gridCol w:w="1970"/>
        <w:gridCol w:w="986"/>
      </w:tblGrid>
      <w:tr w:rsidR="00C378FB" w:rsidTr="001F3626">
        <w:trPr>
          <w:trHeight w:val="30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78FB" w:rsidRDefault="00C378FB" w:rsidP="001F3626">
            <w:pPr>
              <w:ind w:left="107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378FB" w:rsidTr="001F3626">
        <w:trPr>
          <w:trHeight w:val="23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174C28" w:rsidRDefault="00A96052" w:rsidP="00174C28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174C28">
              <w:rPr>
                <w:rFonts w:ascii="Arial" w:eastAsia="Arial" w:hAnsi="Arial" w:cs="Arial"/>
                <w:sz w:val="18"/>
                <w:szCs w:val="18"/>
              </w:rPr>
              <w:t xml:space="preserve">October </w:t>
            </w:r>
            <w:r w:rsidR="00174C28" w:rsidRPr="00174C28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174C28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722930" w:rsidRDefault="00722930" w:rsidP="00816B9E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930">
              <w:rPr>
                <w:rFonts w:ascii="Arial" w:hAnsi="Arial" w:cs="Arial"/>
                <w:sz w:val="18"/>
                <w:szCs w:val="18"/>
              </w:rPr>
              <w:t>4,747.61</w:t>
            </w:r>
          </w:p>
        </w:tc>
      </w:tr>
      <w:tr w:rsidR="00C378FB" w:rsidTr="001F3626">
        <w:trPr>
          <w:trHeight w:val="23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174C28" w:rsidRDefault="00174C28" w:rsidP="00174C28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174C28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November</w:t>
            </w:r>
            <w:r w:rsidR="008E3E03" w:rsidRPr="00174C2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74C28">
              <w:rPr>
                <w:rFonts w:ascii="Arial" w:eastAsia="Arial" w:hAnsi="Arial" w:cs="Arial"/>
                <w:sz w:val="18"/>
                <w:szCs w:val="18"/>
              </w:rPr>
              <w:t>09</w:t>
            </w:r>
            <w:r w:rsidR="008E3E03" w:rsidRPr="00174C28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722930" w:rsidRDefault="00174C28" w:rsidP="00816B9E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4C28">
              <w:rPr>
                <w:rFonts w:ascii="Arial" w:hAnsi="Arial" w:cs="Arial"/>
                <w:sz w:val="18"/>
                <w:szCs w:val="18"/>
              </w:rPr>
              <w:t>4,855.60</w:t>
            </w:r>
          </w:p>
        </w:tc>
      </w:tr>
      <w:tr w:rsidR="00C378FB" w:rsidTr="001F3626">
        <w:trPr>
          <w:trHeight w:val="22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174C28" w:rsidRDefault="00C378FB" w:rsidP="00174C28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174C2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74C28" w:rsidRPr="00174C28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November</w:t>
            </w:r>
            <w:r w:rsidR="00EC62CD" w:rsidRPr="00174C2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74C28" w:rsidRPr="00174C28"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174C28">
              <w:rPr>
                <w:rFonts w:ascii="Arial" w:eastAsia="Arial" w:hAnsi="Arial" w:cs="Arial"/>
                <w:sz w:val="18"/>
                <w:szCs w:val="18"/>
              </w:rPr>
              <w:t xml:space="preserve">, 2018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722930" w:rsidRDefault="00174C28" w:rsidP="00816B9E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4C2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C378FB" w:rsidRDefault="00C378FB" w:rsidP="00AC2911">
      <w:r>
        <w:rPr>
          <w:rFonts w:ascii="Arial" w:eastAsia="Arial" w:hAnsi="Arial" w:cs="Arial"/>
          <w:sz w:val="18"/>
        </w:rPr>
        <w:t>@ Based on Reserve Bank of India (RBI) / Clearing Corporation of India Limited (CCIL) / Fixed Income Money Market and Derivatives Association of India (FIMMDA) Data.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-   Not Applicable / No Transaction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**   Relates to uncollateralized transactions of 2 to 14 days tenor.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@@ Relates to uncollateralized transactions of 15 days to one year tenor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# The figure for the cash balances with RBI on Sunday is same as that of the previous day (Saturday).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$ Includes refinance facilities extended by RBI </w:t>
      </w:r>
      <w:r>
        <w:rPr>
          <w:sz w:val="18"/>
        </w:rPr>
        <w:t xml:space="preserve"> </w:t>
      </w:r>
    </w:p>
    <w:p w:rsidR="00C378FB" w:rsidRDefault="00C378FB" w:rsidP="00C378FB">
      <w:pPr>
        <w:spacing w:after="49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¥  As per the Press Release No. 2014-2015/1971 dated March 19, 2015   </w:t>
      </w:r>
    </w:p>
    <w:p w:rsidR="00FC614C" w:rsidRPr="0018085F" w:rsidRDefault="00C378FB" w:rsidP="00FC614C">
      <w:pPr>
        <w:pStyle w:val="Heading1"/>
        <w:jc w:val="right"/>
        <w:rPr>
          <w:sz w:val="24"/>
          <w:szCs w:val="24"/>
        </w:rPr>
      </w:pPr>
      <w:r w:rsidRPr="0018085F">
        <w:rPr>
          <w:sz w:val="24"/>
          <w:szCs w:val="24"/>
        </w:rPr>
        <w:t xml:space="preserve">                             </w:t>
      </w:r>
      <w:r w:rsidR="007453A1" w:rsidRPr="0018085F">
        <w:rPr>
          <w:sz w:val="24"/>
          <w:szCs w:val="24"/>
        </w:rPr>
        <w:t xml:space="preserve">    </w:t>
      </w:r>
      <w:r w:rsidR="00FC614C" w:rsidRPr="0018085F">
        <w:rPr>
          <w:sz w:val="24"/>
          <w:szCs w:val="24"/>
        </w:rPr>
        <w:t xml:space="preserve">    </w:t>
      </w:r>
    </w:p>
    <w:p w:rsidR="00C378FB" w:rsidRPr="0018085F" w:rsidRDefault="00FC614C" w:rsidP="004135BB">
      <w:pPr>
        <w:pStyle w:val="Heading1"/>
        <w:jc w:val="right"/>
        <w:rPr>
          <w:b w:val="0"/>
          <w:sz w:val="24"/>
          <w:szCs w:val="24"/>
        </w:rPr>
      </w:pPr>
      <w:r w:rsidRPr="0018085F">
        <w:rPr>
          <w:sz w:val="24"/>
          <w:szCs w:val="24"/>
        </w:rPr>
        <w:t xml:space="preserve">                                                                         </w:t>
      </w:r>
      <w:r w:rsidR="00AC2911" w:rsidRPr="0018085F">
        <w:rPr>
          <w:sz w:val="24"/>
          <w:szCs w:val="24"/>
        </w:rPr>
        <w:t xml:space="preserve">                             </w:t>
      </w:r>
      <w:r w:rsidR="0018085F" w:rsidRPr="0018085F">
        <w:rPr>
          <w:rStyle w:val="Strong"/>
          <w:rFonts w:cs="Arial"/>
          <w:b/>
          <w:sz w:val="24"/>
          <w:szCs w:val="24"/>
        </w:rPr>
        <w:t>Ajit Prasad</w:t>
      </w:r>
      <w:r w:rsidR="00C378FB" w:rsidRPr="0018085F">
        <w:rPr>
          <w:b w:val="0"/>
          <w:sz w:val="24"/>
          <w:szCs w:val="24"/>
        </w:rPr>
        <w:t xml:space="preserve"> </w:t>
      </w:r>
    </w:p>
    <w:p w:rsidR="00C378FB" w:rsidRPr="0018085F" w:rsidRDefault="00C378FB" w:rsidP="00633627">
      <w:r w:rsidRPr="0018085F">
        <w:rPr>
          <w:rFonts w:ascii="Arial" w:eastAsia="Arial" w:hAnsi="Arial" w:cs="Arial"/>
          <w:b/>
        </w:rPr>
        <w:t>Press Release : 2018-2019/</w:t>
      </w:r>
      <w:r w:rsidR="00FE794A">
        <w:rPr>
          <w:rFonts w:ascii="Arial" w:eastAsia="Arial" w:hAnsi="Arial" w:cs="Arial"/>
          <w:b/>
        </w:rPr>
        <w:t>10</w:t>
      </w:r>
      <w:r w:rsidR="00234F02">
        <w:rPr>
          <w:rFonts w:ascii="Arial" w:eastAsia="Arial" w:hAnsi="Arial" w:cs="Arial"/>
          <w:b/>
        </w:rPr>
        <w:t>32</w:t>
      </w:r>
      <w:bookmarkStart w:id="0" w:name="_GoBack"/>
      <w:bookmarkEnd w:id="0"/>
      <w:r w:rsidRPr="0018085F">
        <w:rPr>
          <w:rFonts w:ascii="Arial" w:eastAsia="Arial" w:hAnsi="Arial" w:cs="Arial"/>
          <w:b/>
        </w:rPr>
        <w:t xml:space="preserve">                                                    </w:t>
      </w:r>
      <w:r w:rsidR="00FC614C" w:rsidRPr="0018085F">
        <w:rPr>
          <w:rFonts w:ascii="Arial" w:eastAsia="Arial" w:hAnsi="Arial" w:cs="Arial"/>
          <w:b/>
        </w:rPr>
        <w:t xml:space="preserve"> </w:t>
      </w:r>
      <w:r w:rsidR="00CF45CF" w:rsidRPr="0018085F">
        <w:rPr>
          <w:rFonts w:ascii="Arial" w:eastAsia="Arial" w:hAnsi="Arial" w:cs="Arial"/>
          <w:b/>
        </w:rPr>
        <w:t xml:space="preserve"> </w:t>
      </w:r>
      <w:r w:rsidR="00803FC3" w:rsidRPr="0018085F">
        <w:rPr>
          <w:rFonts w:ascii="Arial" w:eastAsia="Arial" w:hAnsi="Arial" w:cs="Arial"/>
          <w:b/>
        </w:rPr>
        <w:t xml:space="preserve"> </w:t>
      </w:r>
      <w:r w:rsidR="00FE794A">
        <w:rPr>
          <w:rFonts w:ascii="Arial" w:eastAsia="Arial" w:hAnsi="Arial" w:cs="Arial"/>
          <w:b/>
        </w:rPr>
        <w:t xml:space="preserve"> </w:t>
      </w:r>
      <w:r w:rsidR="0018085F" w:rsidRPr="0018085F">
        <w:rPr>
          <w:rFonts w:ascii="Arial" w:hAnsi="Arial" w:cs="Arial"/>
        </w:rPr>
        <w:t>Assistant Adviser</w:t>
      </w:r>
    </w:p>
    <w:sectPr w:rsidR="00C378FB" w:rsidRPr="0018085F" w:rsidSect="00AD584E">
      <w:pgSz w:w="11909" w:h="16834" w:code="9"/>
      <w:pgMar w:top="540" w:right="1296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641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5BB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3C35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B7DE4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501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C28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85F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2CE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C2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B7C03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208"/>
    <w:rsid w:val="001D481C"/>
    <w:rsid w:val="001D4B4A"/>
    <w:rsid w:val="001D4F62"/>
    <w:rsid w:val="001D5222"/>
    <w:rsid w:val="001D5AE0"/>
    <w:rsid w:val="001D6048"/>
    <w:rsid w:val="001D6049"/>
    <w:rsid w:val="001D637B"/>
    <w:rsid w:val="001D6C02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3C7B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4F02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C45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0A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444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B59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3BE3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0A4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3FBA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52CB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43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6AE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E5E"/>
    <w:rsid w:val="003C51A4"/>
    <w:rsid w:val="003C5A2C"/>
    <w:rsid w:val="003C6389"/>
    <w:rsid w:val="003C6857"/>
    <w:rsid w:val="003C6905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979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5BB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79C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3E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6C8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73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14A"/>
    <w:rsid w:val="005726EA"/>
    <w:rsid w:val="00572731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E00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E2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0FEB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46E"/>
    <w:rsid w:val="005D66D2"/>
    <w:rsid w:val="005D6A4A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242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2D69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11A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5B5"/>
    <w:rsid w:val="0061374F"/>
    <w:rsid w:val="00613981"/>
    <w:rsid w:val="00613AE2"/>
    <w:rsid w:val="00613C0D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6FEA"/>
    <w:rsid w:val="0061719C"/>
    <w:rsid w:val="00617572"/>
    <w:rsid w:val="006177CC"/>
    <w:rsid w:val="0062009F"/>
    <w:rsid w:val="00620A18"/>
    <w:rsid w:val="00620EE2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627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393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0C1"/>
    <w:rsid w:val="006524A7"/>
    <w:rsid w:val="00652875"/>
    <w:rsid w:val="00652DC0"/>
    <w:rsid w:val="00652EC3"/>
    <w:rsid w:val="00653040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EA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99B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2F62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B7F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343"/>
    <w:rsid w:val="006F56BA"/>
    <w:rsid w:val="006F5F81"/>
    <w:rsid w:val="006F665C"/>
    <w:rsid w:val="006F6704"/>
    <w:rsid w:val="006F6D24"/>
    <w:rsid w:val="006F7205"/>
    <w:rsid w:val="006F74E3"/>
    <w:rsid w:val="006F7855"/>
    <w:rsid w:val="006F7BA4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5ECF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930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6FB2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1F2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40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41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0C5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950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4948"/>
    <w:rsid w:val="007F50E8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3FC3"/>
    <w:rsid w:val="0080492A"/>
    <w:rsid w:val="00804C71"/>
    <w:rsid w:val="0080530C"/>
    <w:rsid w:val="00805551"/>
    <w:rsid w:val="00805D8F"/>
    <w:rsid w:val="00805DFA"/>
    <w:rsid w:val="008060BF"/>
    <w:rsid w:val="008061BE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1B2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B9E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37FC8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07A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5D5"/>
    <w:rsid w:val="0086777B"/>
    <w:rsid w:val="0086786B"/>
    <w:rsid w:val="00867B0D"/>
    <w:rsid w:val="00870A3D"/>
    <w:rsid w:val="00870AA3"/>
    <w:rsid w:val="00870B65"/>
    <w:rsid w:val="00870BE6"/>
    <w:rsid w:val="00870C57"/>
    <w:rsid w:val="00870D9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1"/>
    <w:rsid w:val="008739CD"/>
    <w:rsid w:val="00873B2B"/>
    <w:rsid w:val="00873BF6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66E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695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30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3E03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15D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3DA0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2FB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C8E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87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55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ED8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BA6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D7EEC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3E7E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D6C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5F97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4AF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6A3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845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052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911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84E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53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702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5CD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00"/>
    <w:rsid w:val="00B339D0"/>
    <w:rsid w:val="00B33A14"/>
    <w:rsid w:val="00B33B24"/>
    <w:rsid w:val="00B33C23"/>
    <w:rsid w:val="00B341CC"/>
    <w:rsid w:val="00B34678"/>
    <w:rsid w:val="00B34DA4"/>
    <w:rsid w:val="00B34ED7"/>
    <w:rsid w:val="00B35086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D39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BE8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A8B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4FD7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46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316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BEF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0CB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5DD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0DA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6F9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5CF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072"/>
    <w:rsid w:val="00CF6118"/>
    <w:rsid w:val="00CF63A0"/>
    <w:rsid w:val="00CF6C3A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4D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A5B"/>
    <w:rsid w:val="00DB7E94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469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4D0D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49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2CD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4F1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B53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012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0D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2ECB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880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5BE9"/>
    <w:rsid w:val="00F96FA9"/>
    <w:rsid w:val="00F97154"/>
    <w:rsid w:val="00F972A3"/>
    <w:rsid w:val="00F97A8F"/>
    <w:rsid w:val="00F97B61"/>
    <w:rsid w:val="00F97CCC"/>
    <w:rsid w:val="00F97D82"/>
    <w:rsid w:val="00FA00BA"/>
    <w:rsid w:val="00FA02EF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94A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442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CF4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CF4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9672-2760-4DFF-ACF3-8926309B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3191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Manoj Tiwari</cp:lastModifiedBy>
  <cp:revision>138</cp:revision>
  <cp:lastPrinted>2018-10-01T05:59:00Z</cp:lastPrinted>
  <dcterms:created xsi:type="dcterms:W3CDTF">2018-10-01T06:02:00Z</dcterms:created>
  <dcterms:modified xsi:type="dcterms:W3CDTF">2018-11-01T14:56:00Z</dcterms:modified>
</cp:coreProperties>
</file>