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Pr="00736840" w:rsidRDefault="00F72ECB" w:rsidP="00736840">
      <w:pPr>
        <w:ind w:right="-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 w:rsidRPr="00736840">
        <w:rPr>
          <w:rFonts w:ascii="Arial" w:eastAsia="Arial" w:hAnsi="Arial" w:cs="Arial"/>
          <w:sz w:val="20"/>
          <w:szCs w:val="20"/>
        </w:rPr>
        <w:t xml:space="preserve">  </w:t>
      </w:r>
      <w:r w:rsidR="00736840">
        <w:rPr>
          <w:rFonts w:ascii="Arial" w:eastAsia="Arial" w:hAnsi="Arial" w:cs="Arial"/>
          <w:sz w:val="20"/>
          <w:szCs w:val="20"/>
        </w:rPr>
        <w:t xml:space="preserve">     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 xml:space="preserve">November </w:t>
      </w:r>
      <w:r w:rsidR="008938D9">
        <w:rPr>
          <w:rFonts w:ascii="Arial" w:hAnsi="Arial" w:cs="Arial"/>
          <w:color w:val="000000"/>
          <w:sz w:val="20"/>
          <w:szCs w:val="20"/>
          <w:lang w:bidi="hi-IN"/>
        </w:rPr>
        <w:t>12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, 2018</w:t>
      </w:r>
    </w:p>
    <w:p w:rsidR="00C378FB" w:rsidRPr="001D4208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 w:rsidRPr="001D4208">
        <w:rPr>
          <w:rFonts w:ascii="Arial" w:eastAsia="Arial" w:hAnsi="Arial" w:cs="Arial"/>
          <w:b/>
          <w:sz w:val="20"/>
        </w:rPr>
        <w:t xml:space="preserve">Money Market Operations as on </w:t>
      </w:r>
      <w:r w:rsidR="001D4208" w:rsidRPr="001D4208">
        <w:rPr>
          <w:rFonts w:ascii="Arial" w:hAnsi="Arial" w:cs="Arial"/>
          <w:b/>
          <w:color w:val="000000"/>
          <w:sz w:val="20"/>
          <w:szCs w:val="20"/>
          <w:lang w:bidi="hi-IN"/>
        </w:rPr>
        <w:t>November</w:t>
      </w:r>
      <w:r w:rsidR="005346C8" w:rsidRPr="001D4208">
        <w:rPr>
          <w:rFonts w:ascii="Arial" w:eastAsia="Arial" w:hAnsi="Arial" w:cs="Arial"/>
          <w:b/>
          <w:sz w:val="20"/>
        </w:rPr>
        <w:t xml:space="preserve"> </w:t>
      </w:r>
      <w:r w:rsidR="001D4208" w:rsidRPr="001D4208">
        <w:rPr>
          <w:rFonts w:ascii="Arial" w:eastAsia="Arial" w:hAnsi="Arial" w:cs="Arial"/>
          <w:b/>
          <w:sz w:val="20"/>
        </w:rPr>
        <w:t>0</w:t>
      </w:r>
      <w:r w:rsidR="008938D9">
        <w:rPr>
          <w:rFonts w:ascii="Arial" w:eastAsia="Arial" w:hAnsi="Arial" w:cs="Arial"/>
          <w:b/>
          <w:sz w:val="20"/>
        </w:rPr>
        <w:t>9</w:t>
      </w:r>
      <w:r w:rsidRPr="001D4208">
        <w:rPr>
          <w:rFonts w:ascii="Arial" w:eastAsia="Arial" w:hAnsi="Arial" w:cs="Arial"/>
          <w:b/>
          <w:sz w:val="20"/>
        </w:rPr>
        <w:t>, 2018</w:t>
      </w:r>
      <w:r w:rsidRPr="001D4208">
        <w:rPr>
          <w:rFonts w:ascii="Calibri" w:eastAsia="Calibri" w:hAnsi="Calibri" w:cs="Calibri"/>
          <w:b/>
        </w:rPr>
        <w:t xml:space="preserve"> </w:t>
      </w:r>
      <w:r w:rsidR="001862CE" w:rsidRPr="001D4208">
        <w:rPr>
          <w:rFonts w:ascii="Calibri" w:eastAsia="Calibri" w:hAnsi="Calibri" w:cs="Calibri"/>
          <w:b/>
        </w:rPr>
        <w:br/>
      </w:r>
      <w:r w:rsidRPr="001D4208">
        <w:rPr>
          <w:rFonts w:ascii="Arial" w:eastAsia="Arial" w:hAnsi="Arial" w:cs="Arial"/>
          <w:b/>
          <w:sz w:val="20"/>
        </w:rPr>
        <w:t xml:space="preserve">   </w:t>
      </w:r>
      <w:r w:rsidRPr="001D4208"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3A1B91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91" w:rsidRPr="00C378FB" w:rsidRDefault="003A1B91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91" w:rsidRPr="00C378FB" w:rsidRDefault="003A1B91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2,437.44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4.90-6.70</w:t>
            </w:r>
          </w:p>
        </w:tc>
      </w:tr>
      <w:tr w:rsidR="003A1B91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91" w:rsidRPr="00C378FB" w:rsidRDefault="003A1B91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272.51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4.90-6.60</w:t>
            </w:r>
          </w:p>
        </w:tc>
      </w:tr>
      <w:tr w:rsidR="003A1B91" w:rsidTr="00C6001A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91" w:rsidRPr="00C378FB" w:rsidRDefault="003A1B91" w:rsidP="00AF153C">
            <w:pPr>
              <w:ind w:right="654"/>
              <w:rPr>
                <w:sz w:val="17"/>
                <w:szCs w:val="17"/>
              </w:rPr>
            </w:pPr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Triparty Repo </w:t>
            </w:r>
            <w:r w:rsidRPr="008C493D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##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1,393.12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5.00-6.70</w:t>
            </w:r>
          </w:p>
        </w:tc>
      </w:tr>
      <w:tr w:rsidR="003A1B91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768.31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5.50-6.65</w:t>
            </w:r>
          </w:p>
        </w:tc>
      </w:tr>
      <w:tr w:rsidR="003A1B91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6.64-6.64</w:t>
            </w:r>
          </w:p>
        </w:tc>
      </w:tr>
      <w:tr w:rsidR="000C4C66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3A1B91" w:rsidRDefault="000C4C66" w:rsidP="00D435BE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3A1B91" w:rsidRDefault="000C4C66" w:rsidP="00D435BE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3A1B91" w:rsidRDefault="000C4C66" w:rsidP="00D435BE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3A1B91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5.55-6.50</w:t>
            </w:r>
          </w:p>
        </w:tc>
      </w:tr>
      <w:tr w:rsidR="003A1B91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6.60-7.25</w:t>
            </w:r>
          </w:p>
        </w:tc>
      </w:tr>
      <w:tr w:rsidR="003A1B91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Triparty Repo </w:t>
            </w:r>
            <w:r w:rsidRPr="008C493D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##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1B91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1B91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91" w:rsidRPr="00C378FB" w:rsidRDefault="003A1B91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0.83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1B91" w:rsidRPr="003A1B91" w:rsidRDefault="003A1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B91"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717E13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13" w:rsidRPr="00C378FB" w:rsidRDefault="00717E13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13" w:rsidRPr="00C378FB" w:rsidRDefault="00717E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12/11/2018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 w:rsidP="00717E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157.43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 w:rsidP="00717E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717E13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13" w:rsidRPr="00C378FB" w:rsidRDefault="00717E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13" w:rsidRPr="00C378FB" w:rsidRDefault="00717E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30/10/2018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 w:rsidP="00717E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 w:rsidP="00717E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717E13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13" w:rsidRPr="00C378FB" w:rsidRDefault="00717E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13" w:rsidRPr="00C378FB" w:rsidRDefault="00717E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16/11/2018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 w:rsidP="00717E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 w:rsidP="00717E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717E13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13" w:rsidRPr="00C378FB" w:rsidRDefault="00717E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13" w:rsidRPr="00C378FB" w:rsidRDefault="00717E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 w:rsidP="00717E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230.03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 w:rsidP="00717E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717E13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13" w:rsidRPr="00C378FB" w:rsidRDefault="00717E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13" w:rsidRPr="00C378FB" w:rsidRDefault="00717E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22/11/2018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 w:rsidP="00717E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235.04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 w:rsidP="00717E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717E13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13" w:rsidRPr="00C378FB" w:rsidRDefault="00717E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13" w:rsidRPr="00C378FB" w:rsidRDefault="00717E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12/11/2018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 w:rsidP="00717E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227.07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 w:rsidP="00717E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717E13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13" w:rsidRPr="00C378FB" w:rsidRDefault="00717E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13" w:rsidRPr="00C378FB" w:rsidRDefault="00717E13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 w:rsidP="00717E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E13" w:rsidRPr="00717E13" w:rsidRDefault="00717E13" w:rsidP="00717E13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E1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A4F8F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8F" w:rsidRPr="00C378FB" w:rsidRDefault="00CA4F8F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8F" w:rsidRPr="00C378FB" w:rsidRDefault="00CA4F8F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4F8F" w:rsidRPr="00CA4F8F" w:rsidRDefault="00CA4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F8F">
              <w:rPr>
                <w:rFonts w:ascii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4F8F" w:rsidRPr="00CA4F8F" w:rsidRDefault="00CA4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F8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4F8F" w:rsidRPr="00CA4F8F" w:rsidRDefault="00CA4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F8F">
              <w:rPr>
                <w:rFonts w:ascii="Arial" w:hAnsi="Arial" w:cs="Arial"/>
                <w:sz w:val="18"/>
                <w:szCs w:val="18"/>
              </w:rPr>
              <w:t>12/11/2018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4F8F" w:rsidRPr="00CA4F8F" w:rsidRDefault="00CA4F8F" w:rsidP="00CA4F8F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F8F"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4F8F" w:rsidRPr="00CA4F8F" w:rsidRDefault="00CA4F8F" w:rsidP="00CA4F8F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F8F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378FB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44D1C" w:rsidRDefault="00C378FB" w:rsidP="001F3626">
            <w:pPr>
              <w:ind w:left="107"/>
              <w:rPr>
                <w:sz w:val="18"/>
                <w:szCs w:val="18"/>
              </w:rPr>
            </w:pPr>
            <w:r w:rsidRPr="00144D1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BC0F61" w:rsidRDefault="00424A3E" w:rsidP="00424A3E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BC0F61" w:rsidRDefault="00C378FB" w:rsidP="00424A3E">
            <w:pPr>
              <w:ind w:left="26"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C0F6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Default="00C378FB" w:rsidP="00AC2911">
      <w:pPr>
        <w:pStyle w:val="Heading1"/>
        <w:spacing w:after="2"/>
        <w:ind w:left="10"/>
        <w:jc w:val="left"/>
      </w:pPr>
      <w:r>
        <w:t>RESERVE POSITION</w:t>
      </w:r>
      <w:r>
        <w:rPr>
          <w:vertAlign w:val="superscript"/>
        </w:rPr>
        <w:t>@</w:t>
      </w:r>
      <w:r>
        <w:t xml:space="preserve">    </w:t>
      </w:r>
      <w:r>
        <w:rPr>
          <w:rFonts w:eastAsia="Arial" w:cs="Arial"/>
        </w:rPr>
        <w:tab/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74C28" w:rsidRDefault="00C9149E" w:rsidP="00CA4F8F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74C28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Pr="00174C28">
              <w:rPr>
                <w:rFonts w:ascii="Arial" w:eastAsia="Arial" w:hAnsi="Arial" w:cs="Arial"/>
                <w:sz w:val="18"/>
                <w:szCs w:val="18"/>
              </w:rPr>
              <w:t xml:space="preserve"> 0</w:t>
            </w:r>
            <w:r w:rsidR="00CA4F8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174C2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FC5838" w:rsidRDefault="00CA4F8F" w:rsidP="00C9149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F8F">
              <w:rPr>
                <w:rFonts w:ascii="Arial" w:hAnsi="Arial" w:cs="Arial"/>
                <w:sz w:val="18"/>
                <w:szCs w:val="18"/>
              </w:rPr>
              <w:t>4,804.73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74C28" w:rsidRDefault="00174C28" w:rsidP="00174C28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74C28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8E3E03" w:rsidRPr="00174C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74C28">
              <w:rPr>
                <w:rFonts w:ascii="Arial" w:eastAsia="Arial" w:hAnsi="Arial" w:cs="Arial"/>
                <w:sz w:val="18"/>
                <w:szCs w:val="18"/>
              </w:rPr>
              <w:t>09</w:t>
            </w:r>
            <w:r w:rsidR="008E3E03" w:rsidRPr="00174C2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FC5838" w:rsidRDefault="00CA4F8F" w:rsidP="00BC0F61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F8F">
              <w:rPr>
                <w:rFonts w:ascii="Arial" w:hAnsi="Arial" w:cs="Arial"/>
                <w:sz w:val="18"/>
                <w:szCs w:val="18"/>
              </w:rPr>
              <w:t>4,855.60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74C28" w:rsidRDefault="00C378FB" w:rsidP="00CA4F8F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74C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174C28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EC62CD" w:rsidRPr="00174C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174C28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CA4F8F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174C28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FC5838" w:rsidRDefault="00CA4F8F" w:rsidP="00816B9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F8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B221DE" w:rsidRDefault="00C378FB" w:rsidP="00C378FB">
      <w:pPr>
        <w:spacing w:after="49" w:line="249" w:lineRule="auto"/>
        <w:ind w:left="5" w:right="88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¥  As per the Press Release No. 2014-2015/1971 dated March 19, 2015</w:t>
      </w:r>
    </w:p>
    <w:p w:rsidR="00C378FB" w:rsidRDefault="00B221DE" w:rsidP="00C378FB">
      <w:pPr>
        <w:spacing w:after="49" w:line="249" w:lineRule="auto"/>
        <w:ind w:left="5" w:right="88" w:hanging="10"/>
      </w:pPr>
      <w:r w:rsidRPr="00B221DE">
        <w:rPr>
          <w:rFonts w:ascii="Arial" w:eastAsia="Arial" w:hAnsi="Arial" w:cs="Arial"/>
          <w:sz w:val="18"/>
        </w:rPr>
        <w:t>## Collateralised Borrowing and Lending Obligation (CBLO) segment of the money market has been discontinued and</w:t>
      </w:r>
      <w:r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>replaced with</w:t>
      </w:r>
      <w:r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>Triparty Repo</w:t>
      </w:r>
      <w:r w:rsidR="00A04973"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 xml:space="preserve">with effect from November 05, 2018 </w:t>
      </w:r>
      <w:r w:rsidR="00C378FB">
        <w:rPr>
          <w:rFonts w:ascii="Arial" w:eastAsia="Arial" w:hAnsi="Arial" w:cs="Arial"/>
          <w:sz w:val="18"/>
        </w:rPr>
        <w:t xml:space="preserve">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18085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                                            </w:t>
      </w:r>
      <w:r w:rsidR="00AC2911" w:rsidRPr="0018085F">
        <w:rPr>
          <w:sz w:val="24"/>
          <w:szCs w:val="24"/>
        </w:rPr>
        <w:t xml:space="preserve">                             </w:t>
      </w:r>
      <w:r w:rsidR="0018085F" w:rsidRPr="0018085F">
        <w:rPr>
          <w:rStyle w:val="Strong"/>
          <w:rFonts w:cs="Arial"/>
          <w:b/>
          <w:sz w:val="24"/>
          <w:szCs w:val="24"/>
        </w:rPr>
        <w:t>Ajit Prasad</w:t>
      </w:r>
      <w:r w:rsidR="00C378FB" w:rsidRPr="0018085F">
        <w:rPr>
          <w:b w:val="0"/>
          <w:sz w:val="24"/>
          <w:szCs w:val="24"/>
        </w:rPr>
        <w:t xml:space="preserve"> </w:t>
      </w:r>
    </w:p>
    <w:p w:rsidR="00C378FB" w:rsidRPr="0018085F" w:rsidRDefault="00C378FB" w:rsidP="00633627">
      <w:r w:rsidRPr="0018085F">
        <w:rPr>
          <w:rFonts w:ascii="Arial" w:eastAsia="Arial" w:hAnsi="Arial" w:cs="Arial"/>
          <w:b/>
        </w:rPr>
        <w:t>Press Release : 2018-2019/</w:t>
      </w:r>
      <w:r w:rsidR="00FE794A">
        <w:rPr>
          <w:rFonts w:ascii="Arial" w:eastAsia="Arial" w:hAnsi="Arial" w:cs="Arial"/>
          <w:b/>
        </w:rPr>
        <w:t>10</w:t>
      </w:r>
      <w:r w:rsidR="003C3C46">
        <w:rPr>
          <w:rFonts w:ascii="Arial" w:eastAsia="Arial" w:hAnsi="Arial" w:cs="Arial"/>
          <w:b/>
        </w:rPr>
        <w:t>89</w:t>
      </w:r>
      <w:bookmarkStart w:id="0" w:name="_GoBack"/>
      <w:bookmarkEnd w:id="0"/>
      <w:r w:rsidR="00A932B6">
        <w:rPr>
          <w:rFonts w:ascii="Arial" w:eastAsia="Arial" w:hAnsi="Arial" w:cs="Arial"/>
          <w:b/>
        </w:rPr>
        <w:t xml:space="preserve"> </w:t>
      </w:r>
      <w:r w:rsidRPr="0018085F">
        <w:rPr>
          <w:rFonts w:ascii="Arial" w:eastAsia="Arial" w:hAnsi="Arial" w:cs="Arial"/>
          <w:b/>
        </w:rPr>
        <w:t xml:space="preserve"> 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803FC3" w:rsidRPr="0018085F">
        <w:rPr>
          <w:rFonts w:ascii="Arial" w:eastAsia="Arial" w:hAnsi="Arial" w:cs="Arial"/>
          <w:b/>
        </w:rPr>
        <w:t xml:space="preserve"> </w:t>
      </w:r>
      <w:r w:rsidR="00FE794A">
        <w:rPr>
          <w:rFonts w:ascii="Arial" w:eastAsia="Arial" w:hAnsi="Arial" w:cs="Arial"/>
          <w:b/>
        </w:rPr>
        <w:t xml:space="preserve"> </w:t>
      </w:r>
      <w:r w:rsidR="0018085F" w:rsidRPr="0018085F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4F0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4C66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4D1C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C28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0E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08"/>
    <w:rsid w:val="001D481C"/>
    <w:rsid w:val="001D4B4A"/>
    <w:rsid w:val="001D4F62"/>
    <w:rsid w:val="001D5222"/>
    <w:rsid w:val="001D5AE0"/>
    <w:rsid w:val="001D6048"/>
    <w:rsid w:val="001D6049"/>
    <w:rsid w:val="001D637B"/>
    <w:rsid w:val="001D6C02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1F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4F02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2F9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B91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C46"/>
    <w:rsid w:val="003C3FC3"/>
    <w:rsid w:val="003C3FC9"/>
    <w:rsid w:val="003C4208"/>
    <w:rsid w:val="003C4424"/>
    <w:rsid w:val="003C4E5E"/>
    <w:rsid w:val="003C51A4"/>
    <w:rsid w:val="003C5A2C"/>
    <w:rsid w:val="003C6389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4A3E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79C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3D04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E00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9EB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3C0D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17E13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930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40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950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3D3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3F3F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4948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B9E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07A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1BF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8D9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93D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87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973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2B6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97CE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1DE"/>
    <w:rsid w:val="00B225CD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B24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0F61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926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49E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4F8F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92A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4CD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A5B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475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4F1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2EF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38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94A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440D-5E91-40A1-A3AE-B82982C5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3264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Tiwari</cp:lastModifiedBy>
  <cp:revision>168</cp:revision>
  <cp:lastPrinted>2018-10-01T05:59:00Z</cp:lastPrinted>
  <dcterms:created xsi:type="dcterms:W3CDTF">2018-10-01T06:02:00Z</dcterms:created>
  <dcterms:modified xsi:type="dcterms:W3CDTF">2018-11-09T14:57:00Z</dcterms:modified>
</cp:coreProperties>
</file>