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7F4D6C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726AA" w:rsidRDefault="007726AA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20"/>
          <w:szCs w:val="20"/>
          <w:lang w:bidi="hi-IN"/>
        </w:rPr>
      </w:pPr>
    </w:p>
    <w:p w:rsidR="003933F6" w:rsidRPr="003933F6" w:rsidRDefault="00040F72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color w:val="000000"/>
          <w:sz w:val="20"/>
          <w:szCs w:val="20"/>
          <w:lang w:bidi="hi-IN"/>
        </w:rPr>
        <w:t>January 0</w:t>
      </w:r>
      <w:r w:rsidR="007F4D6C">
        <w:rPr>
          <w:rFonts w:ascii="Arial" w:eastAsia="Arial" w:hAnsi="Arial" w:cs="Arial"/>
          <w:color w:val="000000"/>
          <w:sz w:val="20"/>
          <w:szCs w:val="20"/>
          <w:lang w:bidi="hi-IN"/>
        </w:rPr>
        <w:t>8</w:t>
      </w:r>
      <w:r w:rsidR="003933F6" w:rsidRPr="003933F6"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, 2018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Money Ma</w:t>
      </w:r>
      <w:r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rket Operations as on January 0</w:t>
      </w:r>
      <w:r w:rsidR="007F4D6C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6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, 2018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lang w:bidi="hi-IN"/>
        </w:rPr>
        <w:t xml:space="preserve">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18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                                                                                               (Amount in Rupees billion, Rate in Per cent)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1537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tbl>
      <w:tblPr>
        <w:tblStyle w:val="TableGrid1"/>
        <w:tblW w:w="9197" w:type="dxa"/>
        <w:jc w:val="center"/>
        <w:tblInd w:w="-170" w:type="dxa"/>
        <w:tblCellMar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3933F6" w:rsidRPr="003933F6" w:rsidTr="007726AA">
        <w:trPr>
          <w:trHeight w:val="432"/>
          <w:jc w:val="center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u w:val="single" w:color="000000"/>
                <w:lang w:bidi="hi-IN"/>
              </w:rPr>
              <w:t>MONEY MARKETS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Volume </w:t>
            </w:r>
          </w:p>
          <w:p w:rsidR="003933F6" w:rsidRPr="003933F6" w:rsidRDefault="003933F6" w:rsidP="003933F6">
            <w:pPr>
              <w:spacing w:line="259" w:lineRule="auto"/>
              <w:ind w:right="13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(One Leg)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07" w:firstLine="1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Weighted Average Rate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Range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7F4D6C" w:rsidRPr="003933F6" w:rsidTr="007726AA">
        <w:trPr>
          <w:trHeight w:val="228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tabs>
                <w:tab w:val="center" w:pos="288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Overnight Segment (I+II+III+IV)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140.54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4.50-6.45</w:t>
            </w:r>
          </w:p>
        </w:tc>
      </w:tr>
      <w:tr w:rsidR="007F4D6C" w:rsidRPr="003933F6" w:rsidTr="007726AA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tabs>
                <w:tab w:val="center" w:pos="144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 Call Money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4.50-6.10</w:t>
            </w:r>
          </w:p>
        </w:tc>
      </w:tr>
      <w:tr w:rsidR="007F4D6C" w:rsidRPr="003933F6" w:rsidTr="007726AA">
        <w:trPr>
          <w:trHeight w:val="436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2258BB">
            <w:pPr>
              <w:spacing w:line="259" w:lineRule="auto"/>
              <w:ind w:right="41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II. </w:t>
            </w:r>
            <w:proofErr w:type="spellStart"/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Collateralised</w:t>
            </w:r>
            <w:proofErr w:type="spellEnd"/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Borrowing and</w:t>
            </w:r>
            <w:r w:rsidR="002258BB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Lending Obligation (CBLO)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5.76 - 6.45</w:t>
            </w:r>
          </w:p>
        </w:tc>
      </w:tr>
      <w:tr w:rsidR="007F4D6C" w:rsidRPr="003933F6" w:rsidTr="007726AA">
        <w:trPr>
          <w:trHeight w:val="238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Market Repo    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040F72" w:rsidRDefault="007F4D6C" w:rsidP="007F4D6C">
            <w:pPr>
              <w:spacing w:line="259" w:lineRule="auto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040F72" w:rsidRDefault="007F4D6C" w:rsidP="007F4D6C">
            <w:pPr>
              <w:spacing w:line="259" w:lineRule="auto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40F72" w:rsidRPr="003933F6" w:rsidTr="007726AA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3933F6" w:rsidRDefault="00040F72" w:rsidP="00040F72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3933F6" w:rsidRDefault="00040F72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040F72" w:rsidRDefault="00040F72" w:rsidP="00040F72">
            <w:pPr>
              <w:spacing w:line="259" w:lineRule="auto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040F72" w:rsidRDefault="00040F72" w:rsidP="00040F72">
            <w:pPr>
              <w:spacing w:line="259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040F72" w:rsidRDefault="00040F72" w:rsidP="00040F72">
            <w:pPr>
              <w:spacing w:line="259" w:lineRule="auto"/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40F72" w:rsidRPr="003933F6" w:rsidTr="007726AA">
        <w:trPr>
          <w:trHeight w:val="226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3933F6" w:rsidRDefault="00040F72" w:rsidP="00040F72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B.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3933F6" w:rsidRDefault="00040F72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Term Segment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040F72" w:rsidRDefault="00040F72" w:rsidP="00040F72">
            <w:pPr>
              <w:spacing w:line="259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040F72" w:rsidRDefault="00040F72" w:rsidP="00040F72">
            <w:pPr>
              <w:spacing w:line="259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72" w:rsidRPr="00040F72" w:rsidRDefault="00040F72" w:rsidP="00040F72">
            <w:pPr>
              <w:spacing w:line="259" w:lineRule="auto"/>
              <w:ind w:righ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D6C" w:rsidRPr="003933F6" w:rsidTr="007726AA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D6C" w:rsidRPr="003933F6" w:rsidRDefault="007F4D6C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Notice Money**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5.25-5.65</w:t>
            </w:r>
          </w:p>
        </w:tc>
      </w:tr>
      <w:tr w:rsidR="007F4D6C" w:rsidRPr="003933F6" w:rsidTr="007726AA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D6C" w:rsidRPr="003933F6" w:rsidRDefault="007F4D6C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Term Money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@@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4D6C" w:rsidRPr="003933F6" w:rsidTr="007726AA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D6C" w:rsidRPr="003933F6" w:rsidRDefault="007F4D6C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CBLO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4D6C" w:rsidRPr="003933F6" w:rsidTr="007726AA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D6C" w:rsidRPr="003933F6" w:rsidRDefault="007F4D6C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Market Repo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F4D6C" w:rsidRPr="003933F6" w:rsidTr="007726AA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6C" w:rsidRPr="003933F6" w:rsidRDefault="007F4D6C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D6C" w:rsidRPr="007F4D6C" w:rsidRDefault="007F4D6C" w:rsidP="007F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D6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42" w:type="dxa"/>
        <w:tblInd w:w="-92" w:type="dxa"/>
        <w:tblLook w:val="04A0" w:firstRow="1" w:lastRow="0" w:firstColumn="1" w:lastColumn="0" w:noHBand="0" w:noVBand="1"/>
      </w:tblPr>
      <w:tblGrid>
        <w:gridCol w:w="391"/>
        <w:gridCol w:w="3099"/>
        <w:gridCol w:w="1303"/>
        <w:gridCol w:w="788"/>
        <w:gridCol w:w="1332"/>
        <w:gridCol w:w="1308"/>
        <w:gridCol w:w="1021"/>
      </w:tblGrid>
      <w:tr w:rsidR="003933F6" w:rsidRPr="003933F6" w:rsidTr="005C463A">
        <w:trPr>
          <w:trHeight w:val="641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7726A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  <w:lang w:bidi="hi-IN"/>
              </w:rPr>
              <w:t>RBI OPERATIONS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20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80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Auction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Tenor (Days)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9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Maturity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Amount </w:t>
            </w:r>
          </w:p>
          <w:p w:rsidR="003933F6" w:rsidRPr="003933F6" w:rsidRDefault="003933F6" w:rsidP="003933F6">
            <w:pPr>
              <w:spacing w:line="259" w:lineRule="auto"/>
              <w:ind w:left="12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Outstanding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Current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3933F6" w:rsidRPr="003933F6" w:rsidRDefault="003933F6" w:rsidP="003933F6">
            <w:pPr>
              <w:spacing w:line="259" w:lineRule="auto"/>
              <w:ind w:left="16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Rate/Cut </w:t>
            </w:r>
          </w:p>
          <w:p w:rsidR="003933F6" w:rsidRPr="003933F6" w:rsidRDefault="003933F6" w:rsidP="003933F6">
            <w:pPr>
              <w:spacing w:line="259" w:lineRule="auto"/>
              <w:ind w:right="16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off Rate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3933F6" w:rsidRPr="003933F6" w:rsidTr="002258BB">
        <w:trPr>
          <w:trHeight w:val="30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2258BB">
            <w:pPr>
              <w:spacing w:line="259" w:lineRule="auto"/>
              <w:ind w:left="11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-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Liquidity Adjustment Facility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-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ab/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C962EA" w:rsidRPr="003933F6" w:rsidTr="00696853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(i)   Repo  (Fixed  Rate)              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962EA" w:rsidRPr="003933F6" w:rsidTr="00696853">
        <w:trPr>
          <w:trHeight w:val="3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633009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633009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68.99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633009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3933F6" w:rsidRDefault="00633009" w:rsidP="00633009">
            <w:pPr>
              <w:spacing w:line="259" w:lineRule="auto"/>
              <w:ind w:left="5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3933F6" w:rsidRDefault="00633009" w:rsidP="00633009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 Repo  (Variable Rate)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040F72" w:rsidRDefault="00633009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040F72" w:rsidRDefault="00633009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633009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3933F6" w:rsidRDefault="00633009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3933F6" w:rsidRDefault="00633009" w:rsidP="00633009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040F72" w:rsidRDefault="00633009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040F72" w:rsidRDefault="00633009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633009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3933F6" w:rsidRDefault="00633009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3933F6" w:rsidRDefault="00633009" w:rsidP="00633009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040F72" w:rsidRDefault="00633009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040F72" w:rsidRDefault="00633009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09" w:rsidRPr="00C962EA" w:rsidRDefault="00633009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 w:rsidR="00633009">
              <w:rPr>
                <w:rFonts w:ascii="Arial" w:hAnsi="Arial" w:cs="Arial"/>
                <w:sz w:val="18"/>
                <w:szCs w:val="18"/>
              </w:rPr>
              <w:t>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</w:t>
            </w:r>
            <w:r w:rsidR="00633009">
              <w:rPr>
                <w:rFonts w:ascii="Arial" w:hAnsi="Arial" w:cs="Arial"/>
                <w:sz w:val="18"/>
                <w:szCs w:val="18"/>
              </w:rPr>
              <w:t>9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(iii)  Reverse Repo  (Fixed  Rate)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 w:rsidR="00633009">
              <w:rPr>
                <w:rFonts w:ascii="Arial" w:hAnsi="Arial" w:cs="Arial"/>
                <w:sz w:val="18"/>
                <w:szCs w:val="18"/>
              </w:rPr>
              <w:t>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 w:rsidR="00633009">
              <w:rPr>
                <w:rFonts w:ascii="Arial" w:hAnsi="Arial" w:cs="Arial"/>
                <w:sz w:val="18"/>
                <w:szCs w:val="18"/>
              </w:rPr>
              <w:t>8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472.73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633009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633009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(iv)  Reverse Repo  (Variable Rate)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11/12/2017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12/12/2017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13/12/2017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14/12/2017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29/01/2018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30/01/2018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9FB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lastRenderedPageBreak/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7E026B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theme="minorBidi" w:hint="cs"/>
                <w:sz w:val="18"/>
                <w:szCs w:val="16"/>
                <w:cs/>
                <w:lang w:bidi="hi-IN"/>
              </w:rPr>
              <w:t>0</w:t>
            </w:r>
            <w:r>
              <w:rPr>
                <w:rFonts w:ascii="Arial" w:hAnsi="Arial" w:cstheme="minorBidi"/>
                <w:sz w:val="18"/>
                <w:szCs w:val="16"/>
                <w:lang w:bidi="hi-IN"/>
              </w:rPr>
              <w:t>2</w:t>
            </w:r>
            <w:r w:rsidR="00C962EA" w:rsidRPr="00040F72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962EA" w:rsidRPr="00040F72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7E026B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C962EA"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62EA" w:rsidRPr="003933F6" w:rsidTr="00696853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1</w:t>
            </w:r>
            <w:r w:rsidR="007E026B">
              <w:rPr>
                <w:rFonts w:ascii="Arial" w:hAnsi="Arial" w:cs="Arial"/>
                <w:sz w:val="18"/>
                <w:szCs w:val="18"/>
              </w:rPr>
              <w:t>2/</w:t>
            </w:r>
            <w:r w:rsidRPr="00040F72">
              <w:rPr>
                <w:rFonts w:ascii="Arial" w:hAnsi="Arial" w:cs="Arial"/>
                <w:sz w:val="18"/>
                <w:szCs w:val="18"/>
              </w:rPr>
              <w:t>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C962EA" w:rsidRPr="003933F6" w:rsidTr="00696853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Marginal Standing Facility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       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 w:rsidR="00B96134">
              <w:rPr>
                <w:rFonts w:ascii="Arial" w:hAnsi="Arial" w:cs="Arial"/>
                <w:sz w:val="18"/>
                <w:szCs w:val="18"/>
              </w:rPr>
              <w:t>5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C962EA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F72">
              <w:rPr>
                <w:rFonts w:ascii="Arial" w:hAnsi="Arial" w:cs="Arial"/>
                <w:sz w:val="18"/>
                <w:szCs w:val="18"/>
              </w:rPr>
              <w:t>0</w:t>
            </w:r>
            <w:r w:rsidR="00B96134">
              <w:rPr>
                <w:rFonts w:ascii="Arial" w:hAnsi="Arial" w:cs="Arial"/>
                <w:sz w:val="18"/>
                <w:szCs w:val="18"/>
              </w:rPr>
              <w:t>8</w:t>
            </w:r>
            <w:r w:rsidRPr="00040F72">
              <w:rPr>
                <w:rFonts w:ascii="Arial" w:hAnsi="Arial" w:cs="Arial"/>
                <w:sz w:val="18"/>
                <w:szCs w:val="18"/>
              </w:rPr>
              <w:t>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962EA" w:rsidRPr="003933F6" w:rsidTr="00696853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3933F6" w:rsidRDefault="00C962EA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B96134" w:rsidP="00696853">
            <w:pPr>
              <w:spacing w:line="259" w:lineRule="auto"/>
              <w:ind w:left="1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040F72" w:rsidRDefault="00B96134" w:rsidP="00696853">
            <w:pPr>
              <w:spacing w:line="259" w:lineRule="auto"/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EA" w:rsidRPr="00C962EA" w:rsidRDefault="00C962EA" w:rsidP="00696853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2EA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5C463A" w:rsidRPr="003933F6" w:rsidTr="00696853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A" w:rsidRPr="003933F6" w:rsidRDefault="005C463A" w:rsidP="005C463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E.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A" w:rsidRPr="003933F6" w:rsidRDefault="005C463A" w:rsidP="005C463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Standing Liquidity Facility Availed from RBI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$</w:t>
            </w:r>
            <w:r w:rsidRPr="003933F6">
              <w:rPr>
                <w:rFonts w:ascii="Arial" w:eastAsia="Arial" w:hAnsi="Arial" w:cs="Arial"/>
                <w:i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A" w:rsidRPr="003933F6" w:rsidRDefault="005C463A" w:rsidP="005C463A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A" w:rsidRPr="003933F6" w:rsidRDefault="005C463A" w:rsidP="005C463A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A" w:rsidRPr="005C463A" w:rsidRDefault="00B96134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A" w:rsidRPr="003933F6" w:rsidRDefault="005C463A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</w:tr>
    </w:tbl>
    <w:p w:rsidR="003933F6" w:rsidRPr="003933F6" w:rsidRDefault="003933F6" w:rsidP="003933F6">
      <w:pPr>
        <w:spacing w:after="59" w:line="259" w:lineRule="auto"/>
        <w:ind w:right="321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keepNext/>
        <w:keepLines/>
        <w:spacing w:after="28" w:line="259" w:lineRule="auto"/>
        <w:outlineLvl w:val="0"/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  <w:t>RESERVE POSITION</w:t>
      </w:r>
      <w:r w:rsidR="007726AA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vertAlign w:val="superscript"/>
          <w:lang w:bidi="hi-IN"/>
        </w:rPr>
        <w:t>@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u w:color="000000"/>
          <w:lang w:bidi="hi-IN"/>
        </w:rPr>
        <w:t xml:space="preserve">   </w:t>
      </w:r>
    </w:p>
    <w:p w:rsidR="003933F6" w:rsidRPr="003933F6" w:rsidRDefault="003933F6" w:rsidP="003933F6">
      <w:pPr>
        <w:spacing w:line="259" w:lineRule="auto"/>
        <w:ind w:right="276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ab/>
        <w:t xml:space="preserve">  </w:t>
      </w:r>
    </w:p>
    <w:tbl>
      <w:tblPr>
        <w:tblStyle w:val="TableGrid1"/>
        <w:tblW w:w="9288" w:type="dxa"/>
        <w:tblInd w:w="-14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3933F6" w:rsidRPr="003933F6" w:rsidTr="002E3393">
        <w:trPr>
          <w:trHeight w:val="304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F.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Cash Reserves Position of Scheduled Commercial Banks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B96134" w:rsidRPr="003933F6" w:rsidTr="001C3B74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(i) Cash balances with RBI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>#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040F72" w:rsidRDefault="00B96134" w:rsidP="00B96134">
            <w:pPr>
              <w:spacing w:line="259" w:lineRule="auto"/>
              <w:ind w:left="52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040F72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>
              <w:rPr>
                <w:rFonts w:ascii="Arial" w:eastAsia="Arial" w:hAnsi="Arial" w:cs="Arial"/>
                <w:sz w:val="18"/>
                <w:szCs w:val="18"/>
                <w:lang w:bidi="hi-IN"/>
              </w:rPr>
              <w:t>3</w:t>
            </w:r>
            <w:r w:rsidRPr="00040F72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134" w:rsidRPr="00B96134" w:rsidRDefault="00B96134" w:rsidP="00B1675A">
            <w:pPr>
              <w:ind w:right="77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B96134">
              <w:rPr>
                <w:rFonts w:ascii="Arial" w:hAnsi="Arial" w:cs="Arial"/>
                <w:sz w:val="18"/>
                <w:szCs w:val="18"/>
              </w:rPr>
              <w:t>4,507.21</w:t>
            </w:r>
          </w:p>
        </w:tc>
      </w:tr>
      <w:tr w:rsidR="00B96134" w:rsidRPr="003933F6" w:rsidTr="001C3B74">
        <w:trPr>
          <w:trHeight w:val="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Average daily cash reserve requirement for the fortnight ending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040F72" w:rsidRDefault="00B96134" w:rsidP="00B96134">
            <w:pPr>
              <w:spacing w:line="259" w:lineRule="auto"/>
              <w:ind w:right="41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040F72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05,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134" w:rsidRPr="00B96134" w:rsidRDefault="00B96134" w:rsidP="00B1675A">
            <w:pPr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134">
              <w:rPr>
                <w:rFonts w:ascii="Arial" w:hAnsi="Arial" w:cs="Arial"/>
                <w:sz w:val="18"/>
                <w:szCs w:val="18"/>
              </w:rPr>
              <w:t>4,527.29</w:t>
            </w:r>
          </w:p>
        </w:tc>
      </w:tr>
      <w:tr w:rsidR="00B96134" w:rsidRPr="003933F6" w:rsidTr="001C3B74">
        <w:trPr>
          <w:trHeight w:val="26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G.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Government of India Surplus Cash Balance Reckoned for Auction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 xml:space="preserve"> ¥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040F72" w:rsidRDefault="00B96134" w:rsidP="00B96134">
            <w:pPr>
              <w:spacing w:line="259" w:lineRule="auto"/>
              <w:ind w:right="42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040F72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>
              <w:rPr>
                <w:rFonts w:ascii="Arial" w:eastAsia="Arial" w:hAnsi="Arial" w:cs="Arial"/>
                <w:sz w:val="18"/>
                <w:szCs w:val="18"/>
                <w:lang w:bidi="hi-IN"/>
              </w:rPr>
              <w:t>5</w:t>
            </w:r>
            <w:r w:rsidRPr="00040F72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134" w:rsidRPr="00B96134" w:rsidRDefault="00B96134" w:rsidP="00B1675A">
            <w:pPr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134">
              <w:rPr>
                <w:rFonts w:ascii="Arial" w:hAnsi="Arial" w:cs="Arial"/>
                <w:sz w:val="18"/>
                <w:szCs w:val="18"/>
              </w:rPr>
              <w:t>303.34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540" w:hanging="398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@ Based on Reserve Bank of India (RBI) / Clearing Corporation of India Limited (CCIL) / Fixed Income Money Market and Derivatives Association of India (FIMMDA) Data.</w:t>
      </w:r>
      <w:r w:rsidRPr="003933F6">
        <w:rPr>
          <w:rFonts w:ascii="Arial" w:eastAsia="Arial" w:hAnsi="Arial" w:cs="Arial"/>
          <w:i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-  Not Applicable / No Transaction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** Relates to uncollateralized transactions of 2 to 14 days tenor.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@@ Relates to uncollateralized transactions of 15 days to one year tenor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# The figure for the cash balances with RBI on Sunday is same as that of the previous day (Saturday).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$ Includes refinance facilities extended by RBI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Default="003933F6" w:rsidP="003933F6">
      <w:pPr>
        <w:spacing w:after="11" w:line="248" w:lineRule="auto"/>
        <w:ind w:left="-5" w:hanging="10"/>
        <w:rPr>
          <w:rFonts w:ascii="Arial" w:hAnsi="Arial" w:cs="Arial"/>
          <w:color w:val="000000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¥ As per the Press Release No. 2014-2015/1971 dated March 19, 2015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p w:rsidR="003933F6" w:rsidRPr="003933F6" w:rsidRDefault="003933F6" w:rsidP="003933F6">
      <w:pPr>
        <w:spacing w:line="238" w:lineRule="auto"/>
        <w:ind w:right="249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eastAsia="Arial Unicode MS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7726AA" w:rsidP="003933F6">
      <w:pPr>
        <w:keepNext/>
        <w:keepLines/>
        <w:spacing w:line="259" w:lineRule="auto"/>
        <w:ind w:left="7200"/>
        <w:jc w:val="center"/>
        <w:outlineLvl w:val="0"/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</w:pPr>
      <w:r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       </w:t>
      </w:r>
      <w:proofErr w:type="spellStart"/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>Ajit</w:t>
      </w:r>
      <w:proofErr w:type="spellEnd"/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Prasad</w:t>
      </w:r>
    </w:p>
    <w:p w:rsidR="003933F6" w:rsidRPr="003933F6" w:rsidRDefault="00040F72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b/>
          <w:color w:val="000000"/>
          <w:szCs w:val="20"/>
          <w:lang w:bidi="hi-IN"/>
        </w:rPr>
        <w:t>Press Release: 2017-2018/18</w:t>
      </w:r>
      <w:r w:rsidR="00B96134">
        <w:rPr>
          <w:rFonts w:ascii="Arial" w:eastAsia="Arial" w:hAnsi="Arial" w:cs="Arial"/>
          <w:b/>
          <w:color w:val="000000"/>
          <w:szCs w:val="20"/>
          <w:lang w:bidi="hi-IN"/>
        </w:rPr>
        <w:t>65</w:t>
      </w:r>
      <w:r w:rsidR="003933F6" w:rsidRPr="003933F6">
        <w:rPr>
          <w:rFonts w:ascii="Arial" w:eastAsia="Arial" w:hAnsi="Arial" w:cs="Arial"/>
          <w:b/>
          <w:color w:val="000000"/>
          <w:szCs w:val="20"/>
          <w:lang w:bidi="hi-IN"/>
        </w:rPr>
        <w:t xml:space="preserve">                                                  </w:t>
      </w:r>
      <w:r w:rsidR="003933F6" w:rsidRPr="003933F6">
        <w:rPr>
          <w:rFonts w:ascii="Arial" w:eastAsia="Arial" w:hAnsi="Arial" w:cs="Arial"/>
          <w:color w:val="000000"/>
          <w:szCs w:val="20"/>
          <w:lang w:bidi="hi-IN"/>
        </w:rPr>
        <w:t xml:space="preserve">       Assistant Adviser </w:t>
      </w:r>
      <w:r w:rsidR="003933F6"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36"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3612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ab/>
      </w:r>
      <w:r w:rsidRPr="003933F6">
        <w:rPr>
          <w:rFonts w:ascii="Arial" w:hAnsi="Arial" w:cs="Arial"/>
          <w:color w:val="000000"/>
          <w:sz w:val="9"/>
          <w:szCs w:val="20"/>
          <w:vertAlign w:val="subscript"/>
          <w:lang w:bidi="hi-IN"/>
        </w:rPr>
        <w:t xml:space="preserve"> </w:t>
      </w:r>
    </w:p>
    <w:p w:rsidR="00484434" w:rsidRPr="003933F6" w:rsidRDefault="00484434" w:rsidP="003933F6">
      <w:pPr>
        <w:spacing w:after="39" w:line="366" w:lineRule="auto"/>
        <w:ind w:left="2095" w:firstLine="5220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51D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5E5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8BB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00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85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6AA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26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4D6C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75A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134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B1B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2EA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BCA"/>
    <w:rsid w:val="00FB199D"/>
    <w:rsid w:val="00FB201A"/>
    <w:rsid w:val="00FB2449"/>
    <w:rsid w:val="00FB27F8"/>
    <w:rsid w:val="00FB2D2E"/>
    <w:rsid w:val="00FB3049"/>
    <w:rsid w:val="00FB39FB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86DC-69A0-4D7F-8FE7-C2850647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3387</Characters>
  <Application>Microsoft Office Word</Application>
  <DocSecurity>0</DocSecurity>
  <Lines>423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3542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6</cp:revision>
  <cp:lastPrinted>2018-01-08T07:36:00Z</cp:lastPrinted>
  <dcterms:created xsi:type="dcterms:W3CDTF">2018-01-08T07:36:00Z</dcterms:created>
  <dcterms:modified xsi:type="dcterms:W3CDTF">2018-01-08T07:51:00Z</dcterms:modified>
</cp:coreProperties>
</file>