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947F5E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9FDA4" wp14:editId="4704477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7620" t="12065" r="1143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"/>
                  </w:pict>
                </mc:Fallback>
              </mc:AlternateConten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 wp14:anchorId="0A36A259" wp14:editId="6CFEE0BC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0F7929" w:rsidRDefault="0077562D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proofErr w:type="spellStart"/>
            <w:r w:rsidRPr="000F7929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  <w:proofErr w:type="spellEnd"/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proofErr w:type="gramStart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</w:t>
            </w:r>
            <w:proofErr w:type="gramEnd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 xml:space="preserve">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DC0650">
        <w:rPr>
          <w:rFonts w:ascii="Arial" w:hAnsi="Arial" w:cs="Arial"/>
          <w:sz w:val="20"/>
          <w:szCs w:val="20"/>
        </w:rPr>
        <w:t>April</w:t>
      </w:r>
      <w:r w:rsidR="006D0CF6">
        <w:rPr>
          <w:rFonts w:ascii="Arial" w:hAnsi="Arial" w:cs="Arial"/>
          <w:sz w:val="20"/>
          <w:szCs w:val="20"/>
        </w:rPr>
        <w:t xml:space="preserve"> </w:t>
      </w:r>
      <w:r w:rsidR="0073075B">
        <w:rPr>
          <w:rFonts w:ascii="Arial" w:hAnsi="Arial" w:cs="Arial"/>
          <w:sz w:val="20"/>
          <w:szCs w:val="20"/>
        </w:rPr>
        <w:t>0</w:t>
      </w:r>
      <w:r w:rsidR="00361CF9">
        <w:rPr>
          <w:rFonts w:ascii="Arial" w:hAnsi="Arial" w:cs="Arial"/>
          <w:sz w:val="20"/>
          <w:szCs w:val="20"/>
        </w:rPr>
        <w:t>9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FD0AF9" w:rsidRPr="00FD0AF9">
        <w:rPr>
          <w:rFonts w:ascii="Arial" w:eastAsia="Arial" w:hAnsi="Arial" w:cs="Arial"/>
          <w:b/>
          <w:sz w:val="20"/>
        </w:rPr>
        <w:t>April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FD0AF9" w:rsidRPr="00FD0AF9">
        <w:rPr>
          <w:rFonts w:ascii="Arial" w:eastAsia="Arial" w:hAnsi="Arial" w:cs="Arial"/>
          <w:b/>
          <w:sz w:val="20"/>
        </w:rPr>
        <w:t>0</w:t>
      </w:r>
      <w:r w:rsidR="00361CF9">
        <w:rPr>
          <w:rFonts w:ascii="Arial" w:eastAsia="Arial" w:hAnsi="Arial" w:cs="Arial"/>
          <w:b/>
          <w:sz w:val="20"/>
        </w:rPr>
        <w:t>8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4948C8" w:rsidRDefault="004948C8" w:rsidP="004B0AD1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Default="004B0AD1" w:rsidP="004B0AD1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Volume </w:t>
            </w:r>
            <w:r>
              <w:rPr>
                <w:rFonts w:ascii="Arial" w:eastAsia="Arial" w:hAnsi="Arial" w:cs="Arial"/>
                <w:b/>
                <w:sz w:val="17"/>
              </w:rPr>
              <w:br/>
            </w:r>
            <w:r w:rsidR="004948C8">
              <w:rPr>
                <w:rFonts w:ascii="Arial" w:eastAsia="Arial" w:hAnsi="Arial" w:cs="Arial"/>
                <w:b/>
                <w:sz w:val="17"/>
              </w:rPr>
              <w:t>(One Leg)</w:t>
            </w:r>
          </w:p>
        </w:tc>
        <w:tc>
          <w:tcPr>
            <w:tcW w:w="1488" w:type="dxa"/>
          </w:tcPr>
          <w:p w:rsidR="004948C8" w:rsidRDefault="004948C8" w:rsidP="004B0AD1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>Weighted Average Rate</w:t>
            </w:r>
          </w:p>
        </w:tc>
        <w:tc>
          <w:tcPr>
            <w:tcW w:w="1354" w:type="dxa"/>
          </w:tcPr>
          <w:p w:rsidR="004948C8" w:rsidRDefault="004B0AD1" w:rsidP="004B0AD1">
            <w:pPr>
              <w:ind w:right="155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73075B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73075B" w:rsidRDefault="0073075B" w:rsidP="0097732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797" w:type="dxa"/>
          </w:tcPr>
          <w:p w:rsidR="0073075B" w:rsidRDefault="0073075B" w:rsidP="00977324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3075B" w:rsidRDefault="00361CF9" w:rsidP="00361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1,997.93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3075B" w:rsidRDefault="00361CF9" w:rsidP="00361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3075B" w:rsidRDefault="00361CF9" w:rsidP="00361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1.50-6.97</w:t>
            </w:r>
          </w:p>
        </w:tc>
      </w:tr>
      <w:tr w:rsidR="0073075B" w:rsidTr="00E92D53">
        <w:trPr>
          <w:trHeight w:val="263"/>
          <w:jc w:val="center"/>
        </w:trPr>
        <w:tc>
          <w:tcPr>
            <w:tcW w:w="456" w:type="dxa"/>
            <w:vMerge/>
          </w:tcPr>
          <w:p w:rsidR="0073075B" w:rsidRDefault="0073075B" w:rsidP="00977324"/>
        </w:tc>
        <w:tc>
          <w:tcPr>
            <w:tcW w:w="4797" w:type="dxa"/>
          </w:tcPr>
          <w:p w:rsidR="0073075B" w:rsidRDefault="0073075B" w:rsidP="00977324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3075B" w:rsidRDefault="00361CF9" w:rsidP="00361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311.71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3075B" w:rsidRDefault="00361CF9" w:rsidP="00361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3075B" w:rsidRDefault="00361CF9" w:rsidP="00361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4.40-6.10</w:t>
            </w:r>
          </w:p>
        </w:tc>
      </w:tr>
      <w:tr w:rsidR="0073075B" w:rsidTr="00E92D53">
        <w:trPr>
          <w:trHeight w:val="252"/>
          <w:jc w:val="center"/>
        </w:trPr>
        <w:tc>
          <w:tcPr>
            <w:tcW w:w="456" w:type="dxa"/>
            <w:vMerge/>
          </w:tcPr>
          <w:p w:rsidR="0073075B" w:rsidRDefault="0073075B" w:rsidP="00977324"/>
        </w:tc>
        <w:tc>
          <w:tcPr>
            <w:tcW w:w="4797" w:type="dxa"/>
          </w:tcPr>
          <w:p w:rsidR="0073075B" w:rsidRDefault="0073075B" w:rsidP="00977324">
            <w:r>
              <w:rPr>
                <w:rFonts w:ascii="Arial" w:eastAsia="Arial" w:hAnsi="Arial" w:cs="Arial"/>
                <w:b/>
                <w:sz w:val="17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3075B" w:rsidRDefault="00361CF9" w:rsidP="00361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1,292.80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3075B" w:rsidRDefault="00361CF9" w:rsidP="00361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3075B" w:rsidRDefault="00361CF9" w:rsidP="00361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5.77-6.29</w:t>
            </w:r>
          </w:p>
        </w:tc>
      </w:tr>
      <w:tr w:rsidR="0073075B" w:rsidTr="00E92D53">
        <w:trPr>
          <w:trHeight w:val="250"/>
          <w:jc w:val="center"/>
        </w:trPr>
        <w:tc>
          <w:tcPr>
            <w:tcW w:w="456" w:type="dxa"/>
            <w:vMerge/>
          </w:tcPr>
          <w:p w:rsidR="0073075B" w:rsidRDefault="0073075B" w:rsidP="00977324"/>
        </w:tc>
        <w:tc>
          <w:tcPr>
            <w:tcW w:w="4797" w:type="dxa"/>
          </w:tcPr>
          <w:p w:rsidR="0073075B" w:rsidRDefault="0073075B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3075B" w:rsidRDefault="00361CF9" w:rsidP="00361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370.62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3075B" w:rsidRDefault="00361CF9" w:rsidP="00361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3075B" w:rsidRDefault="00361CF9" w:rsidP="00361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1.50-6.10</w:t>
            </w:r>
          </w:p>
        </w:tc>
      </w:tr>
      <w:tr w:rsidR="0073075B" w:rsidTr="00E92D53">
        <w:trPr>
          <w:trHeight w:val="236"/>
          <w:jc w:val="center"/>
        </w:trPr>
        <w:tc>
          <w:tcPr>
            <w:tcW w:w="456" w:type="dxa"/>
            <w:vMerge/>
          </w:tcPr>
          <w:p w:rsidR="0073075B" w:rsidRDefault="0073075B" w:rsidP="00977324"/>
        </w:tc>
        <w:tc>
          <w:tcPr>
            <w:tcW w:w="4797" w:type="dxa"/>
          </w:tcPr>
          <w:p w:rsidR="0073075B" w:rsidRDefault="0073075B" w:rsidP="00977324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3075B" w:rsidRDefault="00361CF9" w:rsidP="00361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3075B" w:rsidRDefault="00361CF9" w:rsidP="00361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3075B" w:rsidRDefault="00361CF9" w:rsidP="00361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6.25-6.97</w:t>
            </w:r>
          </w:p>
        </w:tc>
      </w:tr>
      <w:tr w:rsidR="0073075B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73075B" w:rsidRDefault="0073075B" w:rsidP="009D444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797" w:type="dxa"/>
          </w:tcPr>
          <w:p w:rsidR="0073075B" w:rsidRDefault="0073075B" w:rsidP="009D4444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73075B" w:rsidRDefault="007307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73075B" w:rsidRDefault="007307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73075B" w:rsidRDefault="007307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3075B" w:rsidTr="00E92D53">
        <w:trPr>
          <w:trHeight w:val="236"/>
          <w:jc w:val="center"/>
        </w:trPr>
        <w:tc>
          <w:tcPr>
            <w:tcW w:w="456" w:type="dxa"/>
            <w:vMerge/>
          </w:tcPr>
          <w:p w:rsidR="0073075B" w:rsidRDefault="0073075B" w:rsidP="00977324"/>
        </w:tc>
        <w:tc>
          <w:tcPr>
            <w:tcW w:w="4797" w:type="dxa"/>
          </w:tcPr>
          <w:p w:rsidR="0073075B" w:rsidRDefault="0073075B" w:rsidP="00977324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3075B" w:rsidRDefault="00361CF9" w:rsidP="00361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3075B" w:rsidRDefault="00361CF9" w:rsidP="00361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3075B" w:rsidRDefault="00361CF9" w:rsidP="00361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5.25-6.25</w:t>
            </w:r>
          </w:p>
        </w:tc>
      </w:tr>
      <w:tr w:rsidR="0073075B" w:rsidTr="00E92D53">
        <w:trPr>
          <w:trHeight w:val="236"/>
          <w:jc w:val="center"/>
        </w:trPr>
        <w:tc>
          <w:tcPr>
            <w:tcW w:w="456" w:type="dxa"/>
            <w:vMerge/>
          </w:tcPr>
          <w:p w:rsidR="0073075B" w:rsidRDefault="0073075B" w:rsidP="00977324"/>
        </w:tc>
        <w:tc>
          <w:tcPr>
            <w:tcW w:w="4797" w:type="dxa"/>
          </w:tcPr>
          <w:p w:rsidR="0073075B" w:rsidRDefault="0073075B" w:rsidP="00977324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3075B" w:rsidRDefault="00361CF9" w:rsidP="00361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3075B" w:rsidRDefault="00361CF9" w:rsidP="00361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6.01-6.71</w:t>
            </w:r>
          </w:p>
        </w:tc>
      </w:tr>
      <w:tr w:rsidR="0073075B" w:rsidTr="00E92D53">
        <w:trPr>
          <w:trHeight w:val="236"/>
          <w:jc w:val="center"/>
        </w:trPr>
        <w:tc>
          <w:tcPr>
            <w:tcW w:w="456" w:type="dxa"/>
            <w:vMerge/>
          </w:tcPr>
          <w:p w:rsidR="0073075B" w:rsidRDefault="0073075B" w:rsidP="00977324"/>
        </w:tc>
        <w:tc>
          <w:tcPr>
            <w:tcW w:w="4797" w:type="dxa"/>
          </w:tcPr>
          <w:p w:rsidR="0073075B" w:rsidRDefault="0073075B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3075B" w:rsidRDefault="00361CF9" w:rsidP="00361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3075B" w:rsidRDefault="00361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3075B" w:rsidRDefault="00361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3075B" w:rsidTr="00E92D53">
        <w:trPr>
          <w:trHeight w:val="238"/>
          <w:jc w:val="center"/>
        </w:trPr>
        <w:tc>
          <w:tcPr>
            <w:tcW w:w="456" w:type="dxa"/>
            <w:vMerge/>
          </w:tcPr>
          <w:p w:rsidR="0073075B" w:rsidRDefault="0073075B" w:rsidP="00977324"/>
        </w:tc>
        <w:tc>
          <w:tcPr>
            <w:tcW w:w="4797" w:type="dxa"/>
          </w:tcPr>
          <w:p w:rsidR="0073075B" w:rsidRDefault="0073075B" w:rsidP="00977324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3075B" w:rsidRDefault="00361CF9" w:rsidP="00361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3075B" w:rsidRDefault="00361CF9" w:rsidP="00361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3075B" w:rsidRDefault="00361CF9" w:rsidP="00361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6.00-6.60</w:t>
            </w:r>
          </w:p>
        </w:tc>
      </w:tr>
      <w:tr w:rsidR="0073075B" w:rsidTr="00E92D53">
        <w:trPr>
          <w:trHeight w:val="238"/>
          <w:jc w:val="center"/>
        </w:trPr>
        <w:tc>
          <w:tcPr>
            <w:tcW w:w="456" w:type="dxa"/>
            <w:vMerge/>
          </w:tcPr>
          <w:p w:rsidR="0073075B" w:rsidRDefault="0073075B" w:rsidP="00977324"/>
        </w:tc>
        <w:tc>
          <w:tcPr>
            <w:tcW w:w="4797" w:type="dxa"/>
          </w:tcPr>
          <w:p w:rsidR="0073075B" w:rsidRDefault="0073075B" w:rsidP="00977324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3075B" w:rsidRDefault="00361CF9" w:rsidP="00361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3075B" w:rsidRDefault="00361CF9" w:rsidP="00361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3075B" w:rsidRDefault="00361CF9" w:rsidP="00361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7.90-7.90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2790"/>
        <w:gridCol w:w="1757"/>
        <w:gridCol w:w="653"/>
        <w:gridCol w:w="1843"/>
        <w:gridCol w:w="1146"/>
        <w:gridCol w:w="1134"/>
      </w:tblGrid>
      <w:tr w:rsidR="004948C8" w:rsidTr="00653285">
        <w:trPr>
          <w:trHeight w:val="596"/>
          <w:jc w:val="center"/>
        </w:trPr>
        <w:tc>
          <w:tcPr>
            <w:tcW w:w="3274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57" w:type="dxa"/>
          </w:tcPr>
          <w:p w:rsidR="004948C8" w:rsidRDefault="004948C8" w:rsidP="00C210CE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653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843" w:type="dxa"/>
          </w:tcPr>
          <w:p w:rsidR="004948C8" w:rsidRDefault="004948C8" w:rsidP="00C210CE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146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34" w:type="dxa"/>
          </w:tcPr>
          <w:p w:rsidR="004948C8" w:rsidRDefault="00C210CE" w:rsidP="00C210CE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Current</w:t>
            </w:r>
          </w:p>
          <w:p w:rsidR="004948C8" w:rsidRDefault="004948C8" w:rsidP="00C210CE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Rate/Cut 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off Rate</w:t>
            </w:r>
          </w:p>
        </w:tc>
      </w:tr>
      <w:tr w:rsidR="004948C8" w:rsidTr="00653285">
        <w:trPr>
          <w:trHeight w:val="266"/>
          <w:jc w:val="center"/>
        </w:trPr>
        <w:tc>
          <w:tcPr>
            <w:tcW w:w="484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547" w:type="dxa"/>
            <w:gridSpan w:val="2"/>
          </w:tcPr>
          <w:p w:rsidR="004948C8" w:rsidRDefault="00C44F7E" w:rsidP="00C210CE">
            <w:pPr>
              <w:ind w:left="113"/>
            </w:pPr>
            <w:r w:rsidRPr="00C44F7E">
              <w:rPr>
                <w:rFonts w:ascii="Arial" w:eastAsia="Arial" w:hAnsi="Arial" w:cs="Arial"/>
                <w:b/>
                <w:sz w:val="17"/>
              </w:rPr>
              <w:t>Liquidity Adjustment Facility (LAF)</w:t>
            </w:r>
          </w:p>
        </w:tc>
        <w:tc>
          <w:tcPr>
            <w:tcW w:w="653" w:type="dxa"/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843" w:type="dxa"/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146" w:type="dxa"/>
          </w:tcPr>
          <w:p w:rsidR="004948C8" w:rsidRDefault="004948C8" w:rsidP="00E40534"/>
        </w:tc>
        <w:tc>
          <w:tcPr>
            <w:tcW w:w="1134" w:type="dxa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73075B" w:rsidTr="00653285">
        <w:trPr>
          <w:trHeight w:val="217"/>
          <w:jc w:val="center"/>
        </w:trPr>
        <w:tc>
          <w:tcPr>
            <w:tcW w:w="484" w:type="dxa"/>
          </w:tcPr>
          <w:p w:rsidR="0073075B" w:rsidRDefault="0073075B" w:rsidP="00977324">
            <w:pPr>
              <w:ind w:left="112"/>
            </w:pPr>
          </w:p>
        </w:tc>
        <w:tc>
          <w:tcPr>
            <w:tcW w:w="2790" w:type="dxa"/>
          </w:tcPr>
          <w:p w:rsidR="0073075B" w:rsidRDefault="0073075B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i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) Repo (Fixed  Rate)                       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3075B" w:rsidRDefault="00361CF9" w:rsidP="004C7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08/04/2019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3075B" w:rsidRDefault="00361CF9" w:rsidP="004C7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075B" w:rsidRDefault="00361CF9" w:rsidP="004C7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09/04/2019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3075B" w:rsidRDefault="00361CF9" w:rsidP="004C7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74.9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75B" w:rsidRDefault="00361CF9" w:rsidP="004C7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73075B" w:rsidTr="00653285">
        <w:trPr>
          <w:trHeight w:val="217"/>
          <w:jc w:val="center"/>
        </w:trPr>
        <w:tc>
          <w:tcPr>
            <w:tcW w:w="484" w:type="dxa"/>
          </w:tcPr>
          <w:p w:rsidR="0073075B" w:rsidRDefault="0073075B" w:rsidP="00977324">
            <w:pPr>
              <w:ind w:left="113"/>
            </w:pPr>
          </w:p>
        </w:tc>
        <w:tc>
          <w:tcPr>
            <w:tcW w:w="2790" w:type="dxa"/>
          </w:tcPr>
          <w:p w:rsidR="0073075B" w:rsidRDefault="0073075B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(ii)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3075B" w:rsidRDefault="0073075B" w:rsidP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075B" w:rsidRDefault="0073075B" w:rsidP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3075B" w:rsidTr="00653285">
        <w:trPr>
          <w:trHeight w:val="217"/>
          <w:jc w:val="center"/>
        </w:trPr>
        <w:tc>
          <w:tcPr>
            <w:tcW w:w="484" w:type="dxa"/>
          </w:tcPr>
          <w:p w:rsidR="0073075B" w:rsidRDefault="0073075B" w:rsidP="00977324">
            <w:pPr>
              <w:ind w:left="113"/>
            </w:pPr>
          </w:p>
        </w:tc>
        <w:tc>
          <w:tcPr>
            <w:tcW w:w="2790" w:type="dxa"/>
          </w:tcPr>
          <w:p w:rsidR="0073075B" w:rsidRDefault="0073075B" w:rsidP="00977324">
            <w:pPr>
              <w:ind w:left="113"/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ii.a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Regular 14-day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3075B" w:rsidRDefault="0073075B" w:rsidP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26/03/2019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075B" w:rsidRDefault="0073075B" w:rsidP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09/04/2019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73075B" w:rsidTr="00653285">
        <w:trPr>
          <w:trHeight w:val="217"/>
          <w:jc w:val="center"/>
        </w:trPr>
        <w:tc>
          <w:tcPr>
            <w:tcW w:w="484" w:type="dxa"/>
          </w:tcPr>
          <w:p w:rsidR="0073075B" w:rsidRPr="00C210CE" w:rsidRDefault="0073075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73075B" w:rsidRPr="00C210CE" w:rsidRDefault="0073075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73075B" w:rsidRDefault="0073075B" w:rsidP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29/03/2019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075B" w:rsidRDefault="0073075B" w:rsidP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12/04/2019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73075B" w:rsidTr="00653285">
        <w:trPr>
          <w:trHeight w:val="217"/>
          <w:jc w:val="center"/>
        </w:trPr>
        <w:tc>
          <w:tcPr>
            <w:tcW w:w="484" w:type="dxa"/>
          </w:tcPr>
          <w:p w:rsidR="0073075B" w:rsidRDefault="0073075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73075B" w:rsidRPr="00C210CE" w:rsidRDefault="0073075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73075B" w:rsidRDefault="0073075B" w:rsidP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02/04/2019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075B" w:rsidRDefault="0073075B" w:rsidP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16/04/2019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73075B" w:rsidTr="00653285">
        <w:trPr>
          <w:trHeight w:val="217"/>
          <w:jc w:val="center"/>
        </w:trPr>
        <w:tc>
          <w:tcPr>
            <w:tcW w:w="484" w:type="dxa"/>
          </w:tcPr>
          <w:p w:rsidR="0073075B" w:rsidRDefault="0073075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73075B" w:rsidRPr="00C210CE" w:rsidRDefault="0073075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73075B" w:rsidRDefault="0073075B" w:rsidP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05/04/2019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075B" w:rsidRDefault="0073075B" w:rsidP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18/04/2019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73075B" w:rsidTr="00F51C7D">
        <w:trPr>
          <w:trHeight w:val="162"/>
          <w:jc w:val="center"/>
        </w:trPr>
        <w:tc>
          <w:tcPr>
            <w:tcW w:w="484" w:type="dxa"/>
          </w:tcPr>
          <w:p w:rsidR="0073075B" w:rsidRDefault="0073075B" w:rsidP="00977324">
            <w:pPr>
              <w:ind w:left="113"/>
            </w:pPr>
          </w:p>
        </w:tc>
        <w:tc>
          <w:tcPr>
            <w:tcW w:w="2790" w:type="dxa"/>
          </w:tcPr>
          <w:p w:rsidR="0073075B" w:rsidRDefault="0073075B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ii.b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Others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3075B" w:rsidRDefault="00361CF9" w:rsidP="004C7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06/03/2019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3075B" w:rsidRDefault="00361CF9" w:rsidP="00361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075B" w:rsidRDefault="00361CF9" w:rsidP="004C7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30/04/2019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3075B" w:rsidRDefault="00361CF9" w:rsidP="00361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75B" w:rsidRDefault="00361CF9" w:rsidP="00361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</w:tr>
      <w:tr w:rsidR="0073075B" w:rsidTr="00653285">
        <w:trPr>
          <w:trHeight w:val="218"/>
          <w:jc w:val="center"/>
        </w:trPr>
        <w:tc>
          <w:tcPr>
            <w:tcW w:w="484" w:type="dxa"/>
          </w:tcPr>
          <w:p w:rsidR="0073075B" w:rsidRDefault="0073075B" w:rsidP="00977324">
            <w:pPr>
              <w:ind w:left="113"/>
            </w:pPr>
          </w:p>
        </w:tc>
        <w:tc>
          <w:tcPr>
            <w:tcW w:w="2790" w:type="dxa"/>
          </w:tcPr>
          <w:p w:rsidR="0073075B" w:rsidRDefault="0073075B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73075B" w:rsidRDefault="0073075B" w:rsidP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14/03/2019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075B" w:rsidRDefault="0073075B" w:rsidP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09/05/2019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</w:tr>
      <w:tr w:rsidR="0073075B" w:rsidTr="00653285">
        <w:trPr>
          <w:trHeight w:val="218"/>
          <w:jc w:val="center"/>
        </w:trPr>
        <w:tc>
          <w:tcPr>
            <w:tcW w:w="484" w:type="dxa"/>
          </w:tcPr>
          <w:p w:rsidR="0073075B" w:rsidRDefault="0073075B" w:rsidP="00977324">
            <w:pPr>
              <w:ind w:left="113"/>
            </w:pPr>
          </w:p>
        </w:tc>
        <w:tc>
          <w:tcPr>
            <w:tcW w:w="2790" w:type="dxa"/>
          </w:tcPr>
          <w:p w:rsidR="0073075B" w:rsidRDefault="0073075B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3075B" w:rsidRDefault="00361CF9" w:rsidP="004C7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08/04/2019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3075B" w:rsidRDefault="00361CF9" w:rsidP="00361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075B" w:rsidRDefault="00361CF9" w:rsidP="004C7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09/04/2019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3075B" w:rsidRDefault="00361CF9" w:rsidP="00361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75B" w:rsidRDefault="00361CF9" w:rsidP="00361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</w:tr>
      <w:tr w:rsidR="0073075B" w:rsidTr="00653285">
        <w:trPr>
          <w:trHeight w:val="216"/>
          <w:jc w:val="center"/>
        </w:trPr>
        <w:tc>
          <w:tcPr>
            <w:tcW w:w="484" w:type="dxa"/>
          </w:tcPr>
          <w:p w:rsidR="0073075B" w:rsidRDefault="0073075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73075B" w:rsidRDefault="0073075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3075B" w:rsidRDefault="00361CF9" w:rsidP="004C7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08/04/2019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3075B" w:rsidRDefault="00361CF9" w:rsidP="00361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075B" w:rsidRDefault="00361CF9" w:rsidP="004C7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09/04/2019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3075B" w:rsidRDefault="00361CF9" w:rsidP="00361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593.32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75B" w:rsidRDefault="00361CF9" w:rsidP="00361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</w:tr>
      <w:tr w:rsidR="0073075B" w:rsidTr="00653285">
        <w:trPr>
          <w:trHeight w:val="216"/>
          <w:jc w:val="center"/>
        </w:trPr>
        <w:tc>
          <w:tcPr>
            <w:tcW w:w="484" w:type="dxa"/>
          </w:tcPr>
          <w:p w:rsidR="0073075B" w:rsidRDefault="0073075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73075B" w:rsidRDefault="0073075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73075B" w:rsidRDefault="00361CF9" w:rsidP="004C7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08/04/2019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3075B" w:rsidRDefault="00361CF9" w:rsidP="00361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075B" w:rsidRDefault="00361CF9" w:rsidP="004C7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15/04/2019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3075B" w:rsidRDefault="00361CF9" w:rsidP="00361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75B" w:rsidRDefault="00361CF9" w:rsidP="00361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</w:tr>
      <w:tr w:rsidR="0073075B" w:rsidTr="00653285">
        <w:trPr>
          <w:trHeight w:val="216"/>
          <w:jc w:val="center"/>
        </w:trPr>
        <w:tc>
          <w:tcPr>
            <w:tcW w:w="484" w:type="dxa"/>
          </w:tcPr>
          <w:p w:rsidR="0073075B" w:rsidRDefault="0073075B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2790" w:type="dxa"/>
          </w:tcPr>
          <w:p w:rsidR="0073075B" w:rsidRDefault="0073075B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  <w:r w:rsidRPr="00C44F7E">
              <w:rPr>
                <w:rFonts w:ascii="Arial" w:eastAsia="Arial" w:hAnsi="Arial" w:cs="Arial"/>
                <w:b/>
                <w:sz w:val="17"/>
              </w:rPr>
              <w:t>(MSF)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3075B" w:rsidRDefault="00361CF9" w:rsidP="004C7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08/04/2019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3075B" w:rsidRDefault="00361CF9" w:rsidP="00361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075B" w:rsidRDefault="00361CF9" w:rsidP="004C7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09/04/2019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3075B" w:rsidRDefault="00361CF9" w:rsidP="00361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75B" w:rsidRDefault="00361CF9" w:rsidP="00361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C210CE" w:rsidTr="00653285">
        <w:trPr>
          <w:trHeight w:val="230"/>
          <w:jc w:val="center"/>
        </w:trPr>
        <w:tc>
          <w:tcPr>
            <w:tcW w:w="484" w:type="dxa"/>
          </w:tcPr>
          <w:p w:rsidR="00C210CE" w:rsidRDefault="00C210CE" w:rsidP="000658BD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547" w:type="dxa"/>
            <w:gridSpan w:val="2"/>
          </w:tcPr>
          <w:p w:rsidR="00C210CE" w:rsidRPr="00C210CE" w:rsidRDefault="00C210CE" w:rsidP="00C210C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</w:t>
            </w:r>
            <w:r w:rsidR="00C44F7E">
              <w:t xml:space="preserve"> </w:t>
            </w:r>
            <w:r w:rsidR="00C44F7E" w:rsidRPr="00C44F7E">
              <w:rPr>
                <w:rFonts w:ascii="Arial" w:eastAsia="Arial" w:hAnsi="Arial" w:cs="Arial"/>
                <w:b/>
                <w:sz w:val="17"/>
              </w:rPr>
              <w:t>(SLF</w:t>
            </w:r>
            <w:r w:rsidR="00C44F7E">
              <w:rPr>
                <w:rFonts w:ascii="Arial" w:eastAsia="Arial" w:hAnsi="Arial" w:cs="Arial"/>
                <w:b/>
                <w:sz w:val="17"/>
              </w:rPr>
              <w:t>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653" w:type="dxa"/>
            <w:vAlign w:val="center"/>
          </w:tcPr>
          <w:p w:rsidR="00C210CE" w:rsidRPr="00977324" w:rsidRDefault="00C210C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210CE" w:rsidRPr="006168D2" w:rsidRDefault="00C210CE" w:rsidP="00616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210CE" w:rsidRPr="00977324" w:rsidRDefault="00361CF9" w:rsidP="00361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24.92</w:t>
            </w:r>
          </w:p>
        </w:tc>
        <w:tc>
          <w:tcPr>
            <w:tcW w:w="1134" w:type="dxa"/>
            <w:vAlign w:val="center"/>
          </w:tcPr>
          <w:p w:rsidR="00C210CE" w:rsidRPr="00977324" w:rsidRDefault="00C210C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F7E" w:rsidTr="00653285">
        <w:trPr>
          <w:trHeight w:val="230"/>
          <w:jc w:val="center"/>
        </w:trPr>
        <w:tc>
          <w:tcPr>
            <w:tcW w:w="484" w:type="dxa"/>
          </w:tcPr>
          <w:p w:rsidR="00C44F7E" w:rsidRDefault="00C44F7E" w:rsidP="000658BD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4547" w:type="dxa"/>
            <w:gridSpan w:val="2"/>
          </w:tcPr>
          <w:p w:rsidR="00C44F7E" w:rsidRPr="00C44F7E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4F7E">
              <w:rPr>
                <w:rFonts w:ascii="Arial" w:eastAsia="Arial" w:hAnsi="Arial" w:cs="Arial"/>
                <w:b/>
                <w:sz w:val="17"/>
              </w:rPr>
              <w:t>Net liquidity injected [injection (+)/absorption (-)] *</w:t>
            </w:r>
          </w:p>
        </w:tc>
        <w:tc>
          <w:tcPr>
            <w:tcW w:w="653" w:type="dxa"/>
            <w:vAlign w:val="center"/>
          </w:tcPr>
          <w:p w:rsidR="00C44F7E" w:rsidRPr="00977324" w:rsidRDefault="00C44F7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44F7E" w:rsidRPr="00977324" w:rsidRDefault="00C44F7E" w:rsidP="000658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44F7E" w:rsidRDefault="00361CF9" w:rsidP="00361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263.78</w:t>
            </w:r>
          </w:p>
        </w:tc>
        <w:tc>
          <w:tcPr>
            <w:tcW w:w="1134" w:type="dxa"/>
            <w:vAlign w:val="center"/>
          </w:tcPr>
          <w:p w:rsidR="00C44F7E" w:rsidRPr="00977324" w:rsidRDefault="00C44F7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7C121F" w:rsidRDefault="00C44F7E" w:rsidP="00E4053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G.</w:t>
            </w:r>
            <w:r w:rsidR="004948C8" w:rsidRPr="007C121F">
              <w:rPr>
                <w:rFonts w:ascii="Arial" w:eastAsia="Arial" w:hAnsi="Arial" w:cs="Arial"/>
                <w:b/>
                <w:sz w:val="17"/>
              </w:rPr>
              <w:t xml:space="preserve">  </w:t>
            </w:r>
          </w:p>
        </w:tc>
        <w:tc>
          <w:tcPr>
            <w:tcW w:w="8285" w:type="dxa"/>
            <w:gridSpan w:val="2"/>
          </w:tcPr>
          <w:p w:rsidR="004948C8" w:rsidRDefault="004948C8" w:rsidP="00C210CE">
            <w:pPr>
              <w:ind w:left="113"/>
            </w:pPr>
            <w:r w:rsidRPr="00C210CE">
              <w:rPr>
                <w:rFonts w:ascii="Arial" w:eastAsia="Arial" w:hAnsi="Arial" w:cs="Arial"/>
                <w:b/>
                <w:sz w:val="17"/>
              </w:rPr>
              <w:t>Cash Reserves Position of Scheduled Commercial Banks</w:t>
            </w:r>
            <w:r w:rsidRPr="00C210CE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134" w:type="dxa"/>
          </w:tcPr>
          <w:p w:rsidR="004948C8" w:rsidRPr="001D5DBE" w:rsidRDefault="004948C8" w:rsidP="00E40534">
            <w:pPr>
              <w:ind w:left="108"/>
              <w:rPr>
                <w:sz w:val="18"/>
                <w:szCs w:val="18"/>
              </w:rPr>
            </w:pPr>
          </w:p>
        </w:tc>
      </w:tr>
      <w:tr w:rsidR="00312E8B" w:rsidRPr="00C774C5" w:rsidTr="006168D2">
        <w:trPr>
          <w:trHeight w:val="150"/>
        </w:trPr>
        <w:tc>
          <w:tcPr>
            <w:tcW w:w="431" w:type="dxa"/>
          </w:tcPr>
          <w:p w:rsidR="00312E8B" w:rsidRPr="007C121F" w:rsidRDefault="00312E8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312E8B" w:rsidRDefault="00312E8B" w:rsidP="00C210CE">
            <w:pPr>
              <w:ind w:left="11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312E8B" w:rsidRPr="001E5453" w:rsidRDefault="001E5453" w:rsidP="00361CF9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5453">
              <w:rPr>
                <w:rFonts w:ascii="Arial" w:hAnsi="Arial" w:cs="Arial"/>
                <w:sz w:val="18"/>
                <w:szCs w:val="18"/>
              </w:rPr>
              <w:t>April</w:t>
            </w:r>
            <w:r w:rsidR="008E7D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7A86">
              <w:rPr>
                <w:rFonts w:ascii="Arial" w:hAnsi="Arial" w:cs="Arial"/>
                <w:sz w:val="18"/>
                <w:szCs w:val="18"/>
              </w:rPr>
              <w:t>0</w:t>
            </w:r>
            <w:r w:rsidR="00361CF9">
              <w:rPr>
                <w:rFonts w:ascii="Arial" w:hAnsi="Arial" w:cs="Arial"/>
                <w:sz w:val="18"/>
                <w:szCs w:val="18"/>
              </w:rPr>
              <w:t>8</w:t>
            </w:r>
            <w:r w:rsidR="00312E8B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312E8B" w:rsidRPr="00361CF9" w:rsidRDefault="00361CF9" w:rsidP="00361C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CF9">
              <w:rPr>
                <w:rFonts w:ascii="Arial" w:hAnsi="Arial" w:cs="Arial"/>
                <w:sz w:val="18"/>
                <w:szCs w:val="18"/>
              </w:rPr>
              <w:t>4,845.31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7C121F" w:rsidRDefault="0097732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977324" w:rsidRDefault="00977324" w:rsidP="00C210CE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A63CF" w:rsidRDefault="001E5453" w:rsidP="00E2106E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5453">
              <w:rPr>
                <w:rFonts w:ascii="Arial" w:hAnsi="Arial" w:cs="Arial"/>
                <w:sz w:val="18"/>
                <w:szCs w:val="18"/>
              </w:rPr>
              <w:t>April</w:t>
            </w:r>
            <w:r w:rsidR="00E07A86">
              <w:rPr>
                <w:rFonts w:ascii="Arial" w:hAnsi="Arial" w:cs="Arial"/>
                <w:sz w:val="18"/>
                <w:szCs w:val="18"/>
              </w:rPr>
              <w:t xml:space="preserve"> 12</w:t>
            </w:r>
            <w:r w:rsidR="00E2106E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361CF9" w:rsidRDefault="00361CF9" w:rsidP="00361C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CF9">
              <w:rPr>
                <w:rFonts w:ascii="Arial" w:hAnsi="Arial" w:cs="Arial"/>
                <w:sz w:val="18"/>
                <w:szCs w:val="18"/>
              </w:rPr>
              <w:t>5,067.77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7C121F" w:rsidRDefault="00C44F7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H</w:t>
            </w:r>
            <w:r w:rsidR="00977324" w:rsidRPr="007C121F">
              <w:rPr>
                <w:rFonts w:ascii="Arial" w:eastAsia="Arial" w:hAnsi="Arial" w:cs="Arial"/>
                <w:b/>
                <w:sz w:val="17"/>
              </w:rPr>
              <w:t xml:space="preserve">. </w:t>
            </w:r>
          </w:p>
        </w:tc>
        <w:tc>
          <w:tcPr>
            <w:tcW w:w="6159" w:type="dxa"/>
          </w:tcPr>
          <w:p w:rsidR="00977324" w:rsidRPr="006B515E" w:rsidRDefault="00C210CE" w:rsidP="00C210CE">
            <w:pPr>
              <w:ind w:left="-24"/>
              <w:rPr>
                <w:b/>
                <w:sz w:val="17"/>
                <w:szCs w:val="17"/>
              </w:rPr>
            </w:pPr>
            <w:r w:rsidRPr="006B515E"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</w:rPr>
              <w:t>Government of India Surplus Cash Balance Reckoned for Auction as on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1E5453" w:rsidRDefault="001E5453" w:rsidP="00361CF9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1E5453">
              <w:rPr>
                <w:rFonts w:ascii="Arial" w:hAnsi="Arial" w:cs="Arial"/>
                <w:sz w:val="18"/>
                <w:szCs w:val="18"/>
              </w:rPr>
              <w:t>April</w:t>
            </w:r>
            <w:r w:rsidR="008D0E3A" w:rsidRPr="001E54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7A86">
              <w:rPr>
                <w:rFonts w:ascii="Arial" w:hAnsi="Arial" w:cs="Arial"/>
                <w:sz w:val="18"/>
                <w:szCs w:val="18"/>
              </w:rPr>
              <w:t>0</w:t>
            </w:r>
            <w:r w:rsidR="00361CF9">
              <w:rPr>
                <w:rFonts w:ascii="Arial" w:hAnsi="Arial" w:cs="Arial"/>
                <w:sz w:val="18"/>
                <w:szCs w:val="18"/>
              </w:rPr>
              <w:t>8</w:t>
            </w:r>
            <w:r w:rsidR="00BA6CE6" w:rsidRPr="001E5453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361CF9" w:rsidRDefault="00361CF9" w:rsidP="00361C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CF9">
              <w:rPr>
                <w:rFonts w:ascii="Arial" w:hAnsi="Arial" w:cs="Arial"/>
                <w:sz w:val="18"/>
                <w:szCs w:val="18"/>
              </w:rPr>
              <w:t>595.22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</w:t>
      </w:r>
      <w:proofErr w:type="gramStart"/>
      <w:r w:rsidRPr="000B5ED5">
        <w:rPr>
          <w:rFonts w:ascii="Arial" w:eastAsia="Arial" w:hAnsi="Arial" w:cs="Arial"/>
          <w:sz w:val="16"/>
          <w:szCs w:val="16"/>
        </w:rPr>
        <w:t>The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73075B" w:rsidRDefault="004948C8" w:rsidP="0073075B">
      <w:pPr>
        <w:rPr>
          <w:rFonts w:ascii="Arial" w:eastAsia="Arial" w:hAnsi="Arial" w:cs="Arial"/>
          <w:sz w:val="18"/>
        </w:rPr>
      </w:pPr>
      <w:proofErr w:type="gramStart"/>
      <w:r w:rsidRPr="000B5ED5">
        <w:rPr>
          <w:rFonts w:ascii="Arial" w:eastAsia="Arial" w:hAnsi="Arial" w:cs="Arial"/>
          <w:sz w:val="16"/>
          <w:szCs w:val="16"/>
        </w:rPr>
        <w:t>¥  As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Repo+MSF+SLF-Reverse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C44F7E" w:rsidRPr="00C44F7E" w:rsidRDefault="00C11E4E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p w:rsidR="009D1517" w:rsidRPr="00F44833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F20A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="0008562B" w:rsidRPr="00F20A07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C7D1D"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F20A07"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20A07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>
        <w:rPr>
          <w:rFonts w:ascii="Arial" w:hAnsi="Arial" w:cs="Arial"/>
          <w:b/>
          <w:color w:val="000000"/>
          <w:sz w:val="20"/>
          <w:szCs w:val="20"/>
        </w:rPr>
        <w:t xml:space="preserve">              </w:t>
      </w:r>
      <w:proofErr w:type="spellStart"/>
      <w:r w:rsidR="00F44833" w:rsidRPr="00F44833">
        <w:rPr>
          <w:rStyle w:val="Strong"/>
          <w:rFonts w:ascii="Arial" w:hAnsi="Arial" w:cs="Arial"/>
          <w:sz w:val="20"/>
          <w:szCs w:val="20"/>
        </w:rPr>
        <w:t>Ajit</w:t>
      </w:r>
      <w:proofErr w:type="spellEnd"/>
      <w:r w:rsidR="00F44833" w:rsidRPr="00F44833">
        <w:rPr>
          <w:rStyle w:val="Strong"/>
          <w:rFonts w:ascii="Arial" w:hAnsi="Arial" w:cs="Arial"/>
          <w:sz w:val="20"/>
          <w:szCs w:val="20"/>
        </w:rPr>
        <w:t xml:space="preserve"> Prasad</w:t>
      </w:r>
      <w:r w:rsidRPr="00F44833">
        <w:rPr>
          <w:rFonts w:ascii="Arial" w:hAnsi="Arial" w:cs="Arial"/>
          <w:sz w:val="20"/>
          <w:szCs w:val="20"/>
        </w:rPr>
        <w:br/>
      </w:r>
      <w:r w:rsidR="00CE6F7B" w:rsidRPr="00F44833">
        <w:rPr>
          <w:rFonts w:ascii="Arial" w:hAnsi="Arial" w:cs="Arial"/>
          <w:b/>
          <w:color w:val="000000"/>
          <w:sz w:val="20"/>
          <w:szCs w:val="20"/>
        </w:rPr>
        <w:t xml:space="preserve">Press </w:t>
      </w:r>
      <w:proofErr w:type="gramStart"/>
      <w:r w:rsidR="00CE6F7B" w:rsidRPr="00F44833">
        <w:rPr>
          <w:rFonts w:ascii="Arial" w:hAnsi="Arial" w:cs="Arial"/>
          <w:b/>
          <w:color w:val="000000"/>
          <w:sz w:val="20"/>
          <w:szCs w:val="20"/>
        </w:rPr>
        <w:t>Release</w:t>
      </w:r>
      <w:r w:rsidR="004D5EF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F44833">
        <w:rPr>
          <w:rFonts w:ascii="Arial" w:hAnsi="Arial" w:cs="Arial"/>
          <w:b/>
          <w:color w:val="000000"/>
          <w:sz w:val="20"/>
          <w:szCs w:val="20"/>
        </w:rPr>
        <w:t>:</w:t>
      </w:r>
      <w:proofErr w:type="gramEnd"/>
      <w:r w:rsidR="00CE6F7B" w:rsidRPr="00F44833">
        <w:rPr>
          <w:rFonts w:ascii="Arial" w:hAnsi="Arial" w:cs="Arial"/>
          <w:b/>
          <w:color w:val="000000"/>
          <w:sz w:val="20"/>
          <w:szCs w:val="20"/>
        </w:rPr>
        <w:t xml:space="preserve"> 2018-2019/</w:t>
      </w:r>
      <w:r w:rsidR="00361CF9">
        <w:rPr>
          <w:rFonts w:ascii="Arial" w:hAnsi="Arial" w:cs="Arial"/>
          <w:b/>
          <w:color w:val="000000"/>
          <w:sz w:val="20"/>
          <w:szCs w:val="20"/>
        </w:rPr>
        <w:t>2401</w:t>
      </w:r>
      <w:r w:rsidR="002E7766" w:rsidRPr="00F44833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F44833">
        <w:rPr>
          <w:rFonts w:ascii="Arial" w:hAnsi="Arial" w:cs="Arial"/>
          <w:b/>
          <w:color w:val="000000"/>
          <w:sz w:val="20"/>
          <w:szCs w:val="20"/>
        </w:rPr>
        <w:tab/>
      </w:r>
      <w:r w:rsidRPr="00F44833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08562B" w:rsidRPr="00F44833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F44833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E2106E" w:rsidRPr="00F44833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B20A72" w:rsidRPr="00F44833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471DE9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="00F44833" w:rsidRPr="00F44833">
        <w:rPr>
          <w:rFonts w:ascii="Arial" w:hAnsi="Arial" w:cs="Arial"/>
          <w:sz w:val="20"/>
          <w:szCs w:val="20"/>
        </w:rPr>
        <w:t>Assistant Adviser</w:t>
      </w:r>
    </w:p>
    <w:sectPr w:rsidR="009D1517" w:rsidRPr="00F44833" w:rsidSect="00603478">
      <w:pgSz w:w="11909" w:h="16834" w:code="9"/>
      <w:pgMar w:top="284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CF9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33A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92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C3310-4ED2-4A73-BC4A-5D22AAB5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3729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Aniket Manval</cp:lastModifiedBy>
  <cp:revision>26</cp:revision>
  <cp:lastPrinted>2019-01-01T13:04:00Z</cp:lastPrinted>
  <dcterms:created xsi:type="dcterms:W3CDTF">2019-03-31T11:53:00Z</dcterms:created>
  <dcterms:modified xsi:type="dcterms:W3CDTF">2019-04-09T03:12:00Z</dcterms:modified>
</cp:coreProperties>
</file>