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ook w:val="01E0" w:firstRow="1" w:lastRow="1" w:firstColumn="1" w:lastColumn="1" w:noHBand="0" w:noVBand="0"/>
      </w:tblPr>
      <w:tblGrid>
        <w:gridCol w:w="6350"/>
        <w:gridCol w:w="3640"/>
      </w:tblGrid>
      <w:tr w:rsidR="002C40B2" w:rsidRPr="003933F6" w:rsidTr="00C24FDF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640" w:type="dxa"/>
            <w:shd w:val="clear" w:color="auto" w:fill="000000"/>
          </w:tcPr>
          <w:p w:rsidR="002C40B2" w:rsidRPr="003933F6" w:rsidRDefault="002C40B2" w:rsidP="00C24FDF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rPr>
                <w:rFonts w:ascii="Arial" w:hAnsi="Arial" w:cs="Arial"/>
                <w:color w:val="FFFFFF"/>
              </w:rPr>
            </w:pP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="00892AA6" w:rsidRPr="003933F6">
              <w:rPr>
                <w:rFonts w:ascii="Arial" w:hAnsi="Arial" w:cs="Arial"/>
                <w:b/>
                <w:color w:val="FFFFFF"/>
                <w:highlight w:val="black"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PRESS</w:t>
            </w:r>
            <w:r w:rsidR="00892AA6"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 xml:space="preserve"> </w:t>
            </w:r>
            <w:r w:rsidRPr="003933F6">
              <w:rPr>
                <w:rFonts w:ascii="Arial" w:hAnsi="Arial" w:cs="Arial"/>
                <w:b/>
                <w:color w:val="FFFFFF"/>
                <w:sz w:val="23"/>
                <w:szCs w:val="28"/>
                <w:highlight w:val="black"/>
              </w:rPr>
              <w:t>RELEASE</w:t>
            </w:r>
          </w:p>
        </w:tc>
      </w:tr>
      <w:tr w:rsidR="002C40B2" w:rsidRPr="003933F6" w:rsidTr="00C24FDF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64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 wp14:anchorId="5170EB31" wp14:editId="73FB85EC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134DA7BF" wp14:editId="25290B5A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EB7475" w:rsidRDefault="007F1EA5" w:rsidP="007F1EA5">
      <w:pPr>
        <w:ind w:right="3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9516F2" w:rsidRPr="00E104C9">
        <w:rPr>
          <w:rFonts w:ascii="Arial" w:eastAsia="Arial" w:hAnsi="Arial" w:cs="Arial"/>
          <w:sz w:val="22"/>
          <w:szCs w:val="22"/>
        </w:rPr>
        <w:t xml:space="preserve">September </w:t>
      </w:r>
      <w:r w:rsidR="004F4A44">
        <w:rPr>
          <w:rFonts w:ascii="Arial" w:eastAsia="Arial" w:hAnsi="Arial" w:cs="Arial"/>
          <w:sz w:val="22"/>
          <w:szCs w:val="22"/>
        </w:rPr>
        <w:t>1</w:t>
      </w:r>
      <w:r w:rsidR="00703D49">
        <w:rPr>
          <w:rFonts w:ascii="Arial" w:eastAsia="Arial" w:hAnsi="Arial" w:cs="Arial"/>
          <w:sz w:val="22"/>
          <w:szCs w:val="22"/>
        </w:rPr>
        <w:t>7</w:t>
      </w:r>
      <w:r w:rsidR="009516F2" w:rsidRPr="00E104C9">
        <w:rPr>
          <w:rFonts w:ascii="Arial" w:eastAsia="Arial" w:hAnsi="Arial" w:cs="Arial"/>
          <w:sz w:val="22"/>
          <w:szCs w:val="22"/>
        </w:rPr>
        <w:t xml:space="preserve">, 2018 </w:t>
      </w:r>
    </w:p>
    <w:p w:rsidR="009516F2" w:rsidRDefault="003B4783" w:rsidP="007F1EA5">
      <w:pPr>
        <w:ind w:right="32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 w:rsidR="009516F2" w:rsidRPr="00E104C9">
        <w:rPr>
          <w:rFonts w:ascii="Arial" w:eastAsia="Arial" w:hAnsi="Arial" w:cs="Arial"/>
          <w:b/>
          <w:sz w:val="22"/>
          <w:szCs w:val="22"/>
        </w:rPr>
        <w:t xml:space="preserve">Money Market Operations as on </w:t>
      </w:r>
      <w:r w:rsidR="0053102F" w:rsidRPr="00E104C9">
        <w:rPr>
          <w:rFonts w:ascii="Arial" w:eastAsia="Arial" w:hAnsi="Arial" w:cs="Arial"/>
          <w:b/>
          <w:sz w:val="22"/>
          <w:szCs w:val="22"/>
        </w:rPr>
        <w:t xml:space="preserve">September </w:t>
      </w:r>
      <w:r w:rsidR="00301CB3">
        <w:rPr>
          <w:rFonts w:ascii="Arial" w:eastAsia="Arial" w:hAnsi="Arial" w:cs="Arial"/>
          <w:b/>
          <w:sz w:val="22"/>
          <w:szCs w:val="22"/>
        </w:rPr>
        <w:t>1</w:t>
      </w:r>
      <w:r w:rsidR="00703D49">
        <w:rPr>
          <w:rFonts w:ascii="Arial" w:eastAsia="Arial" w:hAnsi="Arial" w:cs="Arial"/>
          <w:b/>
          <w:sz w:val="22"/>
          <w:szCs w:val="22"/>
        </w:rPr>
        <w:t>5</w:t>
      </w:r>
      <w:r w:rsidR="009516F2" w:rsidRPr="00E104C9">
        <w:rPr>
          <w:rFonts w:ascii="Arial" w:eastAsia="Arial" w:hAnsi="Arial" w:cs="Arial"/>
          <w:b/>
          <w:sz w:val="22"/>
          <w:szCs w:val="22"/>
        </w:rPr>
        <w:t>, 2018</w:t>
      </w:r>
    </w:p>
    <w:p w:rsidR="00EB7475" w:rsidRPr="00E104C9" w:rsidRDefault="00EB7475" w:rsidP="007F1EA5">
      <w:pPr>
        <w:ind w:right="323"/>
        <w:jc w:val="center"/>
        <w:rPr>
          <w:sz w:val="22"/>
          <w:szCs w:val="22"/>
        </w:rPr>
      </w:pPr>
    </w:p>
    <w:p w:rsidR="009516F2" w:rsidRPr="009516F2" w:rsidRDefault="009516F2" w:rsidP="009516F2">
      <w:pPr>
        <w:ind w:right="377"/>
        <w:jc w:val="right"/>
        <w:rPr>
          <w:sz w:val="18"/>
          <w:szCs w:val="18"/>
        </w:rPr>
      </w:pPr>
      <w:r w:rsidRPr="009516F2">
        <w:rPr>
          <w:rFonts w:ascii="Arial" w:eastAsia="Arial" w:hAnsi="Arial" w:cs="Arial"/>
          <w:sz w:val="18"/>
          <w:szCs w:val="18"/>
        </w:rPr>
        <w:t xml:space="preserve"> </w:t>
      </w:r>
      <w:r w:rsidR="00E104C9">
        <w:rPr>
          <w:rFonts w:ascii="Arial" w:eastAsia="Arial" w:hAnsi="Arial" w:cs="Arial"/>
          <w:sz w:val="18"/>
          <w:szCs w:val="18"/>
        </w:rPr>
        <w:t xml:space="preserve">       </w:t>
      </w:r>
      <w:r w:rsidRPr="009516F2">
        <w:rPr>
          <w:rFonts w:ascii="Arial" w:eastAsia="Arial" w:hAnsi="Arial" w:cs="Arial"/>
          <w:sz w:val="18"/>
          <w:szCs w:val="18"/>
        </w:rPr>
        <w:t xml:space="preserve">(Amount in Rupees billion, Rate in Per cent) </w:t>
      </w:r>
      <w:r w:rsidRPr="009516F2">
        <w:rPr>
          <w:sz w:val="18"/>
          <w:szCs w:val="18"/>
        </w:rPr>
        <w:t xml:space="preserve"> </w:t>
      </w:r>
    </w:p>
    <w:tbl>
      <w:tblPr>
        <w:tblStyle w:val="TableGrid"/>
        <w:tblpPr w:vertAnchor="text" w:tblpX="-161" w:tblpY="51"/>
        <w:tblOverlap w:val="never"/>
        <w:tblW w:w="9398" w:type="dxa"/>
        <w:tblInd w:w="0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388"/>
        <w:gridCol w:w="3742"/>
        <w:gridCol w:w="2220"/>
        <w:gridCol w:w="1483"/>
        <w:gridCol w:w="1565"/>
      </w:tblGrid>
      <w:tr w:rsidR="009516F2" w:rsidTr="009516F2">
        <w:trPr>
          <w:trHeight w:val="434"/>
        </w:trPr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MONEY MARKETS</w:t>
            </w:r>
            <w:r w:rsidR="003B4783" w:rsidRPr="00E104C9">
              <w:rPr>
                <w:sz w:val="22"/>
                <w:szCs w:val="22"/>
                <w:vertAlign w:val="superscript"/>
              </w:rPr>
              <w:t>@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3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Volume (One Leg) 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Weighted Average Rate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right="1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Range </w:t>
            </w:r>
            <w:r>
              <w:t xml:space="preserve"> </w:t>
            </w:r>
          </w:p>
        </w:tc>
      </w:tr>
      <w:tr w:rsidR="00A05A3A" w:rsidTr="00B93DB3">
        <w:trPr>
          <w:trHeight w:val="228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A.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Overnight Segment (I+II+III+IV)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135.63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5.00-7.75</w:t>
            </w:r>
          </w:p>
        </w:tc>
      </w:tr>
      <w:tr w:rsidR="00A05A3A" w:rsidTr="00EB042A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I.  Call Money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5.00-6.75</w:t>
            </w:r>
          </w:p>
        </w:tc>
      </w:tr>
      <w:tr w:rsidR="00A05A3A" w:rsidTr="00B93DB3">
        <w:trPr>
          <w:trHeight w:val="43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II.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Collateralised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Borrowing and      Lending Obligation (CBLO)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6.55-7.15</w:t>
            </w:r>
          </w:p>
        </w:tc>
      </w:tr>
      <w:tr w:rsidR="00A05A3A" w:rsidTr="00B93DB3">
        <w:trPr>
          <w:trHeight w:val="24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III. Market Repo      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7.75-7.75</w:t>
            </w:r>
          </w:p>
        </w:tc>
      </w:tr>
      <w:tr w:rsidR="00A05A3A" w:rsidTr="00EB042A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IV. Repo in Corporate Bond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sz w:val="18"/>
                <w:szCs w:val="18"/>
              </w:rPr>
            </w:pPr>
          </w:p>
        </w:tc>
      </w:tr>
      <w:tr w:rsidR="00A05A3A" w:rsidTr="00B93DB3">
        <w:trPr>
          <w:trHeight w:val="228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B. </w:t>
            </w: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Term Segment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sz w:val="18"/>
                <w:szCs w:val="18"/>
              </w:rPr>
            </w:pPr>
          </w:p>
        </w:tc>
      </w:tr>
      <w:tr w:rsidR="00A05A3A" w:rsidTr="00EB042A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I. Notice Money** 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5.45-5.60</w:t>
            </w:r>
          </w:p>
        </w:tc>
      </w:tr>
      <w:tr w:rsidR="00A05A3A" w:rsidTr="00EB042A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>II. Term Money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@@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05A3A" w:rsidTr="00EB042A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III. CBLO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6.55-6.55</w:t>
            </w:r>
          </w:p>
        </w:tc>
      </w:tr>
      <w:tr w:rsidR="00A05A3A" w:rsidTr="00EB042A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IV. Market Repo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05A3A" w:rsidTr="00EB042A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r>
              <w:rPr>
                <w:rFonts w:ascii="Arial" w:eastAsia="Arial" w:hAnsi="Arial" w:cs="Arial"/>
                <w:b/>
                <w:sz w:val="18"/>
              </w:rPr>
              <w:t xml:space="preserve">V. Repo in Corporate Bond </w:t>
            </w: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A3A" w:rsidRPr="00A05A3A" w:rsidRDefault="00A05A3A" w:rsidP="00A05A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9516F2" w:rsidRPr="009516F2" w:rsidRDefault="009516F2" w:rsidP="009516F2">
      <w:pPr>
        <w:ind w:left="10"/>
        <w:rPr>
          <w:sz w:val="10"/>
          <w:szCs w:val="22"/>
        </w:rPr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sz w:val="12"/>
        </w:rPr>
        <w:t xml:space="preserve"> </w:t>
      </w:r>
    </w:p>
    <w:tbl>
      <w:tblPr>
        <w:tblStyle w:val="TableGrid"/>
        <w:tblpPr w:vertAnchor="text" w:tblpX="-206" w:tblpY="51"/>
        <w:tblOverlap w:val="never"/>
        <w:tblW w:w="9446" w:type="dxa"/>
        <w:tblInd w:w="0" w:type="dxa"/>
        <w:tblLook w:val="04A0" w:firstRow="1" w:lastRow="0" w:firstColumn="1" w:lastColumn="0" w:noHBand="0" w:noVBand="1"/>
      </w:tblPr>
      <w:tblGrid>
        <w:gridCol w:w="491"/>
        <w:gridCol w:w="3117"/>
        <w:gridCol w:w="1217"/>
        <w:gridCol w:w="768"/>
        <w:gridCol w:w="1217"/>
        <w:gridCol w:w="1462"/>
        <w:gridCol w:w="1174"/>
      </w:tblGrid>
      <w:tr w:rsidR="009516F2" w:rsidTr="0053102F">
        <w:trPr>
          <w:trHeight w:val="638"/>
        </w:trPr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RBI OPERATIONS</w:t>
            </w:r>
            <w:r w:rsidR="003B4783" w:rsidRPr="00E104C9">
              <w:rPr>
                <w:sz w:val="22"/>
                <w:szCs w:val="22"/>
                <w:vertAlign w:val="superscript"/>
              </w:rPr>
              <w:t>@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345" w:hanging="139"/>
            </w:pPr>
            <w:r>
              <w:rPr>
                <w:rFonts w:ascii="Arial" w:eastAsia="Arial" w:hAnsi="Arial" w:cs="Arial"/>
                <w:b/>
                <w:sz w:val="18"/>
              </w:rPr>
              <w:t>Auction Date</w:t>
            </w: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6" w:firstLine="24"/>
            </w:pPr>
            <w:r>
              <w:rPr>
                <w:rFonts w:ascii="Arial" w:eastAsia="Arial" w:hAnsi="Arial" w:cs="Arial"/>
                <w:b/>
                <w:sz w:val="18"/>
              </w:rPr>
              <w:t>Tenor (Days)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Maturity Date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Amount Outstanding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5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Current</w:t>
            </w:r>
            <w:r>
              <w:t xml:space="preserve"> </w:t>
            </w:r>
          </w:p>
          <w:p w:rsidR="009516F2" w:rsidRDefault="009516F2" w:rsidP="00EB7475">
            <w:pPr>
              <w:ind w:left="144" w:firstLine="7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Rate/Cut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off Rate</w:t>
            </w:r>
          </w:p>
        </w:tc>
      </w:tr>
      <w:tr w:rsidR="009516F2" w:rsidTr="00C24FDF">
        <w:trPr>
          <w:trHeight w:val="177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C.   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C24FDF" w:rsidP="00C24FDF">
            <w:pPr>
              <w:ind w:left="106"/>
            </w:pPr>
            <w:r w:rsidRPr="00C24FDF">
              <w:rPr>
                <w:rFonts w:ascii="Arial" w:eastAsia="Arial" w:hAnsi="Arial" w:cs="Arial"/>
                <w:b/>
                <w:sz w:val="18"/>
              </w:rPr>
              <w:t>Liquidity Adjustment Facility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15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16F2" w:rsidRDefault="009516F2">
            <w:pPr>
              <w:ind w:right="-42"/>
              <w:jc w:val="right"/>
            </w:pPr>
            <w:r>
              <w:rPr>
                <w:rFonts w:ascii="Arial" w:eastAsia="Arial" w:hAnsi="Arial" w:cs="Arial"/>
                <w:b/>
                <w:sz w:val="72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6F2" w:rsidRDefault="009516F2">
            <w:pPr>
              <w:ind w:left="-10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A05A3A" w:rsidTr="003B4783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Repo (Fixed  Rate)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A05A3A" w:rsidTr="003B4783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A3A" w:rsidRDefault="00A05A3A" w:rsidP="00A05A3A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15/09/2018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323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230.50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A05A3A" w:rsidTr="00EB7475">
        <w:trPr>
          <w:trHeight w:val="22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(ii) Repo (Variable Rate)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33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A05A3A" w:rsidTr="003B4783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07/09/2018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33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A05A3A" w:rsidTr="003B4783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33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09/10/2018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A05A3A" w:rsidTr="003B4783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33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225.02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A05A3A" w:rsidTr="003B4783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235.03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</w:tr>
      <w:tr w:rsidR="00A05A3A" w:rsidTr="003B4783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(iii) Reverse Repo (Fixed  Rate)  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593.20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A05A3A" w:rsidTr="003B4783">
        <w:trPr>
          <w:trHeight w:val="2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6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15/09/2018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323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A05A3A" w:rsidTr="00EB7475">
        <w:trPr>
          <w:trHeight w:val="14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>(iv) Reverse Repo (Variable Rate)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05A3A" w:rsidTr="003B4783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D. </w:t>
            </w: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A05A3A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Marginal Standing Facility </w:t>
            </w:r>
            <w:r>
              <w:rPr>
                <w:rFonts w:ascii="Arial" w:eastAsia="Arial" w:hAnsi="Arial" w:cs="Arial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14/09/2018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A05A3A" w:rsidTr="003B4783">
        <w:trPr>
          <w:trHeight w:val="22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8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A05A3A">
            <w:pPr>
              <w:ind w:left="10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15/09/2018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432333" w:rsidRDefault="00A05A3A" w:rsidP="003B4783">
            <w:pPr>
              <w:jc w:val="center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4323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Default="00A05A3A" w:rsidP="003B4783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>17/09/2018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203.35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A3A" w:rsidRPr="00A05A3A" w:rsidRDefault="00A05A3A" w:rsidP="003B47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5A3A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780194" w:rsidTr="007F1EA5">
        <w:trPr>
          <w:trHeight w:val="12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94" w:rsidRDefault="00780194" w:rsidP="00780194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E. </w:t>
            </w:r>
            <w:r>
              <w:t xml:space="preserve"> </w:t>
            </w:r>
          </w:p>
        </w:tc>
        <w:tc>
          <w:tcPr>
            <w:tcW w:w="4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94" w:rsidRDefault="00780194" w:rsidP="00780194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8"/>
                <w:vertAlign w:val="superscript"/>
              </w:rPr>
              <w:t>$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94" w:rsidRDefault="00780194" w:rsidP="00780194">
            <w:pPr>
              <w:ind w:left="14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94" w:rsidRDefault="00780194" w:rsidP="00780194">
            <w:pPr>
              <w:ind w:left="10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94" w:rsidRDefault="00780194" w:rsidP="003B4783">
            <w:pPr>
              <w:ind w:right="32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402EB7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.</w:t>
            </w:r>
            <w:r w:rsidR="00402EB7"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194" w:rsidRDefault="00780194" w:rsidP="003B4783">
            <w:pPr>
              <w:ind w:left="106"/>
              <w:jc w:val="right"/>
            </w:pPr>
            <w:r>
              <w:rPr>
                <w:sz w:val="18"/>
              </w:rPr>
              <w:t xml:space="preserve"> </w:t>
            </w:r>
          </w:p>
        </w:tc>
      </w:tr>
    </w:tbl>
    <w:p w:rsidR="000A40DA" w:rsidRPr="00CA35E5" w:rsidRDefault="000A40DA">
      <w:pPr>
        <w:rPr>
          <w:rFonts w:ascii="Arial" w:hAnsi="Arial"/>
          <w:b/>
          <w:sz w:val="6"/>
          <w:szCs w:val="10"/>
        </w:rPr>
      </w:pPr>
    </w:p>
    <w:p w:rsidR="000A40DA" w:rsidRPr="00CA35E5" w:rsidRDefault="009516F2" w:rsidP="00EB7475">
      <w:pPr>
        <w:pStyle w:val="Heading1"/>
        <w:ind w:left="10"/>
        <w:jc w:val="left"/>
        <w:rPr>
          <w:sz w:val="12"/>
          <w:szCs w:val="12"/>
        </w:rPr>
      </w:pPr>
      <w:r>
        <w:t>RESERVE POSITION</w:t>
      </w:r>
      <w:r w:rsidR="003B4783" w:rsidRPr="00E104C9">
        <w:rPr>
          <w:sz w:val="22"/>
          <w:szCs w:val="22"/>
          <w:vertAlign w:val="superscript"/>
        </w:rPr>
        <w:t>@</w:t>
      </w:r>
      <w:r>
        <w:t xml:space="preserve">   </w:t>
      </w:r>
    </w:p>
    <w:tbl>
      <w:tblPr>
        <w:tblStyle w:val="TableGrid"/>
        <w:tblW w:w="9419" w:type="dxa"/>
        <w:tblInd w:w="-206" w:type="dxa"/>
        <w:tblLayout w:type="fixed"/>
        <w:tblCellMar>
          <w:right w:w="8" w:type="dxa"/>
        </w:tblCellMar>
        <w:tblLook w:val="04A0" w:firstRow="1" w:lastRow="0" w:firstColumn="1" w:lastColumn="0" w:noHBand="0" w:noVBand="1"/>
      </w:tblPr>
      <w:tblGrid>
        <w:gridCol w:w="651"/>
        <w:gridCol w:w="6030"/>
        <w:gridCol w:w="1890"/>
        <w:gridCol w:w="848"/>
      </w:tblGrid>
      <w:tr w:rsidR="007E1DBE" w:rsidTr="007F1EA5">
        <w:trPr>
          <w:trHeight w:val="206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1DBE" w:rsidRDefault="007E1DBE" w:rsidP="00517F5D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DBE" w:rsidRDefault="007E1DBE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E1DBE" w:rsidRDefault="007E1DBE">
            <w:pPr>
              <w:ind w:left="108"/>
            </w:pP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1DBE" w:rsidRDefault="007E1DBE">
            <w:pPr>
              <w:ind w:left="108"/>
            </w:pPr>
            <w:r>
              <w:t xml:space="preserve"> </w:t>
            </w:r>
          </w:p>
        </w:tc>
      </w:tr>
      <w:tr w:rsidR="00402EB7" w:rsidTr="007F1EA5">
        <w:trPr>
          <w:trHeight w:val="10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2EB7" w:rsidRDefault="00402EB7" w:rsidP="00402EB7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2EB7" w:rsidRDefault="00402EB7" w:rsidP="00402EB7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) Cash balances with RBI as on#  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Default="00402EB7" w:rsidP="00402EB7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September 10, 2018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EB7" w:rsidRPr="00402EB7" w:rsidRDefault="00402EB7" w:rsidP="00EB7475">
            <w:pPr>
              <w:ind w:right="20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402EB7">
              <w:rPr>
                <w:rFonts w:ascii="Arial" w:hAnsi="Arial" w:cs="Arial"/>
                <w:sz w:val="18"/>
                <w:szCs w:val="18"/>
              </w:rPr>
              <w:t>4,623.95</w:t>
            </w:r>
          </w:p>
        </w:tc>
      </w:tr>
      <w:tr w:rsidR="00402EB7" w:rsidTr="007F1EA5">
        <w:trPr>
          <w:trHeight w:val="105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EB7" w:rsidRDefault="00402EB7" w:rsidP="00402EB7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0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EB7" w:rsidRDefault="00402EB7" w:rsidP="00402EB7">
            <w:pPr>
              <w:ind w:left="108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B7" w:rsidRDefault="00402EB7" w:rsidP="00402EB7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September 11, 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B7" w:rsidRPr="00402EB7" w:rsidRDefault="00402EB7" w:rsidP="00EB7475">
            <w:pPr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EB7">
              <w:rPr>
                <w:rFonts w:ascii="Arial" w:hAnsi="Arial" w:cs="Arial"/>
                <w:sz w:val="18"/>
                <w:szCs w:val="18"/>
              </w:rPr>
              <w:t>4,811.40</w:t>
            </w:r>
          </w:p>
        </w:tc>
      </w:tr>
      <w:tr w:rsidR="00402EB7" w:rsidTr="007F1EA5">
        <w:trPr>
          <w:trHeight w:val="19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Default="00402EB7" w:rsidP="00402EB7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Default="00402EB7" w:rsidP="00402EB7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Default="00402EB7" w:rsidP="00402EB7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September 14, 2018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Pr="00402EB7" w:rsidRDefault="00402EB7" w:rsidP="00EB7475">
            <w:pPr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EB7">
              <w:rPr>
                <w:rFonts w:ascii="Arial" w:hAnsi="Arial" w:cs="Arial"/>
                <w:sz w:val="18"/>
                <w:szCs w:val="18"/>
              </w:rPr>
              <w:t>4,749.55</w:t>
            </w:r>
          </w:p>
        </w:tc>
      </w:tr>
      <w:tr w:rsidR="00402EB7" w:rsidTr="007F1EA5">
        <w:trPr>
          <w:trHeight w:val="26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Default="00402EB7" w:rsidP="00402EB7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Default="00402EB7" w:rsidP="00402EB7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Default="00402EB7" w:rsidP="00402EB7">
            <w:pPr>
              <w:tabs>
                <w:tab w:val="center" w:pos="927"/>
              </w:tabs>
              <w:ind w:left="-22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8"/>
              </w:rPr>
              <w:t>September 14, 2018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EB7" w:rsidRPr="00402EB7" w:rsidRDefault="00402EB7" w:rsidP="00EB7475">
            <w:pPr>
              <w:ind w:right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EB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</w:tbl>
    <w:p w:rsidR="00517F5D" w:rsidRDefault="009516F2" w:rsidP="000A40DA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9516F2" w:rsidRDefault="009516F2" w:rsidP="000A40DA">
      <w:pPr>
        <w:ind w:left="10"/>
      </w:pPr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9516F2" w:rsidRDefault="009516F2" w:rsidP="000A40DA">
      <w:pPr>
        <w:spacing w:after="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9516F2" w:rsidRDefault="009516F2" w:rsidP="000A40DA">
      <w:pPr>
        <w:spacing w:after="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9516F2" w:rsidRDefault="009516F2" w:rsidP="000A40DA">
      <w:pPr>
        <w:spacing w:after="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0A40DA" w:rsidRDefault="009516F2" w:rsidP="000A40DA">
      <w:pPr>
        <w:spacing w:after="4" w:line="247" w:lineRule="auto"/>
        <w:ind w:left="5" w:right="1175" w:hanging="10"/>
        <w:rPr>
          <w:sz w:val="18"/>
        </w:rPr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</w:t>
      </w:r>
      <w:r w:rsidR="000A40DA">
        <w:rPr>
          <w:rFonts w:ascii="Arial" w:eastAsia="Arial" w:hAnsi="Arial" w:cs="Arial"/>
          <w:sz w:val="18"/>
        </w:rPr>
        <w:t>Saturda</w:t>
      </w:r>
      <w:r>
        <w:rPr>
          <w:rFonts w:ascii="Arial" w:eastAsia="Arial" w:hAnsi="Arial" w:cs="Arial"/>
          <w:sz w:val="18"/>
        </w:rPr>
        <w:t xml:space="preserve">y). </w:t>
      </w:r>
      <w:r>
        <w:rPr>
          <w:sz w:val="18"/>
        </w:rPr>
        <w:t xml:space="preserve"> </w:t>
      </w:r>
    </w:p>
    <w:p w:rsidR="009516F2" w:rsidRDefault="009516F2" w:rsidP="000A40DA">
      <w:pPr>
        <w:spacing w:after="4" w:line="247" w:lineRule="auto"/>
        <w:ind w:left="5" w:right="1175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9516F2" w:rsidRDefault="009516F2" w:rsidP="000A40DA">
      <w:pPr>
        <w:spacing w:after="144" w:line="247" w:lineRule="auto"/>
        <w:ind w:left="5" w:right="7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0F3AD6" w:rsidRDefault="000F3AD6" w:rsidP="000F3AD6">
      <w:pPr>
        <w:ind w:left="5040" w:right="1" w:firstLine="720"/>
        <w:jc w:val="center"/>
        <w:rPr>
          <w:rFonts w:ascii="Arial" w:hAnsi="Arial" w:cs="Arial"/>
          <w:b/>
          <w:color w:val="000000"/>
        </w:rPr>
      </w:pPr>
    </w:p>
    <w:p w:rsidR="00F40068" w:rsidRPr="000D1FED" w:rsidRDefault="00F40068" w:rsidP="00F40068">
      <w:pPr>
        <w:tabs>
          <w:tab w:val="center" w:pos="7416"/>
          <w:tab w:val="right" w:pos="9072"/>
        </w:tabs>
        <w:ind w:left="5040" w:right="1" w:firstLine="720"/>
        <w:rPr>
          <w:rFonts w:ascii="Arial" w:hAnsi="Arial" w:cs="Arial"/>
          <w:b/>
          <w:color w:val="000000"/>
          <w:szCs w:val="21"/>
          <w:lang w:bidi="hi-IN"/>
        </w:rPr>
      </w:pPr>
      <w:r>
        <w:rPr>
          <w:rFonts w:ascii="Arial" w:hAnsi="Arial" w:cs="Arial"/>
          <w:b/>
          <w:color w:val="000000"/>
        </w:rPr>
        <w:t xml:space="preserve">                   </w:t>
      </w:r>
      <w:r w:rsidR="00F5039C">
        <w:rPr>
          <w:rFonts w:ascii="Arial" w:hAnsi="Arial" w:cs="Arial"/>
          <w:b/>
          <w:color w:val="000000"/>
        </w:rPr>
        <w:t xml:space="preserve">        </w:t>
      </w:r>
      <w:proofErr w:type="spellStart"/>
      <w:r>
        <w:rPr>
          <w:rFonts w:ascii="Arial" w:hAnsi="Arial" w:cs="Arial"/>
          <w:b/>
          <w:color w:val="000000"/>
        </w:rPr>
        <w:t>Ajit</w:t>
      </w:r>
      <w:proofErr w:type="spellEnd"/>
      <w:r>
        <w:rPr>
          <w:rFonts w:ascii="Arial" w:hAnsi="Arial" w:cs="Arial"/>
          <w:b/>
          <w:color w:val="000000"/>
        </w:rPr>
        <w:t xml:space="preserve"> Prasad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</w:p>
    <w:p w:rsidR="009D1517" w:rsidRPr="00CD4E26" w:rsidRDefault="00F40068" w:rsidP="00A05A3A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sz w:val="14"/>
          <w:szCs w:val="14"/>
        </w:rPr>
      </w:pPr>
      <w:r w:rsidRPr="000D1FED">
        <w:rPr>
          <w:rFonts w:ascii="Arial" w:hAnsi="Arial" w:cs="Arial"/>
          <w:b/>
          <w:color w:val="000000"/>
        </w:rPr>
        <w:t>Press Release : 201</w:t>
      </w:r>
      <w:r>
        <w:rPr>
          <w:rFonts w:ascii="Arial" w:hAnsi="Arial" w:cs="Arial"/>
          <w:b/>
          <w:color w:val="000000"/>
          <w:lang w:val="en-IN"/>
        </w:rPr>
        <w:t>8</w:t>
      </w:r>
      <w:r w:rsidRPr="000D1FED">
        <w:rPr>
          <w:rFonts w:ascii="Arial" w:hAnsi="Arial" w:cs="Arial"/>
          <w:b/>
          <w:color w:val="000000"/>
        </w:rPr>
        <w:t>-201</w:t>
      </w:r>
      <w:r>
        <w:rPr>
          <w:rFonts w:ascii="Arial" w:hAnsi="Arial" w:cs="Arial"/>
          <w:b/>
          <w:color w:val="000000"/>
        </w:rPr>
        <w:t>9</w:t>
      </w:r>
      <w:r w:rsidRPr="000D1FED">
        <w:rPr>
          <w:rFonts w:ascii="Arial" w:hAnsi="Arial" w:cs="Arial"/>
          <w:b/>
          <w:color w:val="000000"/>
        </w:rPr>
        <w:t>/</w:t>
      </w:r>
      <w:r w:rsidR="00D01E11">
        <w:rPr>
          <w:rFonts w:ascii="Arial" w:hAnsi="Arial" w:cs="Arial"/>
          <w:b/>
          <w:color w:val="000000"/>
        </w:rPr>
        <w:t>6</w:t>
      </w:r>
      <w:r w:rsidR="00703D49">
        <w:rPr>
          <w:rFonts w:ascii="Arial" w:hAnsi="Arial" w:cs="Arial"/>
          <w:b/>
          <w:color w:val="000000"/>
        </w:rPr>
        <w:t>34</w:t>
      </w:r>
      <w:r w:rsidRPr="000D1FED">
        <w:rPr>
          <w:rFonts w:ascii="Arial" w:hAnsi="Arial" w:cs="Arial"/>
          <w:b/>
          <w:color w:val="000000"/>
        </w:rPr>
        <w:t xml:space="preserve">                             </w:t>
      </w:r>
      <w:r>
        <w:rPr>
          <w:rFonts w:ascii="Arial" w:hAnsi="Arial" w:cs="Arial"/>
          <w:b/>
          <w:color w:val="000000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  </w:t>
      </w:r>
      <w:r w:rsidRPr="000D1FE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</w:t>
      </w:r>
      <w:r w:rsidRPr="003019C0">
        <w:rPr>
          <w:rFonts w:ascii="Arial" w:hAnsi="Arial" w:cs="Arial"/>
          <w:bCs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>Adviser</w:t>
      </w:r>
    </w:p>
    <w:sectPr w:rsidR="009D1517" w:rsidRPr="00CD4E26" w:rsidSect="00EB7475">
      <w:pgSz w:w="11909" w:h="16834" w:code="9"/>
      <w:pgMar w:top="180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5CE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0DA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694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2B3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AD6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B2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89A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2C7A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67D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0D12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5B72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2CF1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CB3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32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783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517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2EB7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3DA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563C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333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608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3F19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97EE6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4A44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17F5D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551"/>
    <w:rsid w:val="00530AA0"/>
    <w:rsid w:val="00530B5A"/>
    <w:rsid w:val="00530C61"/>
    <w:rsid w:val="0053102F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56DA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B7C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97BD5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597C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CA9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91E"/>
    <w:rsid w:val="005E4C77"/>
    <w:rsid w:val="005E504E"/>
    <w:rsid w:val="005E5390"/>
    <w:rsid w:val="005E54D8"/>
    <w:rsid w:val="005E59B4"/>
    <w:rsid w:val="005E5AB7"/>
    <w:rsid w:val="005E5E08"/>
    <w:rsid w:val="005E6215"/>
    <w:rsid w:val="005E6C3C"/>
    <w:rsid w:val="005E6C56"/>
    <w:rsid w:val="005E6D83"/>
    <w:rsid w:val="005E71D7"/>
    <w:rsid w:val="005E788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75E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AF8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94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0ABA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D49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AC9"/>
    <w:rsid w:val="00767B0C"/>
    <w:rsid w:val="00767EEB"/>
    <w:rsid w:val="00770402"/>
    <w:rsid w:val="00770B05"/>
    <w:rsid w:val="00772241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194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6D20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DBE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1EA5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120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0F0C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8A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9AA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1B23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A7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809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1CB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5A3A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B3B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05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1DB7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63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7C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ABB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1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24D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6E1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2E0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DB3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48C"/>
    <w:rsid w:val="00BA1523"/>
    <w:rsid w:val="00BA15EC"/>
    <w:rsid w:val="00BA1878"/>
    <w:rsid w:val="00BA1AF5"/>
    <w:rsid w:val="00BA1BB9"/>
    <w:rsid w:val="00BA1E27"/>
    <w:rsid w:val="00BA229D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63F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73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93"/>
    <w:rsid w:val="00C22561"/>
    <w:rsid w:val="00C24269"/>
    <w:rsid w:val="00C242D6"/>
    <w:rsid w:val="00C247DF"/>
    <w:rsid w:val="00C248A7"/>
    <w:rsid w:val="00C249D3"/>
    <w:rsid w:val="00C24D56"/>
    <w:rsid w:val="00C24FDF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F64"/>
    <w:rsid w:val="00C409B2"/>
    <w:rsid w:val="00C416AC"/>
    <w:rsid w:val="00C420DA"/>
    <w:rsid w:val="00C4306F"/>
    <w:rsid w:val="00C43070"/>
    <w:rsid w:val="00C447A4"/>
    <w:rsid w:val="00C44B4D"/>
    <w:rsid w:val="00C44D18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1BA0"/>
    <w:rsid w:val="00CA2270"/>
    <w:rsid w:val="00CA277F"/>
    <w:rsid w:val="00CA2ED5"/>
    <w:rsid w:val="00CA3398"/>
    <w:rsid w:val="00CA34F8"/>
    <w:rsid w:val="00CA35E5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954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1E2A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3E85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1E11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0F5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6D0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4C9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6C0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1DB"/>
    <w:rsid w:val="00EB65A7"/>
    <w:rsid w:val="00EB694C"/>
    <w:rsid w:val="00EB6A8F"/>
    <w:rsid w:val="00EB6C88"/>
    <w:rsid w:val="00EB6E30"/>
    <w:rsid w:val="00EB729F"/>
    <w:rsid w:val="00EB72CC"/>
    <w:rsid w:val="00EB7475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AC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068"/>
    <w:rsid w:val="00F408C9"/>
    <w:rsid w:val="00F4130B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603"/>
    <w:rsid w:val="00F4690F"/>
    <w:rsid w:val="00F46D72"/>
    <w:rsid w:val="00F46E2D"/>
    <w:rsid w:val="00F46FF7"/>
    <w:rsid w:val="00F4775A"/>
    <w:rsid w:val="00F5022A"/>
    <w:rsid w:val="00F502B0"/>
    <w:rsid w:val="00F5039C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13F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825"/>
    <w:rsid w:val="00FC68E1"/>
    <w:rsid w:val="00FC6D74"/>
    <w:rsid w:val="00FC715D"/>
    <w:rsid w:val="00FC716D"/>
    <w:rsid w:val="00FC75F6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AA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8E9B-1F9D-4567-8046-CBDAA186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3261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7</cp:revision>
  <cp:lastPrinted>2018-09-17T06:45:00Z</cp:lastPrinted>
  <dcterms:created xsi:type="dcterms:W3CDTF">2018-09-17T06:47:00Z</dcterms:created>
  <dcterms:modified xsi:type="dcterms:W3CDTF">2018-09-17T07:02:00Z</dcterms:modified>
</cp:coreProperties>
</file>