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6" w:type="dxa"/>
        <w:jc w:val="center"/>
        <w:tblInd w:w="-1593" w:type="dxa"/>
        <w:tblLook w:val="01E0" w:firstRow="1" w:lastRow="1" w:firstColumn="1" w:lastColumn="1" w:noHBand="0" w:noVBand="0"/>
      </w:tblPr>
      <w:tblGrid>
        <w:gridCol w:w="5936"/>
        <w:gridCol w:w="3310"/>
      </w:tblGrid>
      <w:tr w:rsidR="006C79E1" w:rsidRPr="00AD55C1" w:rsidTr="00DA3D6F">
        <w:trPr>
          <w:jc w:val="center"/>
        </w:trPr>
        <w:tc>
          <w:tcPr>
            <w:tcW w:w="5936" w:type="dxa"/>
          </w:tcPr>
          <w:p w:rsidR="006C79E1" w:rsidRPr="00756187" w:rsidRDefault="006C79E1" w:rsidP="000A05D4">
            <w:pPr>
              <w:pStyle w:val="Header"/>
              <w:tabs>
                <w:tab w:val="clear" w:pos="4320"/>
                <w:tab w:val="clear" w:pos="8640"/>
              </w:tabs>
              <w:ind w:left="67"/>
              <w:rPr>
                <w:rFonts w:ascii="Calibri" w:hAnsi="Calibri" w:cs="Mangal"/>
                <w:szCs w:val="21"/>
                <w:cs/>
                <w:lang w:bidi="hi-IN"/>
              </w:rPr>
            </w:pPr>
          </w:p>
        </w:tc>
        <w:tc>
          <w:tcPr>
            <w:tcW w:w="3310" w:type="dxa"/>
            <w:shd w:val="clear" w:color="auto" w:fill="000000"/>
          </w:tcPr>
          <w:p w:rsidR="006C79E1" w:rsidRPr="00AD55C1" w:rsidRDefault="006C79E1" w:rsidP="00D81EAF">
            <w:pPr>
              <w:pStyle w:val="Header"/>
              <w:tabs>
                <w:tab w:val="clear" w:pos="4320"/>
                <w:tab w:val="clear" w:pos="8640"/>
                <w:tab w:val="left" w:pos="1752"/>
              </w:tabs>
              <w:jc w:val="center"/>
              <w:rPr>
                <w:rFonts w:ascii="Calibri" w:hAnsi="Calibri"/>
                <w:color w:val="FFFFFF"/>
              </w:rPr>
            </w:pPr>
            <w:r w:rsidRPr="00AD55C1">
              <w:rPr>
                <w:rFonts w:ascii="Calibri" w:hAnsi="Calibri" w:cs="Mangal"/>
                <w:b/>
                <w:color w:val="FFFFFF"/>
                <w:highlight w:val="black"/>
                <w:cs/>
                <w:lang w:bidi="hi-IN"/>
              </w:rPr>
              <w:t>प्रेस</w:t>
            </w:r>
            <w:r w:rsidRPr="00AD55C1">
              <w:rPr>
                <w:rFonts w:ascii="Calibri" w:hAnsi="Calibri" w:cs="Mangal"/>
                <w:b/>
                <w:color w:val="FFFFFF"/>
                <w:highlight w:val="black"/>
              </w:rPr>
              <w:t xml:space="preserve"> </w:t>
            </w:r>
            <w:r w:rsidRPr="00AD55C1">
              <w:rPr>
                <w:rFonts w:ascii="Calibri" w:hAnsi="Calibri" w:cs="Mangal"/>
                <w:b/>
                <w:color w:val="FFFFFF"/>
                <w:highlight w:val="black"/>
                <w:cs/>
                <w:lang w:bidi="hi-IN"/>
              </w:rPr>
              <w:t>प्रकाशनी</w:t>
            </w:r>
            <w:r w:rsidRPr="00AD55C1">
              <w:rPr>
                <w:rFonts w:ascii="Calibri" w:hAnsi="Calibri" w:cs="Mangal"/>
                <w:b/>
                <w:color w:val="FFFFFF"/>
                <w:sz w:val="19"/>
                <w:highlight w:val="black"/>
              </w:rPr>
              <w:t xml:space="preserve">  </w:t>
            </w:r>
            <w:r w:rsidRPr="00BC1307">
              <w:rPr>
                <w:rFonts w:ascii="Calibri" w:hAnsi="Calibri" w:cs="Arial"/>
                <w:b/>
                <w:color w:val="FFFFFF"/>
                <w:sz w:val="23"/>
                <w:szCs w:val="28"/>
                <w:highlight w:val="black"/>
              </w:rPr>
              <w:t>PRESS</w:t>
            </w:r>
            <w:r w:rsidRPr="00BC1307">
              <w:rPr>
                <w:rFonts w:ascii="Calibri" w:hAnsi="Calibri" w:cs="Mangal"/>
                <w:b/>
                <w:color w:val="FFFFFF"/>
                <w:sz w:val="23"/>
                <w:szCs w:val="28"/>
                <w:highlight w:val="black"/>
              </w:rPr>
              <w:t xml:space="preserve"> </w:t>
            </w:r>
            <w:r w:rsidRPr="00BC1307">
              <w:rPr>
                <w:rFonts w:ascii="Calibri" w:hAnsi="Calibri" w:cs="Arial"/>
                <w:b/>
                <w:color w:val="FFFFFF"/>
                <w:sz w:val="23"/>
                <w:szCs w:val="28"/>
                <w:highlight w:val="black"/>
              </w:rPr>
              <w:t>RELEASE</w:t>
            </w:r>
          </w:p>
        </w:tc>
      </w:tr>
      <w:tr w:rsidR="006C79E1" w:rsidRPr="00AD55C1" w:rsidTr="00DA3D6F">
        <w:trPr>
          <w:jc w:val="center"/>
        </w:trPr>
        <w:tc>
          <w:tcPr>
            <w:tcW w:w="5936" w:type="dxa"/>
            <w:vAlign w:val="bottom"/>
          </w:tcPr>
          <w:p w:rsidR="006C79E1" w:rsidRPr="00AD55C1" w:rsidRDefault="006C79E1" w:rsidP="00D81EAF">
            <w:pPr>
              <w:jc w:val="right"/>
              <w:rPr>
                <w:rFonts w:ascii="Calibri" w:hAnsi="Calibri" w:cs="Mangal"/>
                <w:sz w:val="10"/>
                <w:szCs w:val="10"/>
              </w:rPr>
            </w:pPr>
            <w:r w:rsidRPr="004340AF">
              <w:rPr>
                <w:rFonts w:ascii="Calibri" w:hAnsi="Calibri" w:cs="Mangal"/>
                <w:bCs/>
                <w:sz w:val="18"/>
                <w:szCs w:val="18"/>
                <w:cs/>
                <w:lang w:bidi="hi-IN"/>
              </w:rPr>
              <w:t>संचार</w:t>
            </w:r>
            <w:r w:rsidRPr="004340AF">
              <w:rPr>
                <w:rFonts w:ascii="Calibri" w:hAnsi="Calibri" w:cs="Mangal"/>
                <w:bCs/>
                <w:sz w:val="18"/>
                <w:szCs w:val="18"/>
              </w:rPr>
              <w:t xml:space="preserve"> </w:t>
            </w:r>
            <w:r w:rsidRPr="004340AF">
              <w:rPr>
                <w:rFonts w:ascii="Calibri" w:hAnsi="Calibri" w:cs="Mangal"/>
                <w:bCs/>
                <w:sz w:val="18"/>
                <w:szCs w:val="18"/>
                <w:cs/>
                <w:lang w:bidi="hi-IN"/>
              </w:rPr>
              <w:t>विभाग</w:t>
            </w:r>
            <w:r w:rsidRPr="004340AF">
              <w:rPr>
                <w:rFonts w:ascii="Calibri" w:hAnsi="Calibri" w:cs="Mangal"/>
                <w:b/>
                <w:color w:val="000000"/>
                <w:sz w:val="16"/>
                <w:szCs w:val="22"/>
              </w:rPr>
              <w:t>,</w:t>
            </w:r>
            <w:r w:rsidRPr="004340AF">
              <w:rPr>
                <w:rFonts w:ascii="Calibri" w:hAnsi="Calibri" w:cs="Mangal"/>
                <w:color w:val="000000"/>
                <w:sz w:val="14"/>
                <w:szCs w:val="22"/>
              </w:rPr>
              <w:t xml:space="preserve"> </w:t>
            </w:r>
            <w:r w:rsidRPr="00AD55C1">
              <w:rPr>
                <w:rFonts w:ascii="Calibri" w:hAnsi="Calibri" w:cs="Mangal"/>
                <w:sz w:val="16"/>
                <w:szCs w:val="16"/>
                <w:cs/>
                <w:lang w:bidi="hi-IN"/>
              </w:rPr>
              <w:t>केंद्रीय</w:t>
            </w:r>
            <w:r w:rsidRPr="00AD55C1">
              <w:rPr>
                <w:rFonts w:ascii="Calibri" w:hAnsi="Calibri" w:cs="Mangal"/>
                <w:sz w:val="16"/>
                <w:szCs w:val="16"/>
              </w:rPr>
              <w:t xml:space="preserve"> </w:t>
            </w:r>
            <w:r w:rsidRPr="00AD55C1">
              <w:rPr>
                <w:rFonts w:ascii="Calibri" w:hAnsi="Calibri" w:cs="Mangal"/>
                <w:sz w:val="16"/>
                <w:szCs w:val="16"/>
                <w:cs/>
                <w:lang w:bidi="hi-IN"/>
              </w:rPr>
              <w:t>कार्यालय</w:t>
            </w:r>
            <w:r w:rsidRPr="00AD55C1">
              <w:rPr>
                <w:rFonts w:ascii="Calibri" w:hAnsi="Calibri" w:cs="Mangal"/>
                <w:sz w:val="16"/>
                <w:szCs w:val="16"/>
              </w:rPr>
              <w:t xml:space="preserve">, </w:t>
            </w:r>
            <w:r w:rsidRPr="00AD55C1">
              <w:rPr>
                <w:rFonts w:ascii="Calibri" w:hAnsi="Calibri" w:cs="Mangal"/>
                <w:sz w:val="16"/>
                <w:szCs w:val="16"/>
                <w:cs/>
                <w:lang w:bidi="hi-IN"/>
              </w:rPr>
              <w:t>एस</w:t>
            </w:r>
            <w:r w:rsidRPr="00AD55C1">
              <w:rPr>
                <w:rFonts w:ascii="Calibri" w:hAnsi="Calibri" w:cs="Mangal"/>
                <w:sz w:val="16"/>
                <w:szCs w:val="16"/>
              </w:rPr>
              <w:t>.</w:t>
            </w:r>
            <w:r w:rsidRPr="00AD55C1">
              <w:rPr>
                <w:rFonts w:ascii="Calibri" w:hAnsi="Calibri" w:cs="Mangal"/>
                <w:sz w:val="16"/>
                <w:szCs w:val="16"/>
                <w:cs/>
                <w:lang w:bidi="hi-IN"/>
              </w:rPr>
              <w:t>बी</w:t>
            </w:r>
            <w:r w:rsidRPr="00AD55C1">
              <w:rPr>
                <w:rFonts w:ascii="Calibri" w:hAnsi="Calibri" w:cs="Mangal"/>
                <w:sz w:val="16"/>
                <w:szCs w:val="16"/>
              </w:rPr>
              <w:t>.</w:t>
            </w:r>
            <w:r w:rsidRPr="00AD55C1">
              <w:rPr>
                <w:rFonts w:ascii="Calibri" w:hAnsi="Calibri" w:cs="Mangal"/>
                <w:sz w:val="16"/>
                <w:szCs w:val="16"/>
                <w:cs/>
                <w:lang w:bidi="hi-IN"/>
              </w:rPr>
              <w:t>एस</w:t>
            </w:r>
            <w:r w:rsidRPr="00AD55C1">
              <w:rPr>
                <w:rFonts w:ascii="Calibri" w:hAnsi="Calibri" w:cs="Mangal"/>
                <w:sz w:val="16"/>
                <w:szCs w:val="16"/>
              </w:rPr>
              <w:t>.</w:t>
            </w:r>
            <w:r w:rsidRPr="00AD55C1">
              <w:rPr>
                <w:rFonts w:ascii="Calibri" w:hAnsi="Calibri" w:cs="Mangal"/>
                <w:sz w:val="16"/>
                <w:szCs w:val="16"/>
                <w:cs/>
                <w:lang w:bidi="hi-IN"/>
              </w:rPr>
              <w:t>मार्ग</w:t>
            </w:r>
            <w:r w:rsidRPr="00AD55C1">
              <w:rPr>
                <w:rFonts w:ascii="Calibri" w:hAnsi="Calibri" w:cs="Mangal"/>
                <w:sz w:val="16"/>
                <w:szCs w:val="16"/>
              </w:rPr>
              <w:t xml:space="preserve">, </w:t>
            </w:r>
            <w:r w:rsidRPr="00AD55C1">
              <w:rPr>
                <w:rFonts w:ascii="Calibri" w:hAnsi="Calibri" w:cs="Mangal"/>
                <w:sz w:val="16"/>
                <w:szCs w:val="16"/>
                <w:cs/>
                <w:lang w:bidi="hi-IN"/>
              </w:rPr>
              <w:t>मुंबई</w:t>
            </w:r>
            <w:r w:rsidRPr="00AD55C1">
              <w:rPr>
                <w:rFonts w:ascii="Calibri" w:hAnsi="Calibri" w:cs="Mangal"/>
                <w:sz w:val="22"/>
                <w:szCs w:val="22"/>
              </w:rPr>
              <w:t>-</w:t>
            </w:r>
            <w:r w:rsidRPr="00AD55C1">
              <w:rPr>
                <w:rFonts w:ascii="Calibri" w:hAnsi="Calibri" w:cs="Mangal"/>
                <w:sz w:val="14"/>
                <w:szCs w:val="14"/>
                <w:lang w:val="fr-FR"/>
              </w:rPr>
              <w:t>400001</w:t>
            </w:r>
          </w:p>
          <w:p w:rsidR="006C79E1" w:rsidRPr="00AD55C1" w:rsidRDefault="006C79E1" w:rsidP="00D81EAF">
            <w:pPr>
              <w:ind w:right="-108"/>
              <w:jc w:val="right"/>
              <w:rPr>
                <w:rFonts w:ascii="Calibri" w:hAnsi="Calibri" w:cs="Mangal"/>
                <w:sz w:val="10"/>
                <w:szCs w:val="10"/>
              </w:rPr>
            </w:pPr>
            <w:r>
              <w:rPr>
                <w:rFonts w:ascii="Calibri" w:hAnsi="Calibri" w:cs="Mangal"/>
                <w:sz w:val="10"/>
                <w:szCs w:val="10"/>
              </w:rPr>
              <w:t>_____________</w:t>
            </w:r>
            <w:r w:rsidRPr="00AD55C1">
              <w:rPr>
                <w:rFonts w:ascii="Calibri" w:hAnsi="Calibri" w:cs="Mangal"/>
                <w:sz w:val="10"/>
                <w:szCs w:val="10"/>
              </w:rPr>
              <w:t>________________________________________________________________________________________________________</w:t>
            </w:r>
          </w:p>
          <w:p w:rsidR="006C79E1" w:rsidRPr="00AD55C1" w:rsidRDefault="006C79E1" w:rsidP="00D81EAF">
            <w:pPr>
              <w:jc w:val="right"/>
              <w:rPr>
                <w:rFonts w:ascii="Calibri" w:hAnsi="Calibri" w:cs="Mangal"/>
                <w:color w:val="000000"/>
                <w:sz w:val="16"/>
              </w:rPr>
            </w:pPr>
            <w:r w:rsidRPr="00AD55C1">
              <w:rPr>
                <w:rFonts w:ascii="Calibri" w:hAnsi="Calibri" w:cs="Mangal"/>
                <w:b/>
                <w:sz w:val="14"/>
                <w:szCs w:val="16"/>
              </w:rPr>
              <w:t>DEPARTMENT OF COMMUNICATION</w:t>
            </w:r>
            <w:r w:rsidRPr="00AD55C1">
              <w:rPr>
                <w:rFonts w:ascii="Calibri" w:hAnsi="Calibri" w:cs="Mangal"/>
                <w:color w:val="000000"/>
                <w:sz w:val="14"/>
              </w:rPr>
              <w:t>,</w:t>
            </w:r>
            <w:r w:rsidRPr="00AD55C1">
              <w:rPr>
                <w:rFonts w:ascii="Calibri" w:hAnsi="Calibri" w:cs="Mangal"/>
                <w:color w:val="000000"/>
                <w:sz w:val="16"/>
              </w:rPr>
              <w:t xml:space="preserve"> </w:t>
            </w:r>
            <w:r w:rsidRPr="00AD55C1">
              <w:rPr>
                <w:rFonts w:ascii="Calibri" w:hAnsi="Calibri" w:cs="Mangal"/>
                <w:sz w:val="14"/>
                <w:szCs w:val="14"/>
                <w:lang w:val="fr-FR"/>
              </w:rPr>
              <w:t xml:space="preserve">Central Office, </w:t>
            </w:r>
            <w:proofErr w:type="spellStart"/>
            <w:r w:rsidRPr="00AD55C1">
              <w:rPr>
                <w:rFonts w:ascii="Calibri" w:hAnsi="Calibri" w:cs="Mangal"/>
                <w:sz w:val="14"/>
                <w:szCs w:val="14"/>
                <w:lang w:val="fr-FR"/>
              </w:rPr>
              <w:t>S.B.S.Marg</w:t>
            </w:r>
            <w:proofErr w:type="spellEnd"/>
            <w:r w:rsidRPr="00AD55C1">
              <w:rPr>
                <w:rFonts w:ascii="Calibri" w:hAnsi="Calibri" w:cs="Mangal"/>
                <w:sz w:val="14"/>
                <w:szCs w:val="14"/>
                <w:lang w:val="fr-FR"/>
              </w:rPr>
              <w:t>, Mumbai-400001</w:t>
            </w:r>
          </w:p>
          <w:p w:rsidR="006C79E1" w:rsidRPr="00AD55C1" w:rsidRDefault="006C79E1" w:rsidP="00D81EAF">
            <w:pPr>
              <w:jc w:val="right"/>
              <w:rPr>
                <w:rFonts w:ascii="Calibri" w:hAnsi="Calibri" w:cs="Mangal"/>
                <w:sz w:val="15"/>
                <w:szCs w:val="15"/>
                <w:lang w:val="fr-FR"/>
              </w:rPr>
            </w:pPr>
            <w:r w:rsidRPr="004340AF">
              <w:rPr>
                <w:rFonts w:ascii="Calibri" w:hAnsi="Calibri" w:cs="Mangal"/>
                <w:sz w:val="14"/>
                <w:szCs w:val="14"/>
                <w:cs/>
                <w:lang w:val="fr-FR" w:bidi="hi-IN"/>
              </w:rPr>
              <w:t>फोन</w:t>
            </w:r>
            <w:r w:rsidRPr="00AD55C1">
              <w:rPr>
                <w:rFonts w:ascii="Calibri" w:hAnsi="Calibri" w:cs="Mangal"/>
                <w:sz w:val="16"/>
                <w:szCs w:val="16"/>
                <w:lang w:val="fr-FR"/>
              </w:rPr>
              <w:t>/</w:t>
            </w:r>
            <w:r w:rsidRPr="00AD55C1">
              <w:rPr>
                <w:rFonts w:ascii="Calibri" w:hAnsi="Calibri" w:cs="Mangal"/>
                <w:color w:val="000000"/>
                <w:sz w:val="16"/>
              </w:rPr>
              <w:t xml:space="preserve">Phone: </w:t>
            </w:r>
            <w:r w:rsidRPr="00AD55C1">
              <w:rPr>
                <w:rFonts w:ascii="Calibri" w:hAnsi="Calibri" w:cs="Mangal"/>
                <w:sz w:val="15"/>
                <w:szCs w:val="15"/>
                <w:lang w:val="fr-FR"/>
              </w:rPr>
              <w:t>91 22</w:t>
            </w:r>
            <w:r w:rsidRPr="00AD55C1">
              <w:rPr>
                <w:rFonts w:ascii="Calibri" w:hAnsi="Calibri" w:cs="Mangal"/>
                <w:lang w:val="fr-FR"/>
              </w:rPr>
              <w:t xml:space="preserve"> </w:t>
            </w:r>
            <w:r w:rsidRPr="00AD55C1">
              <w:rPr>
                <w:rFonts w:ascii="Calibri" w:hAnsi="Calibri" w:cs="Mangal"/>
                <w:sz w:val="15"/>
                <w:szCs w:val="15"/>
                <w:lang w:val="fr-FR"/>
              </w:rPr>
              <w:t>2266 0502</w:t>
            </w:r>
            <w:r w:rsidRPr="00AD55C1">
              <w:rPr>
                <w:rFonts w:ascii="Calibri" w:hAnsi="Calibri" w:cs="Mangal"/>
                <w:lang w:val="fr-FR"/>
              </w:rPr>
              <w:t xml:space="preserve"> </w:t>
            </w:r>
            <w:r w:rsidRPr="004340AF">
              <w:rPr>
                <w:rFonts w:ascii="Calibri" w:hAnsi="Calibri" w:cs="Mangal"/>
                <w:sz w:val="14"/>
                <w:szCs w:val="14"/>
                <w:cs/>
                <w:lang w:val="fr-FR" w:bidi="hi-IN"/>
              </w:rPr>
              <w:t>फैक्स</w:t>
            </w:r>
            <w:r w:rsidRPr="00AD55C1">
              <w:rPr>
                <w:rFonts w:ascii="Calibri" w:hAnsi="Calibri" w:cs="Mangal"/>
                <w:sz w:val="16"/>
                <w:szCs w:val="16"/>
                <w:lang w:val="fr-FR"/>
              </w:rPr>
              <w:t>/</w:t>
            </w:r>
            <w:r w:rsidRPr="00AD55C1">
              <w:rPr>
                <w:rFonts w:ascii="Calibri" w:hAnsi="Calibri" w:cs="Mangal"/>
                <w:color w:val="000000"/>
                <w:sz w:val="16"/>
              </w:rPr>
              <w:t xml:space="preserve">Fax: </w:t>
            </w:r>
            <w:r w:rsidRPr="00AD55C1">
              <w:rPr>
                <w:rFonts w:ascii="Calibri" w:hAnsi="Calibri" w:cs="Mangal"/>
                <w:sz w:val="15"/>
                <w:szCs w:val="15"/>
                <w:lang w:val="fr-FR"/>
              </w:rPr>
              <w:t>91 22</w:t>
            </w:r>
            <w:r w:rsidRPr="00AD55C1">
              <w:rPr>
                <w:rFonts w:ascii="Calibri" w:hAnsi="Calibri" w:cs="Mangal"/>
                <w:lang w:val="fr-FR"/>
              </w:rPr>
              <w:t xml:space="preserve"> </w:t>
            </w:r>
            <w:r w:rsidRPr="00016D5F">
              <w:rPr>
                <w:rFonts w:ascii="Calibri" w:hAnsi="Calibri" w:cs="Mangal"/>
                <w:sz w:val="15"/>
                <w:szCs w:val="15"/>
                <w:lang w:val="fr-FR"/>
              </w:rPr>
              <w:t>22660358</w:t>
            </w:r>
          </w:p>
        </w:tc>
        <w:tc>
          <w:tcPr>
            <w:tcW w:w="3310" w:type="dxa"/>
          </w:tcPr>
          <w:p w:rsidR="006C79E1" w:rsidRPr="00AD55C1" w:rsidRDefault="006C79E1" w:rsidP="00D81EAF">
            <w:pPr>
              <w:jc w:val="center"/>
              <w:rPr>
                <w:rFonts w:ascii="Calibri" w:hAnsi="Calibri" w:cs="Mangal"/>
                <w:b/>
                <w:color w:val="000000"/>
                <w:w w:val="150"/>
                <w:sz w:val="16"/>
              </w:rPr>
            </w:pPr>
            <w:r w:rsidRPr="00AD55C1">
              <w:rPr>
                <w:rFonts w:ascii="Calibri" w:hAnsi="Calibri" w:cs="Mangal"/>
                <w:noProof/>
              </w:rPr>
              <mc:AlternateContent>
                <mc:Choice Requires="wps">
                  <w:drawing>
                    <wp:anchor distT="0" distB="0" distL="114300" distR="114300" simplePos="0" relativeHeight="251659264" behindDoc="0" locked="0" layoutInCell="1" allowOverlap="1" wp14:anchorId="6244AB74" wp14:editId="7F727760">
                      <wp:simplePos x="0" y="0"/>
                      <wp:positionH relativeFrom="column">
                        <wp:posOffset>-68580</wp:posOffset>
                      </wp:positionH>
                      <wp:positionV relativeFrom="paragraph">
                        <wp:posOffset>21590</wp:posOffset>
                      </wp:positionV>
                      <wp:extent cx="0" cy="1122680"/>
                      <wp:effectExtent l="10795" t="8890" r="825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22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37A0FC"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pt" to="-5.4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"/>
                  </w:pict>
                </mc:Fallback>
              </mc:AlternateContent>
            </w:r>
            <w:r w:rsidRPr="00AD55C1">
              <w:rPr>
                <w:rFonts w:ascii="Calibri" w:hAnsi="Calibri" w:cs="Mangal"/>
                <w:b/>
                <w:noProof/>
                <w:color w:val="000000"/>
                <w:w w:val="150"/>
                <w:sz w:val="16"/>
              </w:rPr>
              <w:drawing>
                <wp:inline distT="0" distB="0" distL="0" distR="0" wp14:anchorId="655AA6D8" wp14:editId="61BF87CE">
                  <wp:extent cx="666750" cy="58102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p w:rsidR="006C79E1" w:rsidRDefault="006C79E1" w:rsidP="00D81EAF">
            <w:pPr>
              <w:jc w:val="center"/>
              <w:rPr>
                <w:rFonts w:ascii="Calibri" w:hAnsi="Calibri" w:cs="Mangal"/>
                <w:bCs/>
                <w:color w:val="000000"/>
                <w:w w:val="150"/>
                <w:lang w:bidi="hi-IN"/>
              </w:rPr>
            </w:pPr>
            <w:r w:rsidRPr="006457DA">
              <w:rPr>
                <w:rFonts w:ascii="Calibri" w:hAnsi="Calibri" w:cs="Mangal"/>
                <w:bCs/>
                <w:color w:val="000000"/>
                <w:w w:val="150"/>
                <w:cs/>
                <w:lang w:bidi="hi-IN"/>
              </w:rPr>
              <w:t>भारतीय</w:t>
            </w:r>
            <w:r w:rsidRPr="006457DA">
              <w:rPr>
                <w:rFonts w:ascii="Calibri" w:hAnsi="Calibri" w:cs="Mangal"/>
                <w:bCs/>
                <w:color w:val="000000"/>
                <w:w w:val="150"/>
              </w:rPr>
              <w:t xml:space="preserve"> </w:t>
            </w:r>
            <w:r w:rsidRPr="006457DA">
              <w:rPr>
                <w:rFonts w:ascii="Calibri" w:hAnsi="Calibri" w:cs="Mangal"/>
                <w:bCs/>
                <w:color w:val="000000"/>
                <w:w w:val="150"/>
                <w:cs/>
                <w:lang w:bidi="hi-IN"/>
              </w:rPr>
              <w:t>रिज़र्व</w:t>
            </w:r>
            <w:r w:rsidRPr="006457DA">
              <w:rPr>
                <w:rFonts w:ascii="Calibri" w:hAnsi="Calibri" w:cs="Mangal"/>
                <w:bCs/>
                <w:color w:val="000000"/>
                <w:w w:val="150"/>
              </w:rPr>
              <w:t xml:space="preserve"> </w:t>
            </w:r>
            <w:r>
              <w:rPr>
                <w:rFonts w:ascii="Calibri" w:hAnsi="Calibri" w:cs="Mangal" w:hint="cs"/>
                <w:bCs/>
                <w:color w:val="000000"/>
                <w:w w:val="150"/>
                <w:cs/>
                <w:lang w:bidi="hi-IN"/>
              </w:rPr>
              <w:t>बैंक</w:t>
            </w:r>
          </w:p>
          <w:p w:rsidR="006C79E1" w:rsidRPr="00AD55C1" w:rsidRDefault="006C79E1" w:rsidP="00D81EAF">
            <w:pPr>
              <w:jc w:val="center"/>
              <w:rPr>
                <w:rFonts w:ascii="Calibri" w:hAnsi="Calibri" w:cs="Mangal"/>
                <w:b/>
                <w:color w:val="000000"/>
                <w:sz w:val="18"/>
              </w:rPr>
            </w:pPr>
            <w:r w:rsidRPr="00AD55C1">
              <w:rPr>
                <w:rFonts w:ascii="Calibri" w:hAnsi="Calibri" w:cs="Mangal"/>
                <w:b/>
                <w:color w:val="000000"/>
                <w:w w:val="150"/>
                <w:sz w:val="16"/>
              </w:rPr>
              <w:t>RESERVE BANK OF INDIA</w:t>
            </w:r>
            <w:r w:rsidRPr="00AD55C1">
              <w:rPr>
                <w:rFonts w:ascii="Calibri" w:hAnsi="Calibri" w:cs="Mangal"/>
                <w:b/>
                <w:color w:val="000000"/>
                <w:sz w:val="16"/>
              </w:rPr>
              <w:t xml:space="preserve"> </w:t>
            </w:r>
          </w:p>
          <w:p w:rsidR="006C79E1" w:rsidRPr="00DD62AE" w:rsidRDefault="006C79E1" w:rsidP="00D81EAF">
            <w:pPr>
              <w:pStyle w:val="Heading1"/>
              <w:rPr>
                <w:rFonts w:ascii="Calibri" w:hAnsi="Calibri" w:cs="Mangal"/>
                <w:b w:val="0"/>
                <w:szCs w:val="8"/>
                <w:lang w:val="fr-FR"/>
              </w:rPr>
            </w:pPr>
            <w:r w:rsidRPr="00DD62AE">
              <w:rPr>
                <w:rFonts w:ascii="Calibri" w:hAnsi="Calibri" w:cs="Mangal"/>
                <w:b w:val="0"/>
                <w:sz w:val="12"/>
                <w:szCs w:val="12"/>
                <w:cs/>
                <w:lang w:val="fr-FR" w:bidi="hi-IN"/>
              </w:rPr>
              <w:t>वेबसाइट</w:t>
            </w:r>
            <w:r w:rsidRPr="00DD62AE">
              <w:rPr>
                <w:rFonts w:ascii="Calibri" w:hAnsi="Calibri" w:cs="Mangal"/>
                <w:b w:val="0"/>
                <w:sz w:val="22"/>
                <w:szCs w:val="14"/>
                <w:lang w:val="fr-FR"/>
              </w:rPr>
              <w:t xml:space="preserve"> : </w:t>
            </w:r>
            <w:r w:rsidRPr="00DD62AE">
              <w:rPr>
                <w:rFonts w:ascii="Calibri" w:hAnsi="Calibri" w:cs="Mangal"/>
                <w:b w:val="0"/>
                <w:szCs w:val="8"/>
                <w:lang w:val="fr-FR"/>
              </w:rPr>
              <w:t>www.rbi.org.in/hindi</w:t>
            </w:r>
          </w:p>
          <w:p w:rsidR="006C79E1" w:rsidRPr="00DD62AE" w:rsidRDefault="006C79E1" w:rsidP="00D81EAF">
            <w:pPr>
              <w:pStyle w:val="Heading1"/>
              <w:rPr>
                <w:rFonts w:ascii="Calibri" w:hAnsi="Calibri" w:cs="Mangal"/>
                <w:b w:val="0"/>
                <w:szCs w:val="8"/>
                <w:lang w:val="fr-FR"/>
              </w:rPr>
            </w:pPr>
            <w:proofErr w:type="gramStart"/>
            <w:r w:rsidRPr="00DD62AE">
              <w:rPr>
                <w:rFonts w:ascii="Calibri" w:hAnsi="Calibri" w:cs="Mangal"/>
                <w:b w:val="0"/>
                <w:szCs w:val="8"/>
              </w:rPr>
              <w:t>Website :</w:t>
            </w:r>
            <w:proofErr w:type="gramEnd"/>
            <w:r w:rsidRPr="00DD62AE">
              <w:rPr>
                <w:rFonts w:ascii="Calibri" w:hAnsi="Calibri" w:cs="Mangal"/>
                <w:b w:val="0"/>
                <w:szCs w:val="8"/>
              </w:rPr>
              <w:t xml:space="preserve"> www.rbi.org.in</w:t>
            </w:r>
          </w:p>
          <w:p w:rsidR="006C79E1" w:rsidRPr="00AD55C1" w:rsidRDefault="006C79E1" w:rsidP="00D81EAF">
            <w:pPr>
              <w:pStyle w:val="Header"/>
              <w:jc w:val="center"/>
              <w:rPr>
                <w:rFonts w:ascii="Calibri" w:hAnsi="Calibri" w:cs="Mangal"/>
              </w:rPr>
            </w:pPr>
            <w:r w:rsidRPr="004340AF">
              <w:rPr>
                <w:rFonts w:ascii="Calibri" w:hAnsi="Calibri" w:cs="Mangal"/>
                <w:sz w:val="14"/>
                <w:szCs w:val="14"/>
                <w:cs/>
                <w:lang w:val="fr-FR" w:bidi="hi-IN"/>
              </w:rPr>
              <w:t>इ</w:t>
            </w:r>
            <w:r w:rsidRPr="004340AF">
              <w:rPr>
                <w:rFonts w:ascii="Calibri" w:hAnsi="Calibri" w:cs="Mangal"/>
                <w:sz w:val="14"/>
                <w:szCs w:val="14"/>
                <w:lang w:val="fr-FR"/>
              </w:rPr>
              <w:t>-</w:t>
            </w:r>
            <w:r w:rsidRPr="004340AF">
              <w:rPr>
                <w:rFonts w:ascii="Calibri" w:hAnsi="Calibri" w:cs="Mangal"/>
                <w:sz w:val="14"/>
                <w:szCs w:val="14"/>
                <w:cs/>
                <w:lang w:val="fr-FR" w:bidi="hi-IN"/>
              </w:rPr>
              <w:t>मेल</w:t>
            </w:r>
            <w:r w:rsidRPr="004340AF">
              <w:rPr>
                <w:rFonts w:ascii="Calibri" w:hAnsi="Calibri" w:cs="Mangal"/>
                <w:b/>
                <w:sz w:val="18"/>
                <w:szCs w:val="18"/>
                <w:lang w:val="fr-FR"/>
              </w:rPr>
              <w:t xml:space="preserve"> </w:t>
            </w:r>
            <w:r w:rsidRPr="00AD55C1">
              <w:rPr>
                <w:rFonts w:ascii="Calibri" w:hAnsi="Calibri" w:cs="Mangal"/>
                <w:bCs/>
                <w:sz w:val="16"/>
                <w:szCs w:val="16"/>
              </w:rPr>
              <w:t>email</w:t>
            </w:r>
            <w:r w:rsidRPr="00AD55C1">
              <w:rPr>
                <w:rFonts w:ascii="Calibri" w:hAnsi="Calibri" w:cs="Mangal"/>
                <w:b/>
                <w:sz w:val="20"/>
                <w:szCs w:val="20"/>
                <w:lang w:val="fr-FR"/>
              </w:rPr>
              <w:t>:</w:t>
            </w:r>
            <w:r w:rsidRPr="00AD55C1">
              <w:rPr>
                <w:rFonts w:ascii="Calibri" w:hAnsi="Calibri" w:cs="Mangal"/>
                <w:b/>
                <w:color w:val="000000"/>
                <w:sz w:val="26"/>
                <w:lang w:val="fr-FR"/>
              </w:rPr>
              <w:t xml:space="preserve"> </w:t>
            </w:r>
            <w:hyperlink r:id="rId9" w:history="1">
              <w:r w:rsidRPr="00AD55C1">
                <w:rPr>
                  <w:rStyle w:val="Hyperlink"/>
                  <w:rFonts w:ascii="Calibri" w:hAnsi="Calibri" w:cs="Mangal"/>
                  <w:bCs/>
                  <w:color w:val="000000"/>
                  <w:szCs w:val="16"/>
                  <w:lang w:val="fr-FR"/>
                </w:rPr>
                <w:t>helpdoc@rbi.org.in</w:t>
              </w:r>
            </w:hyperlink>
          </w:p>
        </w:tc>
      </w:tr>
    </w:tbl>
    <w:p w:rsidR="00C2104A" w:rsidRDefault="006C79E1" w:rsidP="006C79E1">
      <w:pPr>
        <w:tabs>
          <w:tab w:val="center" w:pos="7416"/>
          <w:tab w:val="right" w:pos="9072"/>
        </w:tabs>
        <w:ind w:left="5040" w:right="1" w:firstLine="720"/>
        <w:jc w:val="right"/>
        <w:rPr>
          <w:rFonts w:ascii="Arial" w:hAnsi="Arial" w:cs="Arial"/>
          <w:b/>
          <w:color w:val="000000"/>
        </w:rPr>
      </w:pPr>
      <w:r w:rsidRPr="00131A2B">
        <w:rPr>
          <w:rFonts w:ascii="Arial" w:hAnsi="Arial" w:cs="Arial"/>
          <w:b/>
          <w:color w:val="000000"/>
        </w:rPr>
        <w:t xml:space="preserve">   </w:t>
      </w:r>
    </w:p>
    <w:p w:rsidR="00C2104A" w:rsidRDefault="00C2104A" w:rsidP="006C79E1">
      <w:pPr>
        <w:tabs>
          <w:tab w:val="center" w:pos="7416"/>
          <w:tab w:val="right" w:pos="9072"/>
        </w:tabs>
        <w:ind w:left="5040" w:right="1" w:firstLine="720"/>
        <w:jc w:val="right"/>
        <w:rPr>
          <w:rFonts w:ascii="Arial" w:hAnsi="Arial" w:cs="Arial"/>
          <w:b/>
          <w:color w:val="000000"/>
        </w:rPr>
      </w:pPr>
    </w:p>
    <w:p w:rsidR="006C79E1" w:rsidRPr="00131A2B" w:rsidRDefault="006C79E1" w:rsidP="006C79E1">
      <w:pPr>
        <w:tabs>
          <w:tab w:val="center" w:pos="7416"/>
          <w:tab w:val="right" w:pos="9072"/>
        </w:tabs>
        <w:ind w:left="5040" w:right="1" w:firstLine="720"/>
        <w:jc w:val="right"/>
        <w:rPr>
          <w:rFonts w:ascii="Arial" w:hAnsi="Arial" w:cs="Arial"/>
          <w:bCs/>
          <w:color w:val="000000"/>
        </w:rPr>
      </w:pPr>
      <w:r w:rsidRPr="00131A2B">
        <w:rPr>
          <w:rFonts w:ascii="Arial" w:hAnsi="Arial" w:cs="Arial"/>
          <w:b/>
          <w:color w:val="000000"/>
        </w:rPr>
        <w:t xml:space="preserve"> </w:t>
      </w:r>
      <w:r w:rsidRPr="00131A2B">
        <w:rPr>
          <w:rFonts w:ascii="Arial" w:hAnsi="Arial" w:cs="Arial"/>
          <w:bCs/>
          <w:color w:val="000000"/>
        </w:rPr>
        <w:t>October 20, 2016</w:t>
      </w:r>
    </w:p>
    <w:p w:rsidR="006C79E1" w:rsidRPr="00131A2B" w:rsidRDefault="006C79E1" w:rsidP="006C79E1">
      <w:pPr>
        <w:tabs>
          <w:tab w:val="center" w:pos="7416"/>
          <w:tab w:val="right" w:pos="9072"/>
        </w:tabs>
        <w:ind w:left="5040" w:right="1" w:firstLine="720"/>
        <w:jc w:val="right"/>
        <w:rPr>
          <w:rFonts w:ascii="Arial" w:hAnsi="Arial" w:cs="Arial"/>
          <w:bCs/>
          <w:color w:val="000000"/>
        </w:rPr>
      </w:pPr>
    </w:p>
    <w:p w:rsidR="006C79E1" w:rsidRPr="00131A2B" w:rsidRDefault="006C79E1" w:rsidP="006C79E1">
      <w:pPr>
        <w:pStyle w:val="Default"/>
        <w:jc w:val="center"/>
        <w:rPr>
          <w:b/>
          <w:bCs/>
          <w:color w:val="auto"/>
        </w:rPr>
      </w:pPr>
      <w:r w:rsidRPr="00131A2B">
        <w:rPr>
          <w:b/>
        </w:rPr>
        <w:t xml:space="preserve">                </w:t>
      </w:r>
      <w:r w:rsidRPr="00131A2B">
        <w:rPr>
          <w:b/>
          <w:bCs/>
          <w:color w:val="auto"/>
        </w:rPr>
        <w:t xml:space="preserve">Survey on </w:t>
      </w:r>
      <w:r w:rsidRPr="00131A2B">
        <w:rPr>
          <w:b/>
          <w:color w:val="auto"/>
        </w:rPr>
        <w:t>Computer Software &amp; Information Technology Enabled Services Exports</w:t>
      </w:r>
      <w:r w:rsidRPr="00131A2B">
        <w:rPr>
          <w:b/>
          <w:bCs/>
          <w:color w:val="auto"/>
        </w:rPr>
        <w:t xml:space="preserve">: 2015-16 </w:t>
      </w:r>
    </w:p>
    <w:p w:rsidR="006C79E1" w:rsidRPr="00131A2B" w:rsidRDefault="006C79E1" w:rsidP="006C79E1">
      <w:pPr>
        <w:pStyle w:val="Default"/>
        <w:jc w:val="center"/>
        <w:rPr>
          <w:b/>
          <w:bCs/>
          <w:color w:val="auto"/>
        </w:rPr>
      </w:pPr>
    </w:p>
    <w:p w:rsidR="006C79E1" w:rsidRPr="00A70409" w:rsidRDefault="006C79E1" w:rsidP="006C79E1">
      <w:pPr>
        <w:pStyle w:val="Default"/>
        <w:jc w:val="both"/>
        <w:rPr>
          <w:iCs/>
          <w:color w:val="auto"/>
        </w:rPr>
      </w:pPr>
      <w:r w:rsidRPr="00131A2B">
        <w:t xml:space="preserve">The Reserve Bank of India today released, on its website, </w:t>
      </w:r>
      <w:r w:rsidRPr="00FC2D50">
        <w:rPr>
          <w:color w:val="auto"/>
        </w:rPr>
        <w:t>the data</w:t>
      </w:r>
      <w:r w:rsidR="00A8249B" w:rsidRPr="00FC2D50">
        <w:rPr>
          <w:rFonts w:cstheme="minorBidi" w:hint="cs"/>
          <w:color w:val="auto"/>
          <w:vertAlign w:val="superscript"/>
          <w:cs/>
        </w:rPr>
        <w:t>1</w:t>
      </w:r>
      <w:r w:rsidRPr="00FC2D50">
        <w:rPr>
          <w:color w:val="auto"/>
        </w:rPr>
        <w:t xml:space="preserve"> r</w:t>
      </w:r>
      <w:r w:rsidRPr="00A70409">
        <w:rPr>
          <w:color w:val="auto"/>
        </w:rPr>
        <w:t>elated to the 2015-16 round of the ‘Survey on Computer Software and Information Technology Enabled Services Exports’. The survey collects the dimensions of the export of software services as per the nature of activity, type of services (on-site/off-site) and country of destination along with the modes of supply. For the 2015-16 survey round, nearly 7,200 IT companies were contacted of which 1,162 companies, including most of the large companies, responded. The responding companies accounted for around 77.6 per cent of the total software exports during the year. Exports of the remaining companies (mostly small) were estimated using the related distribution patterns after categorising them in four groups, viz., IT services, BPO services, engineering services and software product development.</w:t>
      </w:r>
      <w:r w:rsidRPr="00A70409">
        <w:rPr>
          <w:color w:val="auto"/>
          <w:shd w:val="clear" w:color="auto" w:fill="FFFFFF"/>
        </w:rPr>
        <w:t xml:space="preserve"> </w:t>
      </w:r>
      <w:r w:rsidRPr="00A70409">
        <w:rPr>
          <w:color w:val="auto"/>
        </w:rPr>
        <w:t>The survey schedule is enclosed in the </w:t>
      </w:r>
      <w:hyperlink r:id="rId10" w:history="1">
        <w:r w:rsidRPr="00683483">
          <w:rPr>
            <w:rStyle w:val="Hyperlink"/>
          </w:rPr>
          <w:t>Annex</w:t>
        </w:r>
      </w:hyperlink>
      <w:r w:rsidRPr="00A70409">
        <w:rPr>
          <w:iCs/>
          <w:color w:val="auto"/>
        </w:rPr>
        <w:t>.</w:t>
      </w:r>
    </w:p>
    <w:p w:rsidR="006C79E1" w:rsidRPr="00131A2B" w:rsidRDefault="006C79E1" w:rsidP="006C79E1">
      <w:pPr>
        <w:pStyle w:val="head"/>
        <w:spacing w:before="0" w:beforeAutospacing="0" w:after="0" w:afterAutospacing="0"/>
        <w:jc w:val="both"/>
        <w:rPr>
          <w:rFonts w:ascii="Arial" w:hAnsi="Arial" w:cs="Arial"/>
          <w:b/>
        </w:rPr>
      </w:pPr>
    </w:p>
    <w:p w:rsidR="006C79E1" w:rsidRDefault="006C79E1" w:rsidP="006C79E1">
      <w:pPr>
        <w:pStyle w:val="head"/>
        <w:spacing w:before="0" w:beforeAutospacing="0" w:after="0" w:afterAutospacing="0"/>
        <w:ind w:left="-426"/>
        <w:jc w:val="both"/>
        <w:rPr>
          <w:rFonts w:ascii="Arial" w:hAnsi="Arial" w:cstheme="minorBidi"/>
          <w:b/>
        </w:rPr>
      </w:pPr>
      <w:r w:rsidRPr="00131A2B">
        <w:rPr>
          <w:rFonts w:ascii="Arial" w:hAnsi="Arial" w:cs="Arial"/>
          <w:b/>
        </w:rPr>
        <w:t>Main Findings:</w:t>
      </w:r>
    </w:p>
    <w:p w:rsidR="001670F7" w:rsidRPr="001670F7" w:rsidRDefault="001670F7" w:rsidP="006C79E1">
      <w:pPr>
        <w:pStyle w:val="head"/>
        <w:spacing w:before="0" w:beforeAutospacing="0" w:after="0" w:afterAutospacing="0"/>
        <w:ind w:left="-426"/>
        <w:jc w:val="both"/>
        <w:rPr>
          <w:rFonts w:ascii="Arial" w:hAnsi="Arial" w:cstheme="minorBidi"/>
          <w:b/>
        </w:rPr>
      </w:pPr>
    </w:p>
    <w:p w:rsidR="00C2104A" w:rsidRPr="00A8249B" w:rsidRDefault="006C79E1" w:rsidP="00C2104A">
      <w:pPr>
        <w:pStyle w:val="ListParagraph"/>
        <w:widowControl w:val="0"/>
        <w:numPr>
          <w:ilvl w:val="0"/>
          <w:numId w:val="1"/>
        </w:numPr>
        <w:tabs>
          <w:tab w:val="left" w:pos="8730"/>
          <w:tab w:val="left" w:pos="9180"/>
          <w:tab w:val="left" w:pos="9270"/>
          <w:tab w:val="left" w:pos="9990"/>
          <w:tab w:val="left" w:pos="10080"/>
        </w:tabs>
        <w:overflowPunct w:val="0"/>
        <w:autoSpaceDE w:val="0"/>
        <w:autoSpaceDN w:val="0"/>
        <w:adjustRightInd w:val="0"/>
        <w:spacing w:after="120" w:line="240" w:lineRule="auto"/>
        <w:ind w:left="-142"/>
        <w:contextualSpacing w:val="0"/>
        <w:jc w:val="both"/>
        <w:rPr>
          <w:rFonts w:ascii="Arial" w:hAnsi="Arial" w:cs="Arial"/>
          <w:b/>
          <w:bCs/>
          <w:sz w:val="24"/>
          <w:szCs w:val="24"/>
        </w:rPr>
      </w:pPr>
      <w:r w:rsidRPr="00131A2B">
        <w:rPr>
          <w:rFonts w:ascii="Arial" w:hAnsi="Arial" w:cs="Arial"/>
          <w:b/>
          <w:sz w:val="24"/>
          <w:szCs w:val="24"/>
        </w:rPr>
        <w:t>Software and ITES/BPO services exports:</w:t>
      </w:r>
      <w:r w:rsidRPr="00131A2B">
        <w:rPr>
          <w:rFonts w:ascii="Arial" w:hAnsi="Arial" w:cs="Arial"/>
          <w:sz w:val="24"/>
          <w:szCs w:val="24"/>
        </w:rPr>
        <w:t xml:space="preserve"> India’s total export of computer services and ITES/BPO services (excluding commercial presence) during 2015-16 is estimated at </w:t>
      </w:r>
      <w:r w:rsidRPr="00D568DC">
        <w:rPr>
          <w:rFonts w:ascii="Rupee Foradian" w:hAnsi="Rupee Foradian" w:cs="Arial"/>
          <w:sz w:val="24"/>
          <w:szCs w:val="24"/>
        </w:rPr>
        <w:t>`</w:t>
      </w:r>
      <w:r w:rsidRPr="00131A2B">
        <w:rPr>
          <w:rFonts w:ascii="Arial" w:hAnsi="Arial" w:cs="Arial"/>
          <w:sz w:val="24"/>
          <w:szCs w:val="24"/>
        </w:rPr>
        <w:t xml:space="preserve"> 5,763.1 billion (US$ 88.0 billion), registering 7.3 per cent growth in US $ terms over the previous year. Exports of ‘computer services’ and ‘ITES/BPO services’ contributed for 71.2 per cent and 28.8 per cent, respectively, of the total software services exports</w:t>
      </w:r>
      <w:r w:rsidRPr="00131A2B">
        <w:rPr>
          <w:rFonts w:ascii="Arial" w:hAnsi="Arial" w:cs="Arial"/>
          <w:b/>
          <w:bCs/>
          <w:sz w:val="24"/>
          <w:szCs w:val="24"/>
        </w:rPr>
        <w:t xml:space="preserve">. </w:t>
      </w:r>
      <w:r w:rsidRPr="00131A2B">
        <w:rPr>
          <w:rFonts w:ascii="Arial" w:hAnsi="Arial" w:cs="Arial"/>
          <w:sz w:val="24"/>
          <w:szCs w:val="24"/>
        </w:rPr>
        <w:t xml:space="preserve">Public limited companies accounted for 54.4 per cent share of the total software services exports </w:t>
      </w:r>
      <w:r w:rsidRPr="00A70409">
        <w:rPr>
          <w:rFonts w:ascii="Arial" w:hAnsi="Arial" w:cs="Arial"/>
          <w:b/>
          <w:bCs/>
          <w:sz w:val="24"/>
          <w:szCs w:val="24"/>
        </w:rPr>
        <w:t>(Tables 1, 2 &amp; 3)</w:t>
      </w:r>
      <w:r w:rsidRPr="00A70409">
        <w:rPr>
          <w:rFonts w:ascii="Arial" w:hAnsi="Arial" w:cs="Arial"/>
          <w:b/>
          <w:sz w:val="24"/>
          <w:szCs w:val="24"/>
        </w:rPr>
        <w:t>.</w:t>
      </w:r>
    </w:p>
    <w:p w:rsidR="00C2104A" w:rsidRPr="00C2104A" w:rsidRDefault="006C79E1" w:rsidP="00C2104A">
      <w:pPr>
        <w:pStyle w:val="ListParagraph"/>
        <w:widowControl w:val="0"/>
        <w:numPr>
          <w:ilvl w:val="0"/>
          <w:numId w:val="1"/>
        </w:numPr>
        <w:tabs>
          <w:tab w:val="left" w:pos="8730"/>
          <w:tab w:val="left" w:pos="9180"/>
          <w:tab w:val="left" w:pos="9270"/>
          <w:tab w:val="left" w:pos="9990"/>
          <w:tab w:val="left" w:pos="10080"/>
        </w:tabs>
        <w:overflowPunct w:val="0"/>
        <w:autoSpaceDE w:val="0"/>
        <w:autoSpaceDN w:val="0"/>
        <w:adjustRightInd w:val="0"/>
        <w:spacing w:after="120" w:line="240" w:lineRule="auto"/>
        <w:ind w:left="-142"/>
        <w:contextualSpacing w:val="0"/>
        <w:jc w:val="both"/>
        <w:rPr>
          <w:rFonts w:ascii="Arial" w:hAnsi="Arial" w:cs="Arial"/>
          <w:b/>
          <w:bCs/>
          <w:i/>
          <w:iCs/>
          <w:sz w:val="24"/>
          <w:szCs w:val="24"/>
        </w:rPr>
      </w:pPr>
      <w:r w:rsidRPr="00131A2B">
        <w:rPr>
          <w:rFonts w:ascii="Arial" w:hAnsi="Arial" w:cs="Arial"/>
          <w:b/>
          <w:bCs/>
          <w:sz w:val="24"/>
          <w:szCs w:val="24"/>
        </w:rPr>
        <w:t xml:space="preserve">Country/Currency Distribution: </w:t>
      </w:r>
      <w:r w:rsidRPr="00131A2B">
        <w:rPr>
          <w:rFonts w:ascii="Arial" w:hAnsi="Arial" w:cs="Arial"/>
          <w:sz w:val="24"/>
          <w:szCs w:val="24"/>
        </w:rPr>
        <w:t xml:space="preserve">‘USA &amp; Canada’ continued as the top destination and accounted for nearly 62 per cent in the total export of software services during 2015-16. Europe had nearly 24 per cent share, where the UK had nearly half the share. US Dollar was the invoice currency for nearly three-fourths of the software </w:t>
      </w:r>
      <w:proofErr w:type="gramStart"/>
      <w:r w:rsidRPr="00131A2B">
        <w:rPr>
          <w:rFonts w:ascii="Arial" w:hAnsi="Arial" w:cs="Arial"/>
          <w:sz w:val="24"/>
          <w:szCs w:val="24"/>
        </w:rPr>
        <w:t>exports</w:t>
      </w:r>
      <w:proofErr w:type="gramEnd"/>
      <w:r w:rsidRPr="00131A2B">
        <w:rPr>
          <w:rFonts w:ascii="Arial" w:hAnsi="Arial" w:cs="Arial"/>
          <w:sz w:val="24"/>
          <w:szCs w:val="24"/>
        </w:rPr>
        <w:t xml:space="preserve"> followed by Pound Sterling and Euro </w:t>
      </w:r>
      <w:r w:rsidRPr="00A70409">
        <w:rPr>
          <w:rFonts w:ascii="Arial" w:hAnsi="Arial" w:cs="Arial"/>
          <w:b/>
          <w:bCs/>
          <w:sz w:val="24"/>
          <w:szCs w:val="24"/>
        </w:rPr>
        <w:t>(Tables 4 &amp; 5)</w:t>
      </w:r>
      <w:r w:rsidRPr="00A70409">
        <w:rPr>
          <w:rFonts w:ascii="Arial" w:hAnsi="Arial" w:cs="Arial"/>
          <w:b/>
          <w:bCs/>
          <w:i/>
          <w:iCs/>
          <w:sz w:val="24"/>
          <w:szCs w:val="24"/>
        </w:rPr>
        <w:t>.</w:t>
      </w:r>
    </w:p>
    <w:p w:rsidR="006C79E1" w:rsidRPr="00A8249B" w:rsidRDefault="006C79E1" w:rsidP="00A8249B">
      <w:pPr>
        <w:pStyle w:val="ListParagraph"/>
        <w:widowControl w:val="0"/>
        <w:numPr>
          <w:ilvl w:val="0"/>
          <w:numId w:val="1"/>
        </w:numPr>
        <w:tabs>
          <w:tab w:val="left" w:pos="8730"/>
          <w:tab w:val="left" w:pos="9180"/>
          <w:tab w:val="left" w:pos="9270"/>
          <w:tab w:val="left" w:pos="9990"/>
          <w:tab w:val="left" w:pos="10080"/>
        </w:tabs>
        <w:overflowPunct w:val="0"/>
        <w:autoSpaceDE w:val="0"/>
        <w:autoSpaceDN w:val="0"/>
        <w:adjustRightInd w:val="0"/>
        <w:spacing w:after="120"/>
        <w:ind w:left="-142"/>
        <w:jc w:val="both"/>
        <w:rPr>
          <w:rFonts w:ascii="Arial" w:hAnsi="Arial" w:cs="Arial"/>
          <w:b/>
          <w:bCs/>
          <w:sz w:val="24"/>
          <w:szCs w:val="24"/>
        </w:rPr>
      </w:pPr>
      <w:r w:rsidRPr="00A8249B">
        <w:rPr>
          <w:rFonts w:ascii="Arial" w:hAnsi="Arial" w:cs="Arial"/>
          <w:b/>
          <w:bCs/>
        </w:rPr>
        <w:t xml:space="preserve">On-site/Off-site/Modes of Supply: </w:t>
      </w:r>
      <w:r w:rsidRPr="00A8249B">
        <w:rPr>
          <w:rFonts w:ascii="Arial" w:hAnsi="Arial" w:cs="Arial"/>
        </w:rPr>
        <w:t>Off-site mode continued to account for nearly 80 per cent of the software export in 2015-16 and on-site mode accounted for the remaining 20 per cent. During the year, the share of export of software services through Mode-3</w:t>
      </w:r>
      <w:r w:rsidR="00FF1ED3">
        <w:rPr>
          <w:rFonts w:ascii="Arial" w:hAnsi="Arial" w:cs="Arial"/>
        </w:rPr>
        <w:t xml:space="preserve"> </w:t>
      </w:r>
      <w:r w:rsidRPr="00A8249B">
        <w:rPr>
          <w:rFonts w:ascii="Arial" w:hAnsi="Arial" w:cs="Arial"/>
        </w:rPr>
        <w:t xml:space="preserve">(commercial presence) increased whereas the shares of both Mode-1 (cross-border supply) and Mode-4 (presence of natural person) declined </w:t>
      </w:r>
      <w:r w:rsidRPr="00A8249B">
        <w:rPr>
          <w:rFonts w:ascii="Arial" w:hAnsi="Arial" w:cs="Arial"/>
          <w:b/>
          <w:bCs/>
        </w:rPr>
        <w:t>(Tables 6 &amp; 7).</w:t>
      </w:r>
      <w:r w:rsidR="00C2104A" w:rsidRPr="00A8249B">
        <w:rPr>
          <w:rFonts w:ascii="Arial" w:hAnsi="Arial" w:cstheme="minorBidi" w:hint="cs"/>
          <w:b/>
          <w:bCs/>
          <w:szCs w:val="20"/>
          <w:cs/>
          <w:lang w:bidi="hi-IN"/>
        </w:rPr>
        <w:t xml:space="preserve">                                                                                                  </w:t>
      </w:r>
    </w:p>
    <w:p w:rsidR="00A8249B" w:rsidRPr="00131A2B" w:rsidRDefault="00A8249B" w:rsidP="00A8249B">
      <w:pPr>
        <w:widowControl w:val="0"/>
        <w:overflowPunct w:val="0"/>
        <w:autoSpaceDE w:val="0"/>
        <w:autoSpaceDN w:val="0"/>
        <w:adjustRightInd w:val="0"/>
        <w:jc w:val="both"/>
        <w:rPr>
          <w:rFonts w:ascii="Arial" w:hAnsi="Arial" w:cs="Arial"/>
        </w:rPr>
      </w:pPr>
      <w:r w:rsidRPr="00131A2B">
        <w:rPr>
          <w:rFonts w:ascii="Arial" w:hAnsi="Arial" w:cs="Arial"/>
        </w:rPr>
        <w:t>-----------------------------------------------------------------------------------------------------------</w:t>
      </w:r>
    </w:p>
    <w:p w:rsidR="00A8249B" w:rsidRPr="00A70409" w:rsidRDefault="00A8249B" w:rsidP="00FF3445">
      <w:pPr>
        <w:pStyle w:val="FootnoteText"/>
        <w:tabs>
          <w:tab w:val="left" w:pos="360"/>
        </w:tabs>
        <w:ind w:left="360" w:right="-17" w:hanging="360"/>
        <w:jc w:val="both"/>
        <w:rPr>
          <w:rFonts w:ascii="Arial" w:hAnsi="Arial" w:cs="Arial"/>
          <w:sz w:val="18"/>
        </w:rPr>
      </w:pPr>
      <w:r w:rsidRPr="00A70409">
        <w:rPr>
          <w:rStyle w:val="FootnoteReference"/>
          <w:rFonts w:ascii="Arial" w:hAnsi="Arial" w:cs="Arial"/>
          <w:sz w:val="18"/>
        </w:rPr>
        <w:t>1</w:t>
      </w:r>
      <w:r w:rsidRPr="00A70409">
        <w:rPr>
          <w:rFonts w:ascii="Arial" w:hAnsi="Arial" w:cs="Arial"/>
          <w:sz w:val="18"/>
        </w:rPr>
        <w:t xml:space="preserve"> </w:t>
      </w:r>
      <w:r w:rsidRPr="00A70409">
        <w:rPr>
          <w:rFonts w:ascii="Arial" w:hAnsi="Arial" w:cs="Arial"/>
          <w:sz w:val="18"/>
        </w:rPr>
        <w:tab/>
        <w:t xml:space="preserve">The previous data release in the series, covering 2014-15 survey round, was put in public domain on </w:t>
      </w:r>
      <w:hyperlink r:id="rId11" w:history="1">
        <w:r w:rsidRPr="006F3DAE">
          <w:rPr>
            <w:rStyle w:val="Hyperlink"/>
            <w:rFonts w:ascii="Arial" w:hAnsi="Arial" w:cs="Arial"/>
            <w:sz w:val="18"/>
          </w:rPr>
          <w:t>December 08, 2015</w:t>
        </w:r>
      </w:hyperlink>
      <w:r w:rsidRPr="00A70409">
        <w:rPr>
          <w:rFonts w:ascii="Arial" w:hAnsi="Arial" w:cs="Arial"/>
          <w:sz w:val="18"/>
        </w:rPr>
        <w:t>.</w:t>
      </w:r>
    </w:p>
    <w:p w:rsidR="00C2104A" w:rsidRPr="00C2104A" w:rsidRDefault="00C2104A" w:rsidP="00C2104A">
      <w:pPr>
        <w:widowControl w:val="0"/>
        <w:tabs>
          <w:tab w:val="left" w:pos="8730"/>
          <w:tab w:val="left" w:pos="9180"/>
          <w:tab w:val="left" w:pos="9270"/>
          <w:tab w:val="left" w:pos="9990"/>
          <w:tab w:val="left" w:pos="10080"/>
        </w:tabs>
        <w:overflowPunct w:val="0"/>
        <w:autoSpaceDE w:val="0"/>
        <w:autoSpaceDN w:val="0"/>
        <w:adjustRightInd w:val="0"/>
        <w:spacing w:after="120"/>
        <w:jc w:val="both"/>
        <w:rPr>
          <w:rFonts w:ascii="Arial" w:hAnsi="Arial" w:cs="Arial"/>
          <w:b/>
          <w:bCs/>
        </w:rPr>
      </w:pPr>
    </w:p>
    <w:p w:rsidR="00C2104A" w:rsidRPr="00C2104A" w:rsidRDefault="00C2104A" w:rsidP="00C2104A">
      <w:pPr>
        <w:pStyle w:val="ListParagraph"/>
        <w:widowControl w:val="0"/>
        <w:tabs>
          <w:tab w:val="left" w:pos="8730"/>
          <w:tab w:val="left" w:pos="9180"/>
          <w:tab w:val="left" w:pos="9270"/>
          <w:tab w:val="left" w:pos="9990"/>
          <w:tab w:val="left" w:pos="10080"/>
        </w:tabs>
        <w:overflowPunct w:val="0"/>
        <w:autoSpaceDE w:val="0"/>
        <w:autoSpaceDN w:val="0"/>
        <w:adjustRightInd w:val="0"/>
        <w:spacing w:after="120" w:line="240" w:lineRule="auto"/>
        <w:ind w:left="-142"/>
        <w:contextualSpacing w:val="0"/>
        <w:jc w:val="both"/>
        <w:rPr>
          <w:rFonts w:ascii="Arial" w:hAnsi="Arial" w:cs="Arial"/>
          <w:b/>
          <w:bCs/>
          <w:sz w:val="24"/>
          <w:szCs w:val="24"/>
        </w:rPr>
      </w:pPr>
    </w:p>
    <w:p w:rsidR="006C79E1" w:rsidRPr="00C2104A" w:rsidRDefault="006C79E1" w:rsidP="00C2104A">
      <w:pPr>
        <w:pStyle w:val="ListParagraph"/>
        <w:widowControl w:val="0"/>
        <w:numPr>
          <w:ilvl w:val="0"/>
          <w:numId w:val="1"/>
        </w:numPr>
        <w:tabs>
          <w:tab w:val="left" w:pos="8730"/>
          <w:tab w:val="left" w:pos="9180"/>
          <w:tab w:val="left" w:pos="9270"/>
          <w:tab w:val="left" w:pos="9990"/>
          <w:tab w:val="left" w:pos="10080"/>
        </w:tabs>
        <w:overflowPunct w:val="0"/>
        <w:autoSpaceDE w:val="0"/>
        <w:autoSpaceDN w:val="0"/>
        <w:adjustRightInd w:val="0"/>
        <w:spacing w:after="120" w:line="240" w:lineRule="auto"/>
        <w:ind w:left="-142"/>
        <w:contextualSpacing w:val="0"/>
        <w:jc w:val="both"/>
        <w:rPr>
          <w:rFonts w:ascii="Arial" w:hAnsi="Arial" w:cs="Arial"/>
          <w:b/>
          <w:bCs/>
          <w:sz w:val="24"/>
          <w:szCs w:val="24"/>
        </w:rPr>
      </w:pPr>
      <w:r w:rsidRPr="00C2104A">
        <w:rPr>
          <w:rFonts w:ascii="Arial" w:hAnsi="Arial" w:cs="Arial"/>
          <w:b/>
          <w:bCs/>
          <w:sz w:val="24"/>
          <w:szCs w:val="24"/>
        </w:rPr>
        <w:t xml:space="preserve">Software exports by Foreign Affiliates of Indian Companies: </w:t>
      </w:r>
      <w:r w:rsidRPr="00C2104A">
        <w:rPr>
          <w:rFonts w:ascii="Arial" w:hAnsi="Arial" w:cs="Arial"/>
          <w:sz w:val="24"/>
          <w:szCs w:val="24"/>
        </w:rPr>
        <w:t xml:space="preserve">Software exports by foreign affiliates through commercial presence stood at </w:t>
      </w:r>
      <w:r w:rsidR="001A4C77" w:rsidRPr="00D568DC">
        <w:rPr>
          <w:rFonts w:ascii="Rupee Foradian" w:hAnsi="Rupee Foradian" w:cs="Arial"/>
          <w:sz w:val="24"/>
          <w:szCs w:val="24"/>
        </w:rPr>
        <w:t>`</w:t>
      </w:r>
      <w:r w:rsidRPr="00C2104A">
        <w:rPr>
          <w:rFonts w:ascii="Arial" w:hAnsi="Arial" w:cs="Arial"/>
          <w:sz w:val="24"/>
          <w:szCs w:val="24"/>
        </w:rPr>
        <w:t xml:space="preserve"> 1,339.7 billion (US$ 20.5 billion) in 2015-16 and total export of software services by India, including the services delivered by foreign affiliates established abroad, stood at </w:t>
      </w:r>
      <w:r w:rsidR="001A4C77" w:rsidRPr="00D568DC">
        <w:rPr>
          <w:rFonts w:ascii="Rupee Foradian" w:hAnsi="Rupee Foradian" w:cs="Arial"/>
          <w:sz w:val="24"/>
          <w:szCs w:val="24"/>
        </w:rPr>
        <w:t>`</w:t>
      </w:r>
      <w:r w:rsidRPr="00C2104A">
        <w:rPr>
          <w:rFonts w:ascii="Arial" w:hAnsi="Arial" w:cs="Arial"/>
          <w:sz w:val="24"/>
          <w:szCs w:val="24"/>
        </w:rPr>
        <w:t xml:space="preserve"> 7,102.8 billion (US$ 108.5 billion). USA had the major share in total software business by foreign affiliates followed by UK </w:t>
      </w:r>
      <w:r w:rsidRPr="001670F7">
        <w:rPr>
          <w:rFonts w:ascii="Arial" w:hAnsi="Arial" w:cs="Arial"/>
          <w:b/>
          <w:bCs/>
          <w:sz w:val="24"/>
          <w:szCs w:val="24"/>
        </w:rPr>
        <w:t>(Tables 7, 8 &amp; 9).</w:t>
      </w:r>
    </w:p>
    <w:p w:rsidR="006C79E1" w:rsidRPr="00131A2B" w:rsidRDefault="006C79E1" w:rsidP="006C79E1">
      <w:pPr>
        <w:pStyle w:val="ListParagraph"/>
        <w:widowControl w:val="0"/>
        <w:overflowPunct w:val="0"/>
        <w:autoSpaceDE w:val="0"/>
        <w:autoSpaceDN w:val="0"/>
        <w:adjustRightInd w:val="0"/>
        <w:spacing w:after="0" w:line="240" w:lineRule="auto"/>
        <w:ind w:left="284"/>
        <w:jc w:val="both"/>
        <w:rPr>
          <w:rFonts w:ascii="Arial" w:hAnsi="Arial" w:cs="Arial"/>
          <w:sz w:val="24"/>
          <w:szCs w:val="24"/>
        </w:rPr>
      </w:pPr>
    </w:p>
    <w:p w:rsidR="006C79E1" w:rsidRPr="00131A2B" w:rsidRDefault="006C79E1" w:rsidP="006C79E1">
      <w:pPr>
        <w:widowControl w:val="0"/>
        <w:overflowPunct w:val="0"/>
        <w:autoSpaceDE w:val="0"/>
        <w:autoSpaceDN w:val="0"/>
        <w:adjustRightInd w:val="0"/>
        <w:jc w:val="both"/>
        <w:rPr>
          <w:rFonts w:ascii="Arial" w:hAnsi="Arial" w:cs="Arial"/>
        </w:rPr>
      </w:pPr>
    </w:p>
    <w:p w:rsidR="006C79E1" w:rsidRPr="00131A2B" w:rsidRDefault="006C79E1" w:rsidP="006C79E1">
      <w:pPr>
        <w:ind w:left="720" w:right="407"/>
        <w:jc w:val="center"/>
        <w:rPr>
          <w:rFonts w:ascii="Arial" w:hAnsi="Arial" w:cs="Arial"/>
        </w:rPr>
      </w:pPr>
    </w:p>
    <w:p w:rsidR="006C79E1" w:rsidRPr="00131A2B" w:rsidRDefault="00FA5802" w:rsidP="006C79E1">
      <w:pPr>
        <w:tabs>
          <w:tab w:val="center" w:pos="7416"/>
          <w:tab w:val="right" w:pos="9072"/>
        </w:tabs>
        <w:ind w:left="5040" w:right="1" w:firstLine="720"/>
        <w:jc w:val="both"/>
        <w:rPr>
          <w:rFonts w:ascii="Arial" w:hAnsi="Arial" w:cs="Arial"/>
          <w:b/>
          <w:color w:val="000000"/>
          <w:lang w:bidi="hi-IN"/>
        </w:rPr>
      </w:pPr>
      <w:r>
        <w:rPr>
          <w:rFonts w:ascii="Arial" w:hAnsi="Arial" w:cs="Arial"/>
          <w:b/>
          <w:color w:val="000000"/>
        </w:rPr>
        <w:t xml:space="preserve">                   </w:t>
      </w:r>
      <w:r w:rsidR="006C79E1" w:rsidRPr="00131A2B">
        <w:rPr>
          <w:rFonts w:ascii="Arial" w:hAnsi="Arial" w:cs="Arial"/>
          <w:b/>
          <w:color w:val="000000"/>
        </w:rPr>
        <w:t xml:space="preserve"> </w:t>
      </w:r>
      <w:r w:rsidR="000F20F2">
        <w:rPr>
          <w:rFonts w:ascii="Arial" w:hAnsi="Arial" w:cs="Arial"/>
          <w:b/>
          <w:color w:val="000000"/>
        </w:rPr>
        <w:t xml:space="preserve">        </w:t>
      </w:r>
      <w:r w:rsidR="006C79E1" w:rsidRPr="00131A2B">
        <w:rPr>
          <w:rFonts w:ascii="Arial" w:hAnsi="Arial" w:cs="Arial"/>
          <w:b/>
          <w:color w:val="000000"/>
        </w:rPr>
        <w:t xml:space="preserve"> </w:t>
      </w:r>
      <w:proofErr w:type="spellStart"/>
      <w:r w:rsidR="006C79E1" w:rsidRPr="00131A2B">
        <w:rPr>
          <w:rFonts w:ascii="Arial" w:hAnsi="Arial" w:cs="Arial"/>
          <w:b/>
          <w:color w:val="000000"/>
        </w:rPr>
        <w:t>Ajit</w:t>
      </w:r>
      <w:proofErr w:type="spellEnd"/>
      <w:r w:rsidR="006C79E1" w:rsidRPr="00131A2B">
        <w:rPr>
          <w:rFonts w:ascii="Arial" w:hAnsi="Arial" w:cs="Arial"/>
          <w:b/>
          <w:color w:val="000000"/>
        </w:rPr>
        <w:t xml:space="preserve"> Prasad </w:t>
      </w:r>
      <w:r w:rsidR="006C79E1" w:rsidRPr="00131A2B">
        <w:rPr>
          <w:rFonts w:ascii="Arial" w:hAnsi="Arial" w:cs="Arial"/>
          <w:b/>
          <w:color w:val="000000"/>
        </w:rPr>
        <w:tab/>
      </w:r>
    </w:p>
    <w:p w:rsidR="006C79E1" w:rsidRPr="00131A2B" w:rsidRDefault="006C79E1" w:rsidP="006C79E1">
      <w:pPr>
        <w:tabs>
          <w:tab w:val="left" w:pos="6000"/>
          <w:tab w:val="center" w:pos="7416"/>
        </w:tabs>
        <w:ind w:right="1"/>
        <w:jc w:val="both"/>
        <w:rPr>
          <w:rFonts w:ascii="Arial" w:hAnsi="Arial" w:cs="Arial"/>
          <w:bCs/>
          <w:color w:val="000000"/>
          <w:lang w:bidi="hi-IN"/>
        </w:rPr>
      </w:pPr>
      <w:r w:rsidRPr="00131A2B">
        <w:rPr>
          <w:rFonts w:ascii="Arial" w:hAnsi="Arial" w:cs="Arial"/>
          <w:b/>
          <w:color w:val="000000"/>
        </w:rPr>
        <w:t xml:space="preserve">Press </w:t>
      </w:r>
      <w:proofErr w:type="gramStart"/>
      <w:r w:rsidRPr="00131A2B">
        <w:rPr>
          <w:rFonts w:ascii="Arial" w:hAnsi="Arial" w:cs="Arial"/>
          <w:b/>
          <w:color w:val="000000"/>
        </w:rPr>
        <w:t>Release :</w:t>
      </w:r>
      <w:proofErr w:type="gramEnd"/>
      <w:r w:rsidRPr="00131A2B">
        <w:rPr>
          <w:rFonts w:ascii="Arial" w:hAnsi="Arial" w:cs="Arial"/>
          <w:b/>
          <w:color w:val="000000"/>
        </w:rPr>
        <w:t xml:space="preserve"> 201</w:t>
      </w:r>
      <w:r w:rsidRPr="00131A2B">
        <w:rPr>
          <w:rFonts w:ascii="Arial" w:hAnsi="Arial" w:cs="Arial"/>
          <w:b/>
          <w:color w:val="000000"/>
          <w:lang w:bidi="hi-IN"/>
        </w:rPr>
        <w:t>6</w:t>
      </w:r>
      <w:r w:rsidRPr="00131A2B">
        <w:rPr>
          <w:rFonts w:ascii="Arial" w:hAnsi="Arial" w:cs="Arial"/>
          <w:b/>
          <w:color w:val="000000"/>
        </w:rPr>
        <w:t>-2017/</w:t>
      </w:r>
      <w:r w:rsidR="00FA5802">
        <w:rPr>
          <w:rFonts w:ascii="Arial" w:hAnsi="Arial" w:cs="Arial"/>
          <w:b/>
          <w:color w:val="000000"/>
        </w:rPr>
        <w:t>981</w:t>
      </w:r>
      <w:r w:rsidRPr="00131A2B">
        <w:rPr>
          <w:rFonts w:ascii="Arial" w:hAnsi="Arial" w:cs="Arial"/>
          <w:b/>
          <w:color w:val="000000"/>
        </w:rPr>
        <w:t xml:space="preserve">                                                     </w:t>
      </w:r>
      <w:r w:rsidR="000F20F2">
        <w:rPr>
          <w:rFonts w:ascii="Arial" w:hAnsi="Arial" w:cs="Arial"/>
          <w:b/>
          <w:color w:val="000000"/>
        </w:rPr>
        <w:t xml:space="preserve"> </w:t>
      </w:r>
      <w:r w:rsidRPr="00131A2B">
        <w:rPr>
          <w:rFonts w:ascii="Arial" w:hAnsi="Arial" w:cs="Arial"/>
          <w:bCs/>
          <w:color w:val="000000"/>
        </w:rPr>
        <w:t xml:space="preserve">Assistant </w:t>
      </w:r>
      <w:r w:rsidRPr="00131A2B">
        <w:rPr>
          <w:rFonts w:ascii="Arial" w:hAnsi="Arial" w:cs="Arial"/>
          <w:color w:val="000000"/>
        </w:rPr>
        <w:t>Adviser</w:t>
      </w:r>
    </w:p>
    <w:p w:rsidR="00417E24" w:rsidRDefault="00417E24">
      <w:pPr>
        <w:spacing w:after="160" w:line="259" w:lineRule="auto"/>
        <w:rPr>
          <w:rFonts w:ascii="Arial" w:hAnsi="Arial" w:cs="Arial"/>
          <w:bCs/>
          <w:color w:val="000000"/>
          <w:lang w:bidi="hi-IN"/>
        </w:rPr>
      </w:pPr>
      <w:r>
        <w:rPr>
          <w:rFonts w:ascii="Arial" w:hAnsi="Arial" w:cs="Arial"/>
          <w:bCs/>
          <w:color w:val="000000"/>
          <w:lang w:bidi="hi-IN"/>
        </w:rPr>
        <w:br w:type="page"/>
      </w:r>
    </w:p>
    <w:p w:rsidR="00417E24" w:rsidRPr="00813DA3" w:rsidRDefault="00417E24" w:rsidP="00417E24">
      <w:pPr>
        <w:jc w:val="center"/>
        <w:rPr>
          <w:rFonts w:ascii="Arial" w:hAnsi="Arial" w:cs="Arial"/>
          <w:b/>
          <w:bCs/>
          <w:sz w:val="20"/>
          <w:lang w:val="en-IN" w:eastAsia="en-IN"/>
        </w:rPr>
      </w:pPr>
      <w:r w:rsidRPr="00813DA3">
        <w:rPr>
          <w:rFonts w:ascii="Arial" w:hAnsi="Arial" w:cs="Arial"/>
          <w:b/>
          <w:bCs/>
          <w:sz w:val="20"/>
          <w:lang w:val="en-IN" w:eastAsia="en-IN"/>
        </w:rPr>
        <w:lastRenderedPageBreak/>
        <w:t>Table 1: Software Services Export from India</w:t>
      </w:r>
    </w:p>
    <w:p w:rsidR="00417E24" w:rsidRPr="00813DA3" w:rsidRDefault="00417E24" w:rsidP="00417E24">
      <w:pPr>
        <w:jc w:val="center"/>
        <w:rPr>
          <w:rFonts w:ascii="Arial" w:hAnsi="Arial" w:cs="Arial"/>
          <w:b/>
          <w:bCs/>
          <w:sz w:val="4"/>
          <w:szCs w:val="4"/>
          <w:lang w:val="en-IN" w:eastAsia="en-IN"/>
        </w:rPr>
      </w:pPr>
    </w:p>
    <w:p w:rsidR="00417E24" w:rsidRPr="00813DA3" w:rsidRDefault="00417E24" w:rsidP="00417E24">
      <w:pPr>
        <w:jc w:val="center"/>
        <w:rPr>
          <w:rFonts w:ascii="Arial" w:hAnsi="Arial" w:cs="Arial"/>
          <w:b/>
          <w:bCs/>
          <w:sz w:val="10"/>
          <w:szCs w:val="10"/>
          <w:lang w:val="en-IN" w:eastAsia="en-IN"/>
        </w:rPr>
      </w:pPr>
    </w:p>
    <w:tbl>
      <w:tblPr>
        <w:tblW w:w="11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059"/>
        <w:gridCol w:w="994"/>
        <w:gridCol w:w="925"/>
        <w:gridCol w:w="1059"/>
        <w:gridCol w:w="994"/>
        <w:gridCol w:w="925"/>
      </w:tblGrid>
      <w:tr w:rsidR="00417E24" w:rsidRPr="00813DA3" w:rsidTr="00745AC8">
        <w:trPr>
          <w:trHeight w:val="158"/>
          <w:jc w:val="center"/>
        </w:trPr>
        <w:tc>
          <w:tcPr>
            <w:tcW w:w="5240" w:type="dxa"/>
            <w:vMerge w:val="restart"/>
            <w:shd w:val="clear" w:color="auto" w:fill="auto"/>
            <w:vAlign w:val="center"/>
            <w:hideMark/>
          </w:tcPr>
          <w:p w:rsidR="00417E24" w:rsidRPr="00813DA3" w:rsidRDefault="00417E24" w:rsidP="00745AC8">
            <w:pPr>
              <w:jc w:val="center"/>
              <w:rPr>
                <w:rFonts w:ascii="Arial" w:hAnsi="Arial" w:cs="Arial"/>
                <w:b/>
                <w:bCs/>
                <w:sz w:val="20"/>
              </w:rPr>
            </w:pPr>
            <w:r w:rsidRPr="00813DA3">
              <w:rPr>
                <w:rFonts w:ascii="Arial" w:hAnsi="Arial" w:cs="Arial"/>
                <w:b/>
                <w:bCs/>
                <w:sz w:val="20"/>
              </w:rPr>
              <w:t>Activity</w:t>
            </w:r>
          </w:p>
        </w:tc>
        <w:tc>
          <w:tcPr>
            <w:tcW w:w="1059" w:type="dxa"/>
          </w:tcPr>
          <w:p w:rsidR="00417E24" w:rsidRPr="00813DA3" w:rsidRDefault="00417E24" w:rsidP="00745AC8">
            <w:pPr>
              <w:jc w:val="center"/>
              <w:rPr>
                <w:rFonts w:ascii="Arial" w:hAnsi="Arial" w:cs="Arial"/>
                <w:b/>
                <w:bCs/>
                <w:sz w:val="20"/>
              </w:rPr>
            </w:pPr>
          </w:p>
        </w:tc>
        <w:tc>
          <w:tcPr>
            <w:tcW w:w="1919" w:type="dxa"/>
            <w:gridSpan w:val="2"/>
            <w:vAlign w:val="center"/>
          </w:tcPr>
          <w:p w:rsidR="00417E24" w:rsidRPr="00813DA3" w:rsidRDefault="00417E24" w:rsidP="00745AC8">
            <w:pPr>
              <w:jc w:val="center"/>
              <w:rPr>
                <w:rFonts w:ascii="Arial" w:hAnsi="Arial" w:cs="Arial"/>
                <w:b/>
                <w:bCs/>
                <w:sz w:val="20"/>
              </w:rPr>
            </w:pPr>
            <w:r w:rsidRPr="00813DA3">
              <w:rPr>
                <w:rFonts w:ascii="Arial" w:hAnsi="Arial" w:cs="Arial"/>
                <w:b/>
                <w:bCs/>
                <w:sz w:val="20"/>
              </w:rPr>
              <w:t>2014-15</w:t>
            </w:r>
          </w:p>
        </w:tc>
        <w:tc>
          <w:tcPr>
            <w:tcW w:w="1059" w:type="dxa"/>
          </w:tcPr>
          <w:p w:rsidR="00417E24" w:rsidRPr="00813DA3" w:rsidRDefault="00417E24" w:rsidP="00745AC8">
            <w:pPr>
              <w:jc w:val="center"/>
              <w:rPr>
                <w:rFonts w:ascii="Arial" w:hAnsi="Arial" w:cs="Arial"/>
                <w:b/>
                <w:bCs/>
                <w:sz w:val="20"/>
              </w:rPr>
            </w:pPr>
          </w:p>
        </w:tc>
        <w:tc>
          <w:tcPr>
            <w:tcW w:w="1919" w:type="dxa"/>
            <w:gridSpan w:val="2"/>
            <w:shd w:val="clear" w:color="auto" w:fill="auto"/>
            <w:vAlign w:val="center"/>
          </w:tcPr>
          <w:p w:rsidR="00417E24" w:rsidRPr="00813DA3" w:rsidRDefault="00417E24" w:rsidP="00745AC8">
            <w:pPr>
              <w:jc w:val="center"/>
              <w:rPr>
                <w:rFonts w:ascii="Arial" w:hAnsi="Arial" w:cs="Arial"/>
                <w:b/>
                <w:bCs/>
                <w:sz w:val="20"/>
              </w:rPr>
            </w:pPr>
            <w:r w:rsidRPr="00813DA3">
              <w:rPr>
                <w:rFonts w:ascii="Arial" w:hAnsi="Arial" w:cs="Arial"/>
                <w:b/>
                <w:bCs/>
                <w:sz w:val="20"/>
              </w:rPr>
              <w:t>2015-16</w:t>
            </w:r>
          </w:p>
        </w:tc>
      </w:tr>
      <w:tr w:rsidR="00417E24" w:rsidRPr="00813DA3" w:rsidTr="00745AC8">
        <w:trPr>
          <w:trHeight w:val="320"/>
          <w:jc w:val="center"/>
        </w:trPr>
        <w:tc>
          <w:tcPr>
            <w:tcW w:w="5240" w:type="dxa"/>
            <w:vMerge/>
            <w:vAlign w:val="center"/>
            <w:hideMark/>
          </w:tcPr>
          <w:p w:rsidR="00417E24" w:rsidRPr="00813DA3" w:rsidRDefault="00417E24" w:rsidP="00745AC8">
            <w:pPr>
              <w:jc w:val="center"/>
              <w:rPr>
                <w:rFonts w:ascii="Arial" w:hAnsi="Arial" w:cs="Arial"/>
                <w:b/>
                <w:bCs/>
                <w:sz w:val="20"/>
              </w:rPr>
            </w:pPr>
          </w:p>
        </w:tc>
        <w:tc>
          <w:tcPr>
            <w:tcW w:w="1059" w:type="dxa"/>
            <w:shd w:val="clear" w:color="auto" w:fill="auto"/>
            <w:noWrap/>
            <w:vAlign w:val="center"/>
            <w:hideMark/>
          </w:tcPr>
          <w:p w:rsidR="00417E24" w:rsidRPr="00813DA3" w:rsidRDefault="00417E24" w:rsidP="00745AC8">
            <w:pPr>
              <w:jc w:val="center"/>
              <w:rPr>
                <w:rFonts w:ascii="Arial" w:hAnsi="Arial" w:cs="Arial"/>
                <w:b/>
                <w:bCs/>
                <w:sz w:val="20"/>
              </w:rPr>
            </w:pPr>
            <w:r w:rsidRPr="00813DA3">
              <w:rPr>
                <w:rFonts w:ascii="Rupee Foradian" w:hAnsi="Rupee Foradian" w:cs="Rupee Foradian"/>
                <w:b/>
                <w:bCs/>
                <w:sz w:val="18"/>
                <w:szCs w:val="18"/>
              </w:rPr>
              <w:t>`</w:t>
            </w:r>
            <w:r w:rsidRPr="00813DA3">
              <w:rPr>
                <w:rFonts w:ascii="Rupee Foradian" w:hAnsi="Rupee Foradian" w:cs="Rupee Foradian"/>
                <w:b/>
                <w:bCs/>
                <w:szCs w:val="22"/>
              </w:rPr>
              <w:t xml:space="preserve"> </w:t>
            </w:r>
            <w:r w:rsidRPr="00813DA3">
              <w:rPr>
                <w:rFonts w:ascii="Arial" w:hAnsi="Arial" w:cs="Arial"/>
                <w:b/>
                <w:bCs/>
                <w:sz w:val="20"/>
              </w:rPr>
              <w:t>billion</w:t>
            </w:r>
          </w:p>
        </w:tc>
        <w:tc>
          <w:tcPr>
            <w:tcW w:w="994" w:type="dxa"/>
          </w:tcPr>
          <w:p w:rsidR="00417E24" w:rsidRPr="00813DA3" w:rsidRDefault="00417E24" w:rsidP="00745AC8">
            <w:pPr>
              <w:jc w:val="center"/>
              <w:rPr>
                <w:rFonts w:ascii="Arial" w:hAnsi="Arial" w:cs="Arial"/>
                <w:b/>
                <w:bCs/>
                <w:sz w:val="20"/>
              </w:rPr>
            </w:pPr>
            <w:r w:rsidRPr="00813DA3">
              <w:rPr>
                <w:rFonts w:ascii="Arial" w:hAnsi="Arial" w:cs="Arial"/>
                <w:b/>
                <w:bCs/>
                <w:sz w:val="20"/>
              </w:rPr>
              <w:t>US $billion*</w:t>
            </w:r>
          </w:p>
        </w:tc>
        <w:tc>
          <w:tcPr>
            <w:tcW w:w="925" w:type="dxa"/>
            <w:shd w:val="clear" w:color="auto" w:fill="auto"/>
            <w:vAlign w:val="center"/>
          </w:tcPr>
          <w:p w:rsidR="00417E24" w:rsidRPr="00813DA3" w:rsidRDefault="00417E24" w:rsidP="00745AC8">
            <w:pPr>
              <w:jc w:val="center"/>
              <w:rPr>
                <w:rFonts w:ascii="Arial" w:hAnsi="Arial" w:cs="Arial"/>
                <w:b/>
                <w:bCs/>
                <w:sz w:val="20"/>
              </w:rPr>
            </w:pPr>
            <w:r w:rsidRPr="00813DA3">
              <w:rPr>
                <w:rFonts w:ascii="Arial" w:hAnsi="Arial" w:cs="Arial"/>
                <w:b/>
                <w:bCs/>
                <w:sz w:val="20"/>
              </w:rPr>
              <w:t>Share (%)</w:t>
            </w:r>
          </w:p>
        </w:tc>
        <w:tc>
          <w:tcPr>
            <w:tcW w:w="1059" w:type="dxa"/>
            <w:shd w:val="clear" w:color="auto" w:fill="auto"/>
            <w:noWrap/>
            <w:vAlign w:val="center"/>
          </w:tcPr>
          <w:p w:rsidR="00417E24" w:rsidRPr="00813DA3" w:rsidRDefault="00417E24" w:rsidP="00745AC8">
            <w:pPr>
              <w:jc w:val="center"/>
              <w:rPr>
                <w:rFonts w:ascii="Arial" w:hAnsi="Arial" w:cs="Arial"/>
                <w:b/>
                <w:bCs/>
                <w:sz w:val="20"/>
              </w:rPr>
            </w:pPr>
            <w:r w:rsidRPr="00813DA3">
              <w:rPr>
                <w:rFonts w:ascii="Rupee Foradian" w:hAnsi="Rupee Foradian" w:cs="Rupee Foradian"/>
                <w:b/>
                <w:bCs/>
                <w:sz w:val="18"/>
                <w:szCs w:val="18"/>
              </w:rPr>
              <w:t xml:space="preserve">` </w:t>
            </w:r>
            <w:r w:rsidRPr="00813DA3">
              <w:rPr>
                <w:rFonts w:ascii="Arial" w:hAnsi="Arial" w:cs="Arial"/>
                <w:b/>
                <w:bCs/>
                <w:sz w:val="20"/>
              </w:rPr>
              <w:t>billion</w:t>
            </w:r>
          </w:p>
        </w:tc>
        <w:tc>
          <w:tcPr>
            <w:tcW w:w="994" w:type="dxa"/>
          </w:tcPr>
          <w:p w:rsidR="00417E24" w:rsidRPr="00813DA3" w:rsidRDefault="00417E24" w:rsidP="00745AC8">
            <w:pPr>
              <w:jc w:val="center"/>
              <w:rPr>
                <w:rFonts w:ascii="Arial" w:hAnsi="Arial" w:cs="Arial"/>
                <w:b/>
                <w:bCs/>
                <w:sz w:val="20"/>
              </w:rPr>
            </w:pPr>
            <w:r w:rsidRPr="00813DA3">
              <w:rPr>
                <w:rFonts w:ascii="Arial" w:hAnsi="Arial" w:cs="Arial"/>
                <w:b/>
                <w:bCs/>
                <w:sz w:val="20"/>
              </w:rPr>
              <w:t>US $billion*</w:t>
            </w:r>
          </w:p>
        </w:tc>
        <w:tc>
          <w:tcPr>
            <w:tcW w:w="925" w:type="dxa"/>
            <w:shd w:val="clear" w:color="auto" w:fill="auto"/>
            <w:vAlign w:val="center"/>
          </w:tcPr>
          <w:p w:rsidR="00417E24" w:rsidRPr="00813DA3" w:rsidRDefault="00417E24" w:rsidP="00745AC8">
            <w:pPr>
              <w:jc w:val="center"/>
              <w:rPr>
                <w:rFonts w:ascii="Arial" w:hAnsi="Arial" w:cs="Arial"/>
                <w:b/>
                <w:bCs/>
                <w:sz w:val="20"/>
              </w:rPr>
            </w:pPr>
            <w:r w:rsidRPr="00813DA3">
              <w:rPr>
                <w:rFonts w:ascii="Arial" w:hAnsi="Arial" w:cs="Arial"/>
                <w:b/>
                <w:bCs/>
                <w:sz w:val="20"/>
              </w:rPr>
              <w:t>Share (%)</w:t>
            </w:r>
          </w:p>
        </w:tc>
      </w:tr>
      <w:tr w:rsidR="00417E24" w:rsidRPr="00813DA3" w:rsidTr="00745AC8">
        <w:trPr>
          <w:trHeight w:val="320"/>
          <w:jc w:val="center"/>
        </w:trPr>
        <w:tc>
          <w:tcPr>
            <w:tcW w:w="5240" w:type="dxa"/>
            <w:vMerge/>
            <w:vAlign w:val="center"/>
            <w:hideMark/>
          </w:tcPr>
          <w:p w:rsidR="00417E24" w:rsidRPr="00813DA3" w:rsidRDefault="00417E24" w:rsidP="00745AC8">
            <w:pPr>
              <w:jc w:val="center"/>
              <w:rPr>
                <w:rFonts w:ascii="Arial" w:hAnsi="Arial" w:cs="Arial"/>
                <w:b/>
                <w:bCs/>
                <w:sz w:val="20"/>
              </w:rPr>
            </w:pPr>
          </w:p>
        </w:tc>
        <w:tc>
          <w:tcPr>
            <w:tcW w:w="1059" w:type="dxa"/>
            <w:shd w:val="clear" w:color="auto" w:fill="auto"/>
            <w:noWrap/>
            <w:vAlign w:val="center"/>
            <w:hideMark/>
          </w:tcPr>
          <w:p w:rsidR="00417E24" w:rsidRPr="00813DA3" w:rsidRDefault="00417E24" w:rsidP="00745AC8">
            <w:pPr>
              <w:jc w:val="center"/>
              <w:rPr>
                <w:rFonts w:ascii="Arial" w:hAnsi="Arial" w:cs="Arial"/>
                <w:sz w:val="20"/>
              </w:rPr>
            </w:pPr>
            <w:r w:rsidRPr="00813DA3">
              <w:rPr>
                <w:rFonts w:ascii="Arial" w:hAnsi="Arial" w:cs="Arial"/>
                <w:sz w:val="20"/>
              </w:rPr>
              <w:t>(1)</w:t>
            </w:r>
          </w:p>
        </w:tc>
        <w:tc>
          <w:tcPr>
            <w:tcW w:w="994" w:type="dxa"/>
            <w:vAlign w:val="center"/>
          </w:tcPr>
          <w:p w:rsidR="00417E24" w:rsidRPr="00813DA3" w:rsidRDefault="00417E24" w:rsidP="00745AC8">
            <w:pPr>
              <w:jc w:val="center"/>
              <w:rPr>
                <w:rFonts w:ascii="Arial" w:hAnsi="Arial" w:cs="Arial"/>
                <w:sz w:val="20"/>
              </w:rPr>
            </w:pPr>
            <w:r w:rsidRPr="00813DA3">
              <w:rPr>
                <w:rFonts w:ascii="Arial" w:hAnsi="Arial" w:cs="Arial"/>
                <w:sz w:val="20"/>
              </w:rPr>
              <w:t>(2)</w:t>
            </w:r>
          </w:p>
        </w:tc>
        <w:tc>
          <w:tcPr>
            <w:tcW w:w="925" w:type="dxa"/>
            <w:shd w:val="clear" w:color="auto" w:fill="auto"/>
            <w:noWrap/>
            <w:vAlign w:val="center"/>
          </w:tcPr>
          <w:p w:rsidR="00417E24" w:rsidRPr="00813DA3" w:rsidRDefault="00417E24" w:rsidP="00745AC8">
            <w:pPr>
              <w:jc w:val="center"/>
              <w:rPr>
                <w:rFonts w:ascii="Arial" w:hAnsi="Arial" w:cs="Arial"/>
                <w:sz w:val="20"/>
              </w:rPr>
            </w:pPr>
            <w:r w:rsidRPr="00813DA3">
              <w:rPr>
                <w:rFonts w:ascii="Arial" w:hAnsi="Arial" w:cs="Arial"/>
                <w:sz w:val="20"/>
              </w:rPr>
              <w:t>(3)</w:t>
            </w:r>
          </w:p>
        </w:tc>
        <w:tc>
          <w:tcPr>
            <w:tcW w:w="1059" w:type="dxa"/>
            <w:shd w:val="clear" w:color="auto" w:fill="auto"/>
            <w:noWrap/>
            <w:vAlign w:val="center"/>
          </w:tcPr>
          <w:p w:rsidR="00417E24" w:rsidRPr="00813DA3" w:rsidRDefault="00417E24" w:rsidP="00745AC8">
            <w:pPr>
              <w:jc w:val="center"/>
              <w:rPr>
                <w:rFonts w:ascii="Arial" w:hAnsi="Arial" w:cs="Arial"/>
                <w:sz w:val="20"/>
              </w:rPr>
            </w:pPr>
            <w:r w:rsidRPr="00813DA3">
              <w:rPr>
                <w:rFonts w:ascii="Arial" w:hAnsi="Arial" w:cs="Arial"/>
                <w:sz w:val="20"/>
              </w:rPr>
              <w:t>(4)</w:t>
            </w:r>
          </w:p>
        </w:tc>
        <w:tc>
          <w:tcPr>
            <w:tcW w:w="994" w:type="dxa"/>
            <w:vAlign w:val="center"/>
          </w:tcPr>
          <w:p w:rsidR="00417E24" w:rsidRPr="00813DA3" w:rsidRDefault="00417E24" w:rsidP="00745AC8">
            <w:pPr>
              <w:jc w:val="center"/>
              <w:rPr>
                <w:rFonts w:ascii="Arial" w:hAnsi="Arial" w:cs="Arial"/>
                <w:sz w:val="20"/>
              </w:rPr>
            </w:pPr>
            <w:r w:rsidRPr="00813DA3">
              <w:rPr>
                <w:rFonts w:ascii="Arial" w:hAnsi="Arial" w:cs="Arial"/>
                <w:sz w:val="20"/>
              </w:rPr>
              <w:t>(5)</w:t>
            </w:r>
          </w:p>
        </w:tc>
        <w:tc>
          <w:tcPr>
            <w:tcW w:w="925" w:type="dxa"/>
            <w:shd w:val="clear" w:color="auto" w:fill="auto"/>
            <w:noWrap/>
            <w:vAlign w:val="center"/>
            <w:hideMark/>
          </w:tcPr>
          <w:p w:rsidR="00417E24" w:rsidRPr="00813DA3" w:rsidRDefault="00417E24" w:rsidP="00745AC8">
            <w:pPr>
              <w:jc w:val="center"/>
              <w:rPr>
                <w:rFonts w:ascii="Arial" w:hAnsi="Arial" w:cs="Arial"/>
                <w:sz w:val="20"/>
              </w:rPr>
            </w:pPr>
            <w:r w:rsidRPr="00813DA3">
              <w:rPr>
                <w:rFonts w:ascii="Arial" w:hAnsi="Arial" w:cs="Arial"/>
                <w:sz w:val="20"/>
              </w:rPr>
              <w:t>(6)</w:t>
            </w:r>
          </w:p>
        </w:tc>
      </w:tr>
      <w:tr w:rsidR="00417E24" w:rsidRPr="00813DA3" w:rsidTr="00745AC8">
        <w:trPr>
          <w:trHeight w:val="320"/>
          <w:jc w:val="center"/>
        </w:trPr>
        <w:tc>
          <w:tcPr>
            <w:tcW w:w="5240" w:type="dxa"/>
            <w:shd w:val="clear" w:color="auto" w:fill="auto"/>
            <w:noWrap/>
            <w:vAlign w:val="center"/>
            <w:hideMark/>
          </w:tcPr>
          <w:p w:rsidR="00417E24" w:rsidRPr="00813DA3" w:rsidRDefault="00417E24" w:rsidP="00F42237">
            <w:pPr>
              <w:jc w:val="both"/>
              <w:rPr>
                <w:rFonts w:ascii="Arial" w:hAnsi="Arial" w:cs="Arial"/>
                <w:b/>
                <w:bCs/>
                <w:sz w:val="20"/>
              </w:rPr>
            </w:pPr>
            <w:r w:rsidRPr="00813DA3">
              <w:rPr>
                <w:rFonts w:ascii="Arial" w:hAnsi="Arial" w:cs="Arial"/>
                <w:b/>
                <w:bCs/>
                <w:sz w:val="20"/>
              </w:rPr>
              <w:t>A). Computer Services</w:t>
            </w:r>
          </w:p>
        </w:tc>
        <w:tc>
          <w:tcPr>
            <w:tcW w:w="1059"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3,610.8</w:t>
            </w:r>
          </w:p>
        </w:tc>
        <w:tc>
          <w:tcPr>
            <w:tcW w:w="994" w:type="dxa"/>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59.1</w:t>
            </w:r>
          </w:p>
        </w:tc>
        <w:tc>
          <w:tcPr>
            <w:tcW w:w="925"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72.0</w:t>
            </w:r>
          </w:p>
        </w:tc>
        <w:tc>
          <w:tcPr>
            <w:tcW w:w="1059"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4</w:t>
            </w:r>
            <w:r>
              <w:rPr>
                <w:rFonts w:ascii="Arial" w:hAnsi="Arial" w:cs="Arial"/>
                <w:b/>
                <w:bCs/>
                <w:sz w:val="20"/>
              </w:rPr>
              <w:t>,</w:t>
            </w:r>
            <w:r w:rsidRPr="00813DA3">
              <w:rPr>
                <w:rFonts w:ascii="Arial" w:hAnsi="Arial" w:cs="Arial"/>
                <w:b/>
                <w:bCs/>
                <w:sz w:val="20"/>
              </w:rPr>
              <w:t>104.4</w:t>
            </w:r>
          </w:p>
        </w:tc>
        <w:tc>
          <w:tcPr>
            <w:tcW w:w="994" w:type="dxa"/>
            <w:shd w:val="clear" w:color="auto" w:fill="auto"/>
            <w:vAlign w:val="center"/>
          </w:tcPr>
          <w:p w:rsidR="00417E24" w:rsidRPr="00B46F25" w:rsidRDefault="00417E24" w:rsidP="00F42237">
            <w:pPr>
              <w:jc w:val="right"/>
              <w:rPr>
                <w:rFonts w:ascii="Arial" w:hAnsi="Arial" w:cs="Arial"/>
                <w:b/>
                <w:bCs/>
                <w:sz w:val="20"/>
              </w:rPr>
            </w:pPr>
            <w:r w:rsidRPr="00B46F25">
              <w:rPr>
                <w:rFonts w:ascii="Arial" w:hAnsi="Arial" w:cs="Arial"/>
                <w:b/>
                <w:bCs/>
                <w:sz w:val="20"/>
              </w:rPr>
              <w:t>62.7</w:t>
            </w:r>
          </w:p>
        </w:tc>
        <w:tc>
          <w:tcPr>
            <w:tcW w:w="925"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71.2</w:t>
            </w:r>
          </w:p>
        </w:tc>
      </w:tr>
      <w:tr w:rsidR="00417E24" w:rsidRPr="00813DA3" w:rsidTr="00745AC8">
        <w:trPr>
          <w:trHeight w:val="320"/>
          <w:jc w:val="center"/>
        </w:trPr>
        <w:tc>
          <w:tcPr>
            <w:tcW w:w="5240" w:type="dxa"/>
            <w:shd w:val="clear" w:color="auto" w:fill="auto"/>
            <w:noWrap/>
            <w:vAlign w:val="center"/>
            <w:hideMark/>
          </w:tcPr>
          <w:p w:rsidR="00417E24" w:rsidRPr="00813DA3" w:rsidRDefault="00417E24" w:rsidP="00F42237">
            <w:pPr>
              <w:jc w:val="both"/>
              <w:rPr>
                <w:rFonts w:ascii="Arial" w:hAnsi="Arial" w:cs="Arial"/>
                <w:sz w:val="20"/>
              </w:rPr>
            </w:pPr>
            <w:r w:rsidRPr="00813DA3">
              <w:rPr>
                <w:rFonts w:ascii="Arial" w:hAnsi="Arial" w:cs="Arial"/>
                <w:sz w:val="20"/>
              </w:rPr>
              <w:t xml:space="preserve">Of which: </w:t>
            </w:r>
            <w:proofErr w:type="spellStart"/>
            <w:r w:rsidRPr="00813DA3">
              <w:rPr>
                <w:rFonts w:ascii="Arial" w:hAnsi="Arial" w:cs="Arial"/>
                <w:sz w:val="20"/>
              </w:rPr>
              <w:t>i</w:t>
            </w:r>
            <w:proofErr w:type="spellEnd"/>
            <w:r w:rsidRPr="00813DA3">
              <w:rPr>
                <w:rFonts w:ascii="Arial" w:hAnsi="Arial" w:cs="Arial"/>
                <w:sz w:val="20"/>
              </w:rPr>
              <w:t>) IT services</w:t>
            </w:r>
          </w:p>
        </w:tc>
        <w:tc>
          <w:tcPr>
            <w:tcW w:w="1059"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3,399.7</w:t>
            </w:r>
          </w:p>
        </w:tc>
        <w:tc>
          <w:tcPr>
            <w:tcW w:w="994" w:type="dxa"/>
            <w:vAlign w:val="center"/>
          </w:tcPr>
          <w:p w:rsidR="00417E24" w:rsidRPr="00813DA3" w:rsidRDefault="00417E24" w:rsidP="00F42237">
            <w:pPr>
              <w:jc w:val="right"/>
              <w:rPr>
                <w:rFonts w:ascii="Arial" w:hAnsi="Arial" w:cs="Arial"/>
                <w:sz w:val="20"/>
              </w:rPr>
            </w:pPr>
            <w:r w:rsidRPr="00813DA3">
              <w:rPr>
                <w:rFonts w:ascii="Arial" w:hAnsi="Arial" w:cs="Arial"/>
                <w:sz w:val="20"/>
              </w:rPr>
              <w:t>55.6</w:t>
            </w:r>
          </w:p>
        </w:tc>
        <w:tc>
          <w:tcPr>
            <w:tcW w:w="925"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67.8</w:t>
            </w:r>
          </w:p>
        </w:tc>
        <w:tc>
          <w:tcPr>
            <w:tcW w:w="1059"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3</w:t>
            </w:r>
            <w:r>
              <w:rPr>
                <w:rFonts w:ascii="Arial" w:hAnsi="Arial" w:cs="Arial"/>
                <w:sz w:val="20"/>
              </w:rPr>
              <w:t>,</w:t>
            </w:r>
            <w:r w:rsidRPr="00813DA3">
              <w:rPr>
                <w:rFonts w:ascii="Arial" w:hAnsi="Arial" w:cs="Arial"/>
                <w:sz w:val="20"/>
              </w:rPr>
              <w:t>862.</w:t>
            </w:r>
            <w:r>
              <w:rPr>
                <w:rFonts w:ascii="Arial" w:hAnsi="Arial" w:cs="Arial"/>
                <w:sz w:val="20"/>
              </w:rPr>
              <w:t>8</w:t>
            </w:r>
          </w:p>
        </w:tc>
        <w:tc>
          <w:tcPr>
            <w:tcW w:w="994" w:type="dxa"/>
            <w:shd w:val="clear" w:color="auto" w:fill="auto"/>
            <w:vAlign w:val="center"/>
          </w:tcPr>
          <w:p w:rsidR="00417E24" w:rsidRPr="00B46F25" w:rsidRDefault="00417E24" w:rsidP="00F42237">
            <w:pPr>
              <w:jc w:val="right"/>
              <w:rPr>
                <w:rFonts w:ascii="Arial" w:hAnsi="Arial" w:cs="Arial"/>
                <w:sz w:val="20"/>
              </w:rPr>
            </w:pPr>
            <w:r w:rsidRPr="00B46F25">
              <w:rPr>
                <w:rFonts w:ascii="Arial" w:hAnsi="Arial" w:cs="Arial"/>
                <w:sz w:val="20"/>
              </w:rPr>
              <w:t>59.0</w:t>
            </w:r>
          </w:p>
        </w:tc>
        <w:tc>
          <w:tcPr>
            <w:tcW w:w="925"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67.0</w:t>
            </w:r>
          </w:p>
        </w:tc>
      </w:tr>
      <w:tr w:rsidR="00417E24" w:rsidRPr="00813DA3" w:rsidTr="00745AC8">
        <w:trPr>
          <w:trHeight w:val="320"/>
          <w:jc w:val="center"/>
        </w:trPr>
        <w:tc>
          <w:tcPr>
            <w:tcW w:w="5240"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 xml:space="preserve">               ii) Software Product Development</w:t>
            </w:r>
          </w:p>
        </w:tc>
        <w:tc>
          <w:tcPr>
            <w:tcW w:w="1059"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211.1</w:t>
            </w:r>
          </w:p>
        </w:tc>
        <w:tc>
          <w:tcPr>
            <w:tcW w:w="994" w:type="dxa"/>
            <w:vAlign w:val="center"/>
          </w:tcPr>
          <w:p w:rsidR="00417E24" w:rsidRPr="00813DA3" w:rsidRDefault="00417E24" w:rsidP="00F42237">
            <w:pPr>
              <w:jc w:val="right"/>
              <w:rPr>
                <w:rFonts w:ascii="Arial" w:hAnsi="Arial" w:cs="Arial"/>
                <w:sz w:val="20"/>
              </w:rPr>
            </w:pPr>
            <w:r w:rsidRPr="00813DA3">
              <w:rPr>
                <w:rFonts w:ascii="Arial" w:hAnsi="Arial" w:cs="Arial"/>
                <w:sz w:val="20"/>
              </w:rPr>
              <w:t>3.5</w:t>
            </w:r>
          </w:p>
        </w:tc>
        <w:tc>
          <w:tcPr>
            <w:tcW w:w="925"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4.2</w:t>
            </w:r>
          </w:p>
        </w:tc>
        <w:tc>
          <w:tcPr>
            <w:tcW w:w="1059"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241.6</w:t>
            </w:r>
          </w:p>
        </w:tc>
        <w:tc>
          <w:tcPr>
            <w:tcW w:w="994" w:type="dxa"/>
            <w:shd w:val="clear" w:color="auto" w:fill="auto"/>
            <w:vAlign w:val="center"/>
          </w:tcPr>
          <w:p w:rsidR="00417E24" w:rsidRPr="00B46F25" w:rsidRDefault="00417E24" w:rsidP="00F42237">
            <w:pPr>
              <w:jc w:val="right"/>
              <w:rPr>
                <w:rFonts w:ascii="Arial" w:hAnsi="Arial" w:cs="Arial"/>
                <w:sz w:val="20"/>
              </w:rPr>
            </w:pPr>
            <w:r w:rsidRPr="00B46F25">
              <w:rPr>
                <w:rFonts w:ascii="Arial" w:hAnsi="Arial" w:cs="Arial"/>
                <w:sz w:val="20"/>
              </w:rPr>
              <w:t>3.7</w:t>
            </w:r>
          </w:p>
        </w:tc>
        <w:tc>
          <w:tcPr>
            <w:tcW w:w="925"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4.2</w:t>
            </w:r>
          </w:p>
        </w:tc>
      </w:tr>
      <w:tr w:rsidR="00417E24" w:rsidRPr="00813DA3" w:rsidTr="00745AC8">
        <w:trPr>
          <w:trHeight w:val="320"/>
          <w:jc w:val="center"/>
        </w:trPr>
        <w:tc>
          <w:tcPr>
            <w:tcW w:w="5240" w:type="dxa"/>
            <w:shd w:val="clear" w:color="auto" w:fill="auto"/>
            <w:noWrap/>
            <w:vAlign w:val="center"/>
            <w:hideMark/>
          </w:tcPr>
          <w:p w:rsidR="00417E24" w:rsidRPr="00813DA3" w:rsidRDefault="00417E24" w:rsidP="00F42237">
            <w:pPr>
              <w:jc w:val="both"/>
              <w:rPr>
                <w:rFonts w:ascii="Arial" w:hAnsi="Arial" w:cs="Arial"/>
                <w:b/>
                <w:bCs/>
                <w:sz w:val="20"/>
              </w:rPr>
            </w:pPr>
            <w:r w:rsidRPr="00813DA3">
              <w:rPr>
                <w:rFonts w:ascii="Arial" w:hAnsi="Arial" w:cs="Arial"/>
                <w:b/>
                <w:bCs/>
                <w:sz w:val="20"/>
              </w:rPr>
              <w:t xml:space="preserve">B). </w:t>
            </w:r>
            <w:r>
              <w:rPr>
                <w:rFonts w:ascii="Arial" w:hAnsi="Arial" w:cs="Arial"/>
                <w:b/>
                <w:bCs/>
                <w:sz w:val="20"/>
              </w:rPr>
              <w:t>ITES/</w:t>
            </w:r>
            <w:r w:rsidRPr="00813DA3">
              <w:rPr>
                <w:rFonts w:ascii="Arial" w:hAnsi="Arial" w:cs="Arial"/>
                <w:b/>
                <w:bCs/>
                <w:sz w:val="20"/>
              </w:rPr>
              <w:t>BPO Services</w:t>
            </w:r>
          </w:p>
        </w:tc>
        <w:tc>
          <w:tcPr>
            <w:tcW w:w="1059"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1,403.2</w:t>
            </w:r>
          </w:p>
        </w:tc>
        <w:tc>
          <w:tcPr>
            <w:tcW w:w="994" w:type="dxa"/>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22.9</w:t>
            </w:r>
          </w:p>
        </w:tc>
        <w:tc>
          <w:tcPr>
            <w:tcW w:w="925"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28.0</w:t>
            </w:r>
          </w:p>
        </w:tc>
        <w:tc>
          <w:tcPr>
            <w:tcW w:w="1059"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1</w:t>
            </w:r>
            <w:r>
              <w:rPr>
                <w:rFonts w:ascii="Arial" w:hAnsi="Arial" w:cs="Arial"/>
                <w:b/>
                <w:bCs/>
                <w:sz w:val="20"/>
              </w:rPr>
              <w:t>,</w:t>
            </w:r>
            <w:r w:rsidRPr="00813DA3">
              <w:rPr>
                <w:rFonts w:ascii="Arial" w:hAnsi="Arial" w:cs="Arial"/>
                <w:b/>
                <w:bCs/>
                <w:sz w:val="20"/>
              </w:rPr>
              <w:t>658.7</w:t>
            </w:r>
          </w:p>
        </w:tc>
        <w:tc>
          <w:tcPr>
            <w:tcW w:w="994" w:type="dxa"/>
            <w:shd w:val="clear" w:color="auto" w:fill="auto"/>
            <w:vAlign w:val="center"/>
          </w:tcPr>
          <w:p w:rsidR="00417E24" w:rsidRPr="00B46F25" w:rsidRDefault="00417E24" w:rsidP="00F42237">
            <w:pPr>
              <w:jc w:val="right"/>
              <w:rPr>
                <w:rFonts w:ascii="Arial" w:hAnsi="Arial" w:cs="Arial"/>
                <w:b/>
                <w:bCs/>
                <w:sz w:val="20"/>
              </w:rPr>
            </w:pPr>
            <w:r w:rsidRPr="00B46F25">
              <w:rPr>
                <w:rFonts w:ascii="Arial" w:hAnsi="Arial" w:cs="Arial"/>
                <w:b/>
                <w:bCs/>
                <w:sz w:val="20"/>
              </w:rPr>
              <w:t>25.3</w:t>
            </w:r>
          </w:p>
        </w:tc>
        <w:tc>
          <w:tcPr>
            <w:tcW w:w="925"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28.8</w:t>
            </w:r>
          </w:p>
        </w:tc>
      </w:tr>
      <w:tr w:rsidR="00417E24" w:rsidRPr="00813DA3" w:rsidTr="00745AC8">
        <w:trPr>
          <w:trHeight w:val="320"/>
          <w:jc w:val="center"/>
        </w:trPr>
        <w:tc>
          <w:tcPr>
            <w:tcW w:w="5240" w:type="dxa"/>
            <w:shd w:val="clear" w:color="auto" w:fill="auto"/>
            <w:noWrap/>
            <w:vAlign w:val="center"/>
            <w:hideMark/>
          </w:tcPr>
          <w:p w:rsidR="00417E24" w:rsidRPr="00813DA3" w:rsidRDefault="00417E24" w:rsidP="00F42237">
            <w:pPr>
              <w:jc w:val="both"/>
              <w:rPr>
                <w:rFonts w:ascii="Arial" w:hAnsi="Arial" w:cs="Arial"/>
                <w:sz w:val="20"/>
              </w:rPr>
            </w:pPr>
            <w:r w:rsidRPr="00813DA3">
              <w:rPr>
                <w:rFonts w:ascii="Arial" w:hAnsi="Arial" w:cs="Arial"/>
                <w:sz w:val="20"/>
              </w:rPr>
              <w:t xml:space="preserve">Of which: </w:t>
            </w:r>
            <w:proofErr w:type="spellStart"/>
            <w:r w:rsidRPr="00813DA3">
              <w:rPr>
                <w:rFonts w:ascii="Arial" w:hAnsi="Arial" w:cs="Arial"/>
                <w:sz w:val="20"/>
              </w:rPr>
              <w:t>i</w:t>
            </w:r>
            <w:proofErr w:type="spellEnd"/>
            <w:r w:rsidRPr="00813DA3">
              <w:rPr>
                <w:rFonts w:ascii="Arial" w:hAnsi="Arial" w:cs="Arial"/>
                <w:sz w:val="20"/>
              </w:rPr>
              <w:t>) BPO Services</w:t>
            </w:r>
          </w:p>
        </w:tc>
        <w:tc>
          <w:tcPr>
            <w:tcW w:w="1059"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1,089.2</w:t>
            </w:r>
          </w:p>
        </w:tc>
        <w:tc>
          <w:tcPr>
            <w:tcW w:w="994" w:type="dxa"/>
            <w:vAlign w:val="center"/>
          </w:tcPr>
          <w:p w:rsidR="00417E24" w:rsidRPr="00813DA3" w:rsidRDefault="00417E24" w:rsidP="00F42237">
            <w:pPr>
              <w:jc w:val="right"/>
              <w:rPr>
                <w:rFonts w:ascii="Arial" w:hAnsi="Arial" w:cs="Arial"/>
                <w:sz w:val="20"/>
              </w:rPr>
            </w:pPr>
            <w:r w:rsidRPr="00813DA3">
              <w:rPr>
                <w:rFonts w:ascii="Arial" w:hAnsi="Arial" w:cs="Arial"/>
                <w:sz w:val="20"/>
              </w:rPr>
              <w:t>17.8</w:t>
            </w:r>
          </w:p>
        </w:tc>
        <w:tc>
          <w:tcPr>
            <w:tcW w:w="925"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21.7</w:t>
            </w:r>
          </w:p>
        </w:tc>
        <w:tc>
          <w:tcPr>
            <w:tcW w:w="1059"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1</w:t>
            </w:r>
            <w:r>
              <w:rPr>
                <w:rFonts w:ascii="Arial" w:hAnsi="Arial" w:cs="Arial"/>
                <w:sz w:val="20"/>
              </w:rPr>
              <w:t>,</w:t>
            </w:r>
            <w:r w:rsidRPr="00813DA3">
              <w:rPr>
                <w:rFonts w:ascii="Arial" w:hAnsi="Arial" w:cs="Arial"/>
                <w:sz w:val="20"/>
              </w:rPr>
              <w:t>336.8</w:t>
            </w:r>
          </w:p>
        </w:tc>
        <w:tc>
          <w:tcPr>
            <w:tcW w:w="994" w:type="dxa"/>
            <w:shd w:val="clear" w:color="auto" w:fill="auto"/>
            <w:vAlign w:val="center"/>
          </w:tcPr>
          <w:p w:rsidR="00417E24" w:rsidRPr="00B46F25" w:rsidRDefault="00417E24" w:rsidP="00F42237">
            <w:pPr>
              <w:jc w:val="right"/>
              <w:rPr>
                <w:rFonts w:ascii="Arial" w:hAnsi="Arial" w:cs="Arial"/>
                <w:sz w:val="20"/>
              </w:rPr>
            </w:pPr>
            <w:r w:rsidRPr="00B46F25">
              <w:rPr>
                <w:rFonts w:ascii="Arial" w:hAnsi="Arial" w:cs="Arial"/>
                <w:sz w:val="20"/>
              </w:rPr>
              <w:t>20.4</w:t>
            </w:r>
          </w:p>
        </w:tc>
        <w:tc>
          <w:tcPr>
            <w:tcW w:w="925"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23.2</w:t>
            </w:r>
          </w:p>
        </w:tc>
      </w:tr>
      <w:tr w:rsidR="00417E24" w:rsidRPr="00813DA3" w:rsidTr="00745AC8">
        <w:trPr>
          <w:trHeight w:val="362"/>
          <w:jc w:val="center"/>
        </w:trPr>
        <w:tc>
          <w:tcPr>
            <w:tcW w:w="5240"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 xml:space="preserve">              ii) Engineering Services</w:t>
            </w:r>
          </w:p>
        </w:tc>
        <w:tc>
          <w:tcPr>
            <w:tcW w:w="1059"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314.0</w:t>
            </w:r>
          </w:p>
        </w:tc>
        <w:tc>
          <w:tcPr>
            <w:tcW w:w="994" w:type="dxa"/>
            <w:vAlign w:val="center"/>
          </w:tcPr>
          <w:p w:rsidR="00417E24" w:rsidRPr="00813DA3" w:rsidRDefault="00417E24" w:rsidP="00F42237">
            <w:pPr>
              <w:jc w:val="right"/>
              <w:rPr>
                <w:rFonts w:ascii="Arial" w:hAnsi="Arial" w:cs="Arial"/>
                <w:sz w:val="20"/>
              </w:rPr>
            </w:pPr>
            <w:r w:rsidRPr="00813DA3">
              <w:rPr>
                <w:rFonts w:ascii="Arial" w:hAnsi="Arial" w:cs="Arial"/>
                <w:sz w:val="20"/>
              </w:rPr>
              <w:t>5.1</w:t>
            </w:r>
          </w:p>
        </w:tc>
        <w:tc>
          <w:tcPr>
            <w:tcW w:w="925"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6.3</w:t>
            </w:r>
          </w:p>
        </w:tc>
        <w:tc>
          <w:tcPr>
            <w:tcW w:w="1059"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321.9</w:t>
            </w:r>
          </w:p>
        </w:tc>
        <w:tc>
          <w:tcPr>
            <w:tcW w:w="994" w:type="dxa"/>
            <w:shd w:val="clear" w:color="auto" w:fill="auto"/>
            <w:vAlign w:val="center"/>
          </w:tcPr>
          <w:p w:rsidR="00417E24" w:rsidRPr="00B46F25" w:rsidRDefault="00417E24" w:rsidP="00F42237">
            <w:pPr>
              <w:jc w:val="right"/>
              <w:rPr>
                <w:rFonts w:ascii="Arial" w:hAnsi="Arial" w:cs="Arial"/>
                <w:sz w:val="20"/>
              </w:rPr>
            </w:pPr>
            <w:r w:rsidRPr="00B46F25">
              <w:rPr>
                <w:rFonts w:ascii="Arial" w:hAnsi="Arial" w:cs="Arial"/>
                <w:sz w:val="20"/>
              </w:rPr>
              <w:t>4.9</w:t>
            </w:r>
          </w:p>
        </w:tc>
        <w:tc>
          <w:tcPr>
            <w:tcW w:w="925"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5.6</w:t>
            </w:r>
          </w:p>
        </w:tc>
      </w:tr>
      <w:tr w:rsidR="00417E24" w:rsidRPr="00813DA3" w:rsidTr="00745AC8">
        <w:trPr>
          <w:trHeight w:val="389"/>
          <w:jc w:val="center"/>
        </w:trPr>
        <w:tc>
          <w:tcPr>
            <w:tcW w:w="5240" w:type="dxa"/>
            <w:shd w:val="clear" w:color="auto" w:fill="auto"/>
            <w:noWrap/>
            <w:vAlign w:val="center"/>
            <w:hideMark/>
          </w:tcPr>
          <w:p w:rsidR="00417E24" w:rsidRPr="00813DA3" w:rsidRDefault="00417E24" w:rsidP="00F42237">
            <w:pPr>
              <w:jc w:val="both"/>
              <w:rPr>
                <w:rFonts w:ascii="Arial" w:hAnsi="Arial" w:cs="Arial"/>
                <w:b/>
                <w:bCs/>
                <w:sz w:val="20"/>
              </w:rPr>
            </w:pPr>
            <w:r w:rsidRPr="00813DA3">
              <w:rPr>
                <w:rFonts w:ascii="Arial" w:hAnsi="Arial" w:cs="Arial"/>
                <w:b/>
                <w:bCs/>
                <w:sz w:val="20"/>
              </w:rPr>
              <w:t>Total Export of Software Services (A+B)</w:t>
            </w:r>
          </w:p>
        </w:tc>
        <w:tc>
          <w:tcPr>
            <w:tcW w:w="1059"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5,014.0</w:t>
            </w:r>
          </w:p>
        </w:tc>
        <w:tc>
          <w:tcPr>
            <w:tcW w:w="994" w:type="dxa"/>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82.0</w:t>
            </w:r>
          </w:p>
        </w:tc>
        <w:tc>
          <w:tcPr>
            <w:tcW w:w="925"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100.0</w:t>
            </w:r>
          </w:p>
        </w:tc>
        <w:tc>
          <w:tcPr>
            <w:tcW w:w="1059"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5</w:t>
            </w:r>
            <w:r>
              <w:rPr>
                <w:rFonts w:ascii="Arial" w:hAnsi="Arial" w:cs="Arial"/>
                <w:b/>
                <w:bCs/>
                <w:sz w:val="20"/>
              </w:rPr>
              <w:t>,</w:t>
            </w:r>
            <w:r w:rsidRPr="00813DA3">
              <w:rPr>
                <w:rFonts w:ascii="Arial" w:hAnsi="Arial" w:cs="Arial"/>
                <w:b/>
                <w:bCs/>
                <w:sz w:val="20"/>
              </w:rPr>
              <w:t>763.1</w:t>
            </w:r>
          </w:p>
        </w:tc>
        <w:tc>
          <w:tcPr>
            <w:tcW w:w="994" w:type="dxa"/>
            <w:shd w:val="clear" w:color="auto" w:fill="auto"/>
            <w:vAlign w:val="center"/>
          </w:tcPr>
          <w:p w:rsidR="00417E24" w:rsidRPr="00B46F25" w:rsidRDefault="00417E24" w:rsidP="00F42237">
            <w:pPr>
              <w:jc w:val="right"/>
              <w:rPr>
                <w:rFonts w:ascii="Arial" w:hAnsi="Arial" w:cs="Arial"/>
                <w:b/>
                <w:bCs/>
                <w:sz w:val="20"/>
              </w:rPr>
            </w:pPr>
            <w:r w:rsidRPr="00B46F25">
              <w:rPr>
                <w:rFonts w:ascii="Arial" w:hAnsi="Arial" w:cs="Arial"/>
                <w:b/>
                <w:bCs/>
                <w:sz w:val="20"/>
              </w:rPr>
              <w:t>88.0</w:t>
            </w:r>
          </w:p>
        </w:tc>
        <w:tc>
          <w:tcPr>
            <w:tcW w:w="925"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100.0</w:t>
            </w:r>
          </w:p>
        </w:tc>
      </w:tr>
    </w:tbl>
    <w:p w:rsidR="00417E24" w:rsidRPr="00813DA3" w:rsidRDefault="00417E24" w:rsidP="00417E24">
      <w:pPr>
        <w:jc w:val="center"/>
        <w:rPr>
          <w:rFonts w:ascii="Arial" w:hAnsi="Arial" w:cs="Arial"/>
          <w:b/>
          <w:bCs/>
          <w:sz w:val="14"/>
          <w:szCs w:val="14"/>
          <w:lang w:val="en-IN" w:eastAsia="en-IN"/>
        </w:rPr>
      </w:pPr>
    </w:p>
    <w:p w:rsidR="00417E24" w:rsidRPr="00813DA3" w:rsidRDefault="00417E24" w:rsidP="00417E24">
      <w:pPr>
        <w:spacing w:line="360" w:lineRule="auto"/>
        <w:rPr>
          <w:rFonts w:ascii="Arial" w:eastAsiaTheme="minorHAnsi" w:hAnsi="Arial" w:cs="Arial"/>
          <w:sz w:val="18"/>
          <w:szCs w:val="18"/>
          <w:lang w:val="en-IN"/>
        </w:rPr>
      </w:pPr>
      <w:r w:rsidRPr="00813DA3">
        <w:rPr>
          <w:rFonts w:ascii="Arial" w:eastAsiaTheme="minorHAnsi" w:hAnsi="Arial" w:cs="Arial"/>
          <w:b/>
          <w:bCs/>
          <w:sz w:val="18"/>
          <w:szCs w:val="18"/>
          <w:lang w:val="en-IN"/>
        </w:rPr>
        <w:t xml:space="preserve">Note: </w:t>
      </w:r>
      <w:r w:rsidRPr="00813DA3">
        <w:rPr>
          <w:rFonts w:ascii="Arial" w:eastAsiaTheme="minorHAnsi" w:hAnsi="Arial" w:cs="Arial"/>
          <w:sz w:val="18"/>
          <w:szCs w:val="18"/>
          <w:lang w:val="en-IN"/>
        </w:rPr>
        <w:t xml:space="preserve">Sum of components may differ from total due to rounding off. </w:t>
      </w:r>
    </w:p>
    <w:p w:rsidR="00417E24" w:rsidRPr="00813DA3" w:rsidRDefault="00417E24" w:rsidP="00417E24">
      <w:pPr>
        <w:spacing w:line="360" w:lineRule="auto"/>
        <w:rPr>
          <w:rFonts w:ascii="Arial" w:hAnsi="Arial" w:cs="Arial"/>
          <w:sz w:val="18"/>
          <w:szCs w:val="18"/>
        </w:rPr>
      </w:pPr>
      <w:r w:rsidRPr="00813DA3">
        <w:rPr>
          <w:rFonts w:ascii="Arial" w:hAnsi="Arial" w:cs="Arial"/>
          <w:sz w:val="18"/>
          <w:szCs w:val="18"/>
          <w:lang w:val="en-IN" w:eastAsia="en-IN"/>
        </w:rPr>
        <w:t xml:space="preserve">      * Using annual average Rupee/ Dollar exchange rate. </w:t>
      </w:r>
      <w:r>
        <w:rPr>
          <w:rFonts w:ascii="Arial" w:eastAsiaTheme="minorHAnsi" w:hAnsi="Arial" w:cs="Arial"/>
          <w:sz w:val="18"/>
          <w:szCs w:val="18"/>
          <w:lang w:val="en-IN"/>
        </w:rPr>
        <w:t>A</w:t>
      </w:r>
      <w:r w:rsidRPr="00813DA3">
        <w:rPr>
          <w:rFonts w:ascii="Arial" w:eastAsiaTheme="minorHAnsi" w:hAnsi="Arial" w:cs="Arial"/>
          <w:sz w:val="18"/>
          <w:szCs w:val="18"/>
          <w:lang w:val="en-IN"/>
        </w:rPr>
        <w:t>pplicable for other tables also.</w:t>
      </w:r>
    </w:p>
    <w:p w:rsidR="00417E24" w:rsidRPr="00813DA3" w:rsidRDefault="00417E24" w:rsidP="00417E24">
      <w:pPr>
        <w:jc w:val="center"/>
        <w:rPr>
          <w:rFonts w:ascii="Arial" w:hAnsi="Arial" w:cs="Arial"/>
          <w:b/>
          <w:bCs/>
          <w:sz w:val="2"/>
          <w:szCs w:val="2"/>
          <w:lang w:val="en-IN" w:eastAsia="en-IN"/>
        </w:rPr>
      </w:pPr>
    </w:p>
    <w:p w:rsidR="00417E24" w:rsidRDefault="00417E24" w:rsidP="00417E24">
      <w:pPr>
        <w:jc w:val="center"/>
        <w:rPr>
          <w:rFonts w:ascii="Arial" w:hAnsi="Arial" w:cs="Arial"/>
          <w:b/>
          <w:bCs/>
          <w:sz w:val="20"/>
          <w:lang w:val="en-IN" w:eastAsia="en-IN"/>
        </w:rPr>
      </w:pPr>
    </w:p>
    <w:p w:rsidR="00417E24" w:rsidRPr="00813DA3" w:rsidRDefault="00417E24" w:rsidP="00417E24">
      <w:pPr>
        <w:jc w:val="center"/>
        <w:rPr>
          <w:rFonts w:ascii="Arial" w:hAnsi="Arial" w:cs="Arial"/>
          <w:b/>
          <w:bCs/>
          <w:sz w:val="20"/>
          <w:lang w:val="en-IN" w:eastAsia="en-IN"/>
        </w:rPr>
      </w:pPr>
      <w:r w:rsidRPr="00813DA3">
        <w:rPr>
          <w:rFonts w:ascii="Arial" w:hAnsi="Arial" w:cs="Arial"/>
          <w:b/>
          <w:bCs/>
          <w:sz w:val="20"/>
          <w:lang w:val="en-IN" w:eastAsia="en-IN"/>
        </w:rPr>
        <w:t>Table 2: Industry-</w:t>
      </w:r>
      <w:proofErr w:type="spellStart"/>
      <w:r w:rsidRPr="00813DA3">
        <w:rPr>
          <w:rFonts w:ascii="Arial" w:hAnsi="Arial" w:cs="Arial"/>
          <w:b/>
          <w:bCs/>
          <w:sz w:val="20"/>
          <w:lang w:val="en-IN" w:eastAsia="en-IN"/>
        </w:rPr>
        <w:t>wise</w:t>
      </w:r>
      <w:proofErr w:type="spellEnd"/>
      <w:r w:rsidRPr="00813DA3">
        <w:rPr>
          <w:rFonts w:ascii="Arial" w:hAnsi="Arial" w:cs="Arial"/>
          <w:b/>
          <w:bCs/>
          <w:sz w:val="20"/>
          <w:lang w:val="en-IN" w:eastAsia="en-IN"/>
        </w:rPr>
        <w:t xml:space="preserve"> Distribution of ITES/BPO Services Exports</w:t>
      </w:r>
    </w:p>
    <w:tbl>
      <w:tblPr>
        <w:tblpPr w:leftFromText="180" w:rightFromText="180" w:vertAnchor="text" w:tblpXSpec="center"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955"/>
        <w:gridCol w:w="1015"/>
        <w:gridCol w:w="1016"/>
        <w:gridCol w:w="955"/>
        <w:gridCol w:w="1015"/>
        <w:gridCol w:w="772"/>
      </w:tblGrid>
      <w:tr w:rsidR="00417E24" w:rsidRPr="00813DA3" w:rsidTr="00023395">
        <w:trPr>
          <w:trHeight w:val="303"/>
        </w:trPr>
        <w:tc>
          <w:tcPr>
            <w:tcW w:w="4009" w:type="dxa"/>
            <w:vMerge w:val="restart"/>
            <w:shd w:val="clear" w:color="auto" w:fill="auto"/>
            <w:vAlign w:val="center"/>
            <w:hideMark/>
          </w:tcPr>
          <w:p w:rsidR="00417E24" w:rsidRPr="00813DA3" w:rsidRDefault="00417E24" w:rsidP="00023395">
            <w:pPr>
              <w:jc w:val="center"/>
              <w:rPr>
                <w:rFonts w:ascii="Arial" w:hAnsi="Arial" w:cs="Arial"/>
                <w:b/>
                <w:bCs/>
                <w:sz w:val="20"/>
              </w:rPr>
            </w:pPr>
            <w:r w:rsidRPr="00813DA3">
              <w:rPr>
                <w:rFonts w:ascii="Arial" w:hAnsi="Arial" w:cs="Arial"/>
                <w:b/>
                <w:bCs/>
                <w:sz w:val="20"/>
              </w:rPr>
              <w:t>Activity</w:t>
            </w:r>
          </w:p>
        </w:tc>
        <w:tc>
          <w:tcPr>
            <w:tcW w:w="2986" w:type="dxa"/>
            <w:gridSpan w:val="3"/>
            <w:shd w:val="clear" w:color="auto" w:fill="auto"/>
            <w:vAlign w:val="center"/>
            <w:hideMark/>
          </w:tcPr>
          <w:p w:rsidR="00417E24" w:rsidRPr="00813DA3" w:rsidRDefault="00417E24" w:rsidP="00023395">
            <w:pPr>
              <w:jc w:val="center"/>
              <w:rPr>
                <w:rFonts w:ascii="Arial" w:hAnsi="Arial" w:cs="Arial"/>
                <w:b/>
                <w:bCs/>
                <w:sz w:val="20"/>
              </w:rPr>
            </w:pPr>
            <w:r w:rsidRPr="00813DA3">
              <w:rPr>
                <w:rFonts w:ascii="Arial" w:hAnsi="Arial" w:cs="Arial"/>
                <w:b/>
                <w:bCs/>
                <w:sz w:val="20"/>
              </w:rPr>
              <w:t>2014-15</w:t>
            </w:r>
          </w:p>
        </w:tc>
        <w:tc>
          <w:tcPr>
            <w:tcW w:w="2742" w:type="dxa"/>
            <w:gridSpan w:val="3"/>
            <w:shd w:val="clear" w:color="auto" w:fill="auto"/>
            <w:vAlign w:val="center"/>
            <w:hideMark/>
          </w:tcPr>
          <w:p w:rsidR="00417E24" w:rsidRPr="00813DA3" w:rsidRDefault="00417E24" w:rsidP="00023395">
            <w:pPr>
              <w:jc w:val="center"/>
              <w:rPr>
                <w:rFonts w:ascii="Arial" w:hAnsi="Arial" w:cs="Arial"/>
                <w:b/>
                <w:bCs/>
                <w:sz w:val="20"/>
              </w:rPr>
            </w:pPr>
            <w:r w:rsidRPr="00813DA3">
              <w:rPr>
                <w:rFonts w:ascii="Arial" w:hAnsi="Arial" w:cs="Arial"/>
                <w:b/>
                <w:bCs/>
                <w:sz w:val="20"/>
              </w:rPr>
              <w:t>2015-16</w:t>
            </w:r>
          </w:p>
        </w:tc>
      </w:tr>
      <w:tr w:rsidR="00417E24" w:rsidRPr="00813DA3" w:rsidTr="00023395">
        <w:trPr>
          <w:trHeight w:val="486"/>
        </w:trPr>
        <w:tc>
          <w:tcPr>
            <w:tcW w:w="4009" w:type="dxa"/>
            <w:vMerge/>
            <w:vAlign w:val="center"/>
            <w:hideMark/>
          </w:tcPr>
          <w:p w:rsidR="00417E24" w:rsidRPr="00813DA3" w:rsidRDefault="00417E24" w:rsidP="00023395">
            <w:pPr>
              <w:jc w:val="center"/>
              <w:rPr>
                <w:rFonts w:ascii="Arial" w:hAnsi="Arial" w:cs="Arial"/>
                <w:b/>
                <w:bCs/>
                <w:sz w:val="20"/>
              </w:rPr>
            </w:pPr>
          </w:p>
        </w:tc>
        <w:tc>
          <w:tcPr>
            <w:tcW w:w="955" w:type="dxa"/>
            <w:shd w:val="clear" w:color="auto" w:fill="auto"/>
            <w:vAlign w:val="center"/>
            <w:hideMark/>
          </w:tcPr>
          <w:p w:rsidR="00417E24" w:rsidRPr="00813DA3" w:rsidRDefault="00417E24" w:rsidP="00023395">
            <w:pPr>
              <w:jc w:val="center"/>
              <w:rPr>
                <w:rFonts w:ascii="Rupee Foradian" w:hAnsi="Rupee Foradian" w:cs="Calibri"/>
                <w:b/>
                <w:bCs/>
                <w:sz w:val="20"/>
              </w:rPr>
            </w:pPr>
            <w:r w:rsidRPr="00813DA3">
              <w:rPr>
                <w:rFonts w:ascii="Rupee Foradian" w:hAnsi="Rupee Foradian" w:cs="Rupee Foradian"/>
                <w:b/>
                <w:bCs/>
                <w:sz w:val="18"/>
                <w:szCs w:val="18"/>
              </w:rPr>
              <w:t xml:space="preserve">` </w:t>
            </w:r>
            <w:r w:rsidRPr="00813DA3">
              <w:rPr>
                <w:rFonts w:ascii="Arial" w:hAnsi="Arial" w:cs="Arial"/>
                <w:b/>
                <w:bCs/>
                <w:sz w:val="20"/>
              </w:rPr>
              <w:t>billion</w:t>
            </w:r>
          </w:p>
        </w:tc>
        <w:tc>
          <w:tcPr>
            <w:tcW w:w="1015" w:type="dxa"/>
            <w:shd w:val="clear" w:color="auto" w:fill="auto"/>
            <w:vAlign w:val="center"/>
            <w:hideMark/>
          </w:tcPr>
          <w:p w:rsidR="00417E24" w:rsidRPr="00813DA3" w:rsidRDefault="00417E24" w:rsidP="00023395">
            <w:pPr>
              <w:jc w:val="center"/>
              <w:rPr>
                <w:rFonts w:ascii="Arial" w:hAnsi="Arial" w:cs="Arial"/>
                <w:b/>
                <w:bCs/>
                <w:sz w:val="18"/>
                <w:szCs w:val="18"/>
              </w:rPr>
            </w:pPr>
            <w:r w:rsidRPr="00813DA3">
              <w:rPr>
                <w:rFonts w:ascii="Arial" w:hAnsi="Arial" w:cs="Arial"/>
                <w:b/>
                <w:bCs/>
                <w:sz w:val="18"/>
                <w:szCs w:val="18"/>
              </w:rPr>
              <w:t>US$ billion*</w:t>
            </w:r>
          </w:p>
        </w:tc>
        <w:tc>
          <w:tcPr>
            <w:tcW w:w="1016" w:type="dxa"/>
            <w:shd w:val="clear" w:color="auto" w:fill="auto"/>
            <w:vAlign w:val="center"/>
            <w:hideMark/>
          </w:tcPr>
          <w:p w:rsidR="00417E24" w:rsidRPr="00813DA3" w:rsidRDefault="00417E24" w:rsidP="00023395">
            <w:pPr>
              <w:jc w:val="center"/>
              <w:rPr>
                <w:rFonts w:ascii="Arial" w:hAnsi="Arial" w:cs="Arial"/>
                <w:b/>
                <w:bCs/>
                <w:sz w:val="20"/>
              </w:rPr>
            </w:pPr>
            <w:r w:rsidRPr="00813DA3">
              <w:rPr>
                <w:rFonts w:ascii="Arial" w:hAnsi="Arial" w:cs="Arial"/>
                <w:b/>
                <w:bCs/>
                <w:sz w:val="20"/>
              </w:rPr>
              <w:t>Share    (%)</w:t>
            </w:r>
          </w:p>
        </w:tc>
        <w:tc>
          <w:tcPr>
            <w:tcW w:w="955" w:type="dxa"/>
            <w:shd w:val="clear" w:color="auto" w:fill="auto"/>
            <w:vAlign w:val="center"/>
            <w:hideMark/>
          </w:tcPr>
          <w:p w:rsidR="00417E24" w:rsidRPr="00813DA3" w:rsidRDefault="00417E24" w:rsidP="00023395">
            <w:pPr>
              <w:jc w:val="center"/>
              <w:rPr>
                <w:rFonts w:ascii="Rupee Foradian" w:hAnsi="Rupee Foradian" w:cs="Calibri"/>
                <w:b/>
                <w:bCs/>
                <w:sz w:val="20"/>
              </w:rPr>
            </w:pPr>
            <w:r w:rsidRPr="00813DA3">
              <w:rPr>
                <w:rFonts w:ascii="Rupee Foradian" w:hAnsi="Rupee Foradian" w:cs="Rupee Foradian"/>
                <w:b/>
                <w:bCs/>
                <w:sz w:val="18"/>
                <w:szCs w:val="18"/>
              </w:rPr>
              <w:t xml:space="preserve">` </w:t>
            </w:r>
            <w:r w:rsidRPr="00813DA3">
              <w:rPr>
                <w:rFonts w:ascii="Arial" w:hAnsi="Arial" w:cs="Arial"/>
                <w:b/>
                <w:bCs/>
                <w:sz w:val="20"/>
              </w:rPr>
              <w:t>billion</w:t>
            </w:r>
          </w:p>
        </w:tc>
        <w:tc>
          <w:tcPr>
            <w:tcW w:w="1015" w:type="dxa"/>
            <w:shd w:val="clear" w:color="auto" w:fill="auto"/>
            <w:vAlign w:val="center"/>
            <w:hideMark/>
          </w:tcPr>
          <w:p w:rsidR="00417E24" w:rsidRPr="00813DA3" w:rsidRDefault="00417E24" w:rsidP="00023395">
            <w:pPr>
              <w:jc w:val="center"/>
              <w:rPr>
                <w:rFonts w:ascii="Arial" w:hAnsi="Arial" w:cs="Arial"/>
                <w:b/>
                <w:bCs/>
                <w:sz w:val="18"/>
                <w:szCs w:val="18"/>
              </w:rPr>
            </w:pPr>
            <w:r w:rsidRPr="00813DA3">
              <w:rPr>
                <w:rFonts w:ascii="Arial" w:hAnsi="Arial" w:cs="Arial"/>
                <w:b/>
                <w:bCs/>
                <w:sz w:val="18"/>
                <w:szCs w:val="18"/>
              </w:rPr>
              <w:t>US$ billion*</w:t>
            </w:r>
          </w:p>
        </w:tc>
        <w:tc>
          <w:tcPr>
            <w:tcW w:w="772" w:type="dxa"/>
            <w:shd w:val="clear" w:color="auto" w:fill="auto"/>
            <w:vAlign w:val="center"/>
            <w:hideMark/>
          </w:tcPr>
          <w:p w:rsidR="00417E24" w:rsidRPr="00813DA3" w:rsidRDefault="00417E24" w:rsidP="00023395">
            <w:pPr>
              <w:jc w:val="center"/>
              <w:rPr>
                <w:rFonts w:ascii="Arial" w:hAnsi="Arial" w:cs="Arial"/>
                <w:b/>
                <w:bCs/>
                <w:sz w:val="20"/>
              </w:rPr>
            </w:pPr>
            <w:r w:rsidRPr="00813DA3">
              <w:rPr>
                <w:rFonts w:ascii="Arial" w:hAnsi="Arial" w:cs="Arial"/>
                <w:b/>
                <w:bCs/>
                <w:sz w:val="20"/>
              </w:rPr>
              <w:t>Share    (%)</w:t>
            </w:r>
          </w:p>
        </w:tc>
      </w:tr>
      <w:tr w:rsidR="00417E24" w:rsidRPr="00813DA3" w:rsidTr="00023395">
        <w:trPr>
          <w:trHeight w:val="303"/>
        </w:trPr>
        <w:tc>
          <w:tcPr>
            <w:tcW w:w="4009" w:type="dxa"/>
            <w:vMerge/>
            <w:vAlign w:val="center"/>
            <w:hideMark/>
          </w:tcPr>
          <w:p w:rsidR="00417E24" w:rsidRPr="00813DA3" w:rsidRDefault="00417E24" w:rsidP="00023395">
            <w:pPr>
              <w:jc w:val="center"/>
              <w:rPr>
                <w:rFonts w:ascii="Arial" w:hAnsi="Arial" w:cs="Arial"/>
                <w:b/>
                <w:bCs/>
                <w:sz w:val="20"/>
              </w:rPr>
            </w:pPr>
          </w:p>
        </w:tc>
        <w:tc>
          <w:tcPr>
            <w:tcW w:w="955" w:type="dxa"/>
            <w:shd w:val="clear" w:color="auto" w:fill="auto"/>
            <w:noWrap/>
            <w:vAlign w:val="center"/>
            <w:hideMark/>
          </w:tcPr>
          <w:p w:rsidR="00417E24" w:rsidRPr="00813DA3" w:rsidRDefault="00417E24" w:rsidP="00023395">
            <w:pPr>
              <w:jc w:val="center"/>
              <w:rPr>
                <w:rFonts w:ascii="Arial" w:hAnsi="Arial" w:cs="Arial"/>
                <w:sz w:val="20"/>
              </w:rPr>
            </w:pPr>
            <w:r w:rsidRPr="00813DA3">
              <w:rPr>
                <w:rFonts w:ascii="Arial" w:hAnsi="Arial" w:cs="Arial"/>
                <w:sz w:val="20"/>
              </w:rPr>
              <w:t>(1)</w:t>
            </w:r>
          </w:p>
        </w:tc>
        <w:tc>
          <w:tcPr>
            <w:tcW w:w="1015" w:type="dxa"/>
            <w:shd w:val="clear" w:color="auto" w:fill="auto"/>
            <w:noWrap/>
            <w:vAlign w:val="center"/>
            <w:hideMark/>
          </w:tcPr>
          <w:p w:rsidR="00417E24" w:rsidRPr="00813DA3" w:rsidRDefault="00417E24" w:rsidP="00023395">
            <w:pPr>
              <w:jc w:val="center"/>
              <w:rPr>
                <w:rFonts w:ascii="Arial" w:hAnsi="Arial" w:cs="Arial"/>
                <w:sz w:val="20"/>
              </w:rPr>
            </w:pPr>
            <w:r w:rsidRPr="00813DA3">
              <w:rPr>
                <w:rFonts w:ascii="Arial" w:hAnsi="Arial" w:cs="Arial"/>
                <w:sz w:val="20"/>
              </w:rPr>
              <w:t>(2)</w:t>
            </w:r>
          </w:p>
        </w:tc>
        <w:tc>
          <w:tcPr>
            <w:tcW w:w="1016" w:type="dxa"/>
            <w:shd w:val="clear" w:color="auto" w:fill="auto"/>
            <w:noWrap/>
            <w:vAlign w:val="center"/>
            <w:hideMark/>
          </w:tcPr>
          <w:p w:rsidR="00417E24" w:rsidRPr="00813DA3" w:rsidRDefault="00417E24" w:rsidP="00023395">
            <w:pPr>
              <w:jc w:val="center"/>
              <w:rPr>
                <w:rFonts w:ascii="Arial" w:hAnsi="Arial" w:cs="Arial"/>
                <w:sz w:val="20"/>
              </w:rPr>
            </w:pPr>
            <w:r w:rsidRPr="00813DA3">
              <w:rPr>
                <w:rFonts w:ascii="Arial" w:hAnsi="Arial" w:cs="Arial"/>
                <w:sz w:val="20"/>
              </w:rPr>
              <w:t>(3)</w:t>
            </w:r>
          </w:p>
        </w:tc>
        <w:tc>
          <w:tcPr>
            <w:tcW w:w="955" w:type="dxa"/>
            <w:shd w:val="clear" w:color="auto" w:fill="auto"/>
            <w:noWrap/>
            <w:vAlign w:val="center"/>
            <w:hideMark/>
          </w:tcPr>
          <w:p w:rsidR="00417E24" w:rsidRPr="00813DA3" w:rsidRDefault="00417E24" w:rsidP="00023395">
            <w:pPr>
              <w:jc w:val="center"/>
              <w:rPr>
                <w:rFonts w:ascii="Arial" w:hAnsi="Arial" w:cs="Arial"/>
                <w:sz w:val="20"/>
              </w:rPr>
            </w:pPr>
            <w:r w:rsidRPr="00813DA3">
              <w:rPr>
                <w:rFonts w:ascii="Arial" w:hAnsi="Arial" w:cs="Arial"/>
                <w:sz w:val="20"/>
              </w:rPr>
              <w:t>(4)</w:t>
            </w:r>
          </w:p>
        </w:tc>
        <w:tc>
          <w:tcPr>
            <w:tcW w:w="1015" w:type="dxa"/>
            <w:shd w:val="clear" w:color="auto" w:fill="auto"/>
            <w:noWrap/>
            <w:vAlign w:val="center"/>
            <w:hideMark/>
          </w:tcPr>
          <w:p w:rsidR="00417E24" w:rsidRPr="00813DA3" w:rsidRDefault="00417E24" w:rsidP="00023395">
            <w:pPr>
              <w:jc w:val="center"/>
              <w:rPr>
                <w:rFonts w:ascii="Arial" w:hAnsi="Arial" w:cs="Arial"/>
                <w:sz w:val="20"/>
              </w:rPr>
            </w:pPr>
            <w:r w:rsidRPr="00813DA3">
              <w:rPr>
                <w:rFonts w:ascii="Arial" w:hAnsi="Arial" w:cs="Arial"/>
                <w:sz w:val="20"/>
              </w:rPr>
              <w:t>(5)</w:t>
            </w:r>
          </w:p>
        </w:tc>
        <w:tc>
          <w:tcPr>
            <w:tcW w:w="772" w:type="dxa"/>
            <w:shd w:val="clear" w:color="auto" w:fill="auto"/>
            <w:noWrap/>
            <w:vAlign w:val="center"/>
            <w:hideMark/>
          </w:tcPr>
          <w:p w:rsidR="00417E24" w:rsidRPr="00813DA3" w:rsidRDefault="00417E24" w:rsidP="00023395">
            <w:pPr>
              <w:jc w:val="center"/>
              <w:rPr>
                <w:rFonts w:ascii="Arial" w:hAnsi="Arial" w:cs="Arial"/>
                <w:sz w:val="20"/>
              </w:rPr>
            </w:pPr>
            <w:r w:rsidRPr="00813DA3">
              <w:rPr>
                <w:rFonts w:ascii="Arial" w:hAnsi="Arial" w:cs="Arial"/>
                <w:sz w:val="20"/>
              </w:rPr>
              <w:t>(6)</w:t>
            </w:r>
          </w:p>
        </w:tc>
      </w:tr>
      <w:tr w:rsidR="00417E24" w:rsidRPr="00813DA3" w:rsidTr="00023395">
        <w:trPr>
          <w:trHeight w:val="303"/>
        </w:trPr>
        <w:tc>
          <w:tcPr>
            <w:tcW w:w="4009" w:type="dxa"/>
            <w:shd w:val="clear" w:color="auto" w:fill="auto"/>
            <w:vAlign w:val="center"/>
            <w:hideMark/>
          </w:tcPr>
          <w:p w:rsidR="00417E24" w:rsidRPr="00813DA3" w:rsidRDefault="00417E24" w:rsidP="00F42237">
            <w:pPr>
              <w:rPr>
                <w:rFonts w:ascii="Arial" w:hAnsi="Arial" w:cs="Arial"/>
                <w:b/>
                <w:bCs/>
                <w:sz w:val="20"/>
              </w:rPr>
            </w:pPr>
            <w:r w:rsidRPr="00813DA3">
              <w:rPr>
                <w:rFonts w:ascii="Arial" w:hAnsi="Arial" w:cs="Arial"/>
                <w:b/>
                <w:bCs/>
                <w:sz w:val="20"/>
              </w:rPr>
              <w:t>BPO Services</w:t>
            </w:r>
          </w:p>
        </w:tc>
        <w:tc>
          <w:tcPr>
            <w:tcW w:w="955"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1,089.2</w:t>
            </w:r>
          </w:p>
        </w:tc>
        <w:tc>
          <w:tcPr>
            <w:tcW w:w="1015"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17.8</w:t>
            </w:r>
          </w:p>
        </w:tc>
        <w:tc>
          <w:tcPr>
            <w:tcW w:w="1016"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77.6</w:t>
            </w:r>
          </w:p>
        </w:tc>
        <w:tc>
          <w:tcPr>
            <w:tcW w:w="955"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1</w:t>
            </w:r>
            <w:r>
              <w:rPr>
                <w:rFonts w:ascii="Arial" w:hAnsi="Arial" w:cs="Arial"/>
                <w:b/>
                <w:bCs/>
                <w:sz w:val="20"/>
              </w:rPr>
              <w:t>,</w:t>
            </w:r>
            <w:r w:rsidRPr="00813DA3">
              <w:rPr>
                <w:rFonts w:ascii="Arial" w:hAnsi="Arial" w:cs="Arial"/>
                <w:b/>
                <w:bCs/>
                <w:sz w:val="20"/>
              </w:rPr>
              <w:t>336.8</w:t>
            </w:r>
          </w:p>
        </w:tc>
        <w:tc>
          <w:tcPr>
            <w:tcW w:w="1015" w:type="dxa"/>
            <w:shd w:val="clear" w:color="auto" w:fill="auto"/>
            <w:noWrap/>
            <w:vAlign w:val="center"/>
          </w:tcPr>
          <w:p w:rsidR="00417E24" w:rsidRPr="00B2458C" w:rsidRDefault="00417E24" w:rsidP="00F42237">
            <w:pPr>
              <w:jc w:val="right"/>
              <w:rPr>
                <w:rFonts w:ascii="Arial" w:hAnsi="Arial" w:cs="Arial"/>
                <w:b/>
                <w:bCs/>
                <w:sz w:val="20"/>
              </w:rPr>
            </w:pPr>
            <w:r w:rsidRPr="00B2458C">
              <w:rPr>
                <w:rFonts w:ascii="Arial" w:hAnsi="Arial" w:cs="Arial"/>
                <w:b/>
                <w:bCs/>
                <w:sz w:val="20"/>
              </w:rPr>
              <w:t>20.4</w:t>
            </w:r>
          </w:p>
        </w:tc>
        <w:tc>
          <w:tcPr>
            <w:tcW w:w="772" w:type="dxa"/>
            <w:shd w:val="clear" w:color="000000" w:fill="FFFFFF" w:themeFill="background1"/>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80.6</w:t>
            </w:r>
          </w:p>
        </w:tc>
      </w:tr>
      <w:tr w:rsidR="00417E24" w:rsidRPr="00813DA3" w:rsidTr="00023395">
        <w:trPr>
          <w:trHeight w:val="303"/>
        </w:trPr>
        <w:tc>
          <w:tcPr>
            <w:tcW w:w="4009" w:type="dxa"/>
            <w:shd w:val="clear" w:color="auto" w:fill="auto"/>
            <w:vAlign w:val="center"/>
            <w:hideMark/>
          </w:tcPr>
          <w:p w:rsidR="00417E24" w:rsidRPr="00813DA3" w:rsidRDefault="00417E24" w:rsidP="00F42237">
            <w:pPr>
              <w:rPr>
                <w:rFonts w:ascii="Arial" w:hAnsi="Arial" w:cs="Arial"/>
                <w:sz w:val="20"/>
              </w:rPr>
            </w:pPr>
            <w:r w:rsidRPr="00813DA3">
              <w:rPr>
                <w:rFonts w:ascii="Arial" w:hAnsi="Arial" w:cs="Arial"/>
                <w:sz w:val="20"/>
              </w:rPr>
              <w:t>Customer interaction services</w:t>
            </w:r>
          </w:p>
        </w:tc>
        <w:tc>
          <w:tcPr>
            <w:tcW w:w="955"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64.3</w:t>
            </w:r>
          </w:p>
        </w:tc>
        <w:tc>
          <w:tcPr>
            <w:tcW w:w="1015"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1.1</w:t>
            </w:r>
          </w:p>
        </w:tc>
        <w:tc>
          <w:tcPr>
            <w:tcW w:w="1016"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4.6</w:t>
            </w:r>
          </w:p>
        </w:tc>
        <w:tc>
          <w:tcPr>
            <w:tcW w:w="955" w:type="dxa"/>
            <w:shd w:val="clear" w:color="auto" w:fill="auto"/>
            <w:noWrap/>
            <w:vAlign w:val="center"/>
          </w:tcPr>
          <w:p w:rsidR="00417E24" w:rsidRPr="00AA1D09" w:rsidRDefault="00417E24" w:rsidP="00F42237">
            <w:pPr>
              <w:jc w:val="right"/>
              <w:rPr>
                <w:rFonts w:ascii="Arial" w:hAnsi="Arial" w:cs="Arial"/>
                <w:sz w:val="20"/>
              </w:rPr>
            </w:pPr>
            <w:r w:rsidRPr="00AA1D09">
              <w:rPr>
                <w:rFonts w:ascii="Arial" w:hAnsi="Arial" w:cs="Arial"/>
                <w:sz w:val="20"/>
              </w:rPr>
              <w:t>57.9</w:t>
            </w:r>
          </w:p>
        </w:tc>
        <w:tc>
          <w:tcPr>
            <w:tcW w:w="1015" w:type="dxa"/>
            <w:shd w:val="clear" w:color="auto" w:fill="auto"/>
            <w:noWrap/>
            <w:vAlign w:val="center"/>
          </w:tcPr>
          <w:p w:rsidR="00417E24" w:rsidRPr="00AA1D09" w:rsidRDefault="00417E24" w:rsidP="00F42237">
            <w:pPr>
              <w:jc w:val="right"/>
              <w:rPr>
                <w:rFonts w:ascii="Arial" w:hAnsi="Arial" w:cs="Arial"/>
                <w:sz w:val="20"/>
              </w:rPr>
            </w:pPr>
            <w:r w:rsidRPr="00AA1D09">
              <w:rPr>
                <w:rFonts w:ascii="Arial" w:hAnsi="Arial" w:cs="Arial"/>
                <w:sz w:val="20"/>
              </w:rPr>
              <w:t>0.9</w:t>
            </w:r>
          </w:p>
        </w:tc>
        <w:tc>
          <w:tcPr>
            <w:tcW w:w="772" w:type="dxa"/>
            <w:shd w:val="clear" w:color="000000" w:fill="FFFFFF" w:themeFill="background1"/>
            <w:noWrap/>
            <w:vAlign w:val="center"/>
          </w:tcPr>
          <w:p w:rsidR="00417E24" w:rsidRPr="00AA1D09" w:rsidRDefault="00417E24" w:rsidP="00F42237">
            <w:pPr>
              <w:jc w:val="right"/>
              <w:rPr>
                <w:rFonts w:ascii="Arial" w:hAnsi="Arial" w:cs="Arial"/>
                <w:sz w:val="20"/>
              </w:rPr>
            </w:pPr>
            <w:r w:rsidRPr="00AA1D09">
              <w:rPr>
                <w:rFonts w:ascii="Arial" w:hAnsi="Arial" w:cs="Arial"/>
                <w:sz w:val="20"/>
              </w:rPr>
              <w:t>3.5</w:t>
            </w:r>
          </w:p>
        </w:tc>
      </w:tr>
      <w:tr w:rsidR="00417E24" w:rsidRPr="00813DA3" w:rsidTr="00023395">
        <w:trPr>
          <w:trHeight w:val="562"/>
        </w:trPr>
        <w:tc>
          <w:tcPr>
            <w:tcW w:w="4009" w:type="dxa"/>
            <w:shd w:val="clear" w:color="auto" w:fill="auto"/>
            <w:vAlign w:val="center"/>
            <w:hideMark/>
          </w:tcPr>
          <w:p w:rsidR="00417E24" w:rsidRPr="00813DA3" w:rsidRDefault="00417E24" w:rsidP="00F42237">
            <w:pPr>
              <w:rPr>
                <w:rFonts w:ascii="Arial" w:hAnsi="Arial" w:cs="Arial"/>
                <w:sz w:val="20"/>
              </w:rPr>
            </w:pPr>
            <w:r w:rsidRPr="00813DA3">
              <w:rPr>
                <w:rFonts w:ascii="Arial" w:hAnsi="Arial" w:cs="Arial"/>
                <w:sz w:val="20"/>
              </w:rPr>
              <w:t>Finance and Accounting, auditing, book keeping and tax consulting services</w:t>
            </w:r>
          </w:p>
        </w:tc>
        <w:tc>
          <w:tcPr>
            <w:tcW w:w="955" w:type="dxa"/>
            <w:shd w:val="clear" w:color="auto" w:fill="auto"/>
            <w:noWrap/>
            <w:vAlign w:val="center"/>
            <w:hideMark/>
          </w:tcPr>
          <w:p w:rsidR="00417E24" w:rsidRDefault="00417E24" w:rsidP="00F42237">
            <w:pPr>
              <w:jc w:val="right"/>
              <w:rPr>
                <w:rFonts w:ascii="Arial" w:hAnsi="Arial" w:cs="Arial"/>
                <w:sz w:val="20"/>
              </w:rPr>
            </w:pPr>
          </w:p>
          <w:p w:rsidR="00417E24" w:rsidRPr="00813DA3" w:rsidRDefault="00417E24" w:rsidP="00F42237">
            <w:pPr>
              <w:jc w:val="right"/>
              <w:rPr>
                <w:rFonts w:ascii="Arial" w:hAnsi="Arial" w:cs="Arial"/>
                <w:sz w:val="20"/>
              </w:rPr>
            </w:pPr>
            <w:r w:rsidRPr="00813DA3">
              <w:rPr>
                <w:rFonts w:ascii="Arial" w:hAnsi="Arial" w:cs="Arial"/>
                <w:sz w:val="20"/>
              </w:rPr>
              <w:t>171.5</w:t>
            </w:r>
          </w:p>
        </w:tc>
        <w:tc>
          <w:tcPr>
            <w:tcW w:w="1015" w:type="dxa"/>
            <w:shd w:val="clear" w:color="auto" w:fill="auto"/>
            <w:noWrap/>
            <w:vAlign w:val="center"/>
            <w:hideMark/>
          </w:tcPr>
          <w:p w:rsidR="00417E24" w:rsidRDefault="00417E24" w:rsidP="00F42237">
            <w:pPr>
              <w:jc w:val="right"/>
              <w:rPr>
                <w:rFonts w:ascii="Arial" w:hAnsi="Arial" w:cs="Arial"/>
                <w:sz w:val="20"/>
              </w:rPr>
            </w:pPr>
          </w:p>
          <w:p w:rsidR="00417E24" w:rsidRPr="00813DA3" w:rsidRDefault="00417E24" w:rsidP="00F42237">
            <w:pPr>
              <w:jc w:val="right"/>
              <w:rPr>
                <w:rFonts w:ascii="Arial" w:hAnsi="Arial" w:cs="Arial"/>
                <w:sz w:val="20"/>
              </w:rPr>
            </w:pPr>
            <w:r w:rsidRPr="00813DA3">
              <w:rPr>
                <w:rFonts w:ascii="Arial" w:hAnsi="Arial" w:cs="Arial"/>
                <w:sz w:val="20"/>
              </w:rPr>
              <w:t>2.8</w:t>
            </w:r>
          </w:p>
        </w:tc>
        <w:tc>
          <w:tcPr>
            <w:tcW w:w="1016" w:type="dxa"/>
            <w:shd w:val="clear" w:color="auto" w:fill="auto"/>
            <w:noWrap/>
            <w:vAlign w:val="center"/>
            <w:hideMark/>
          </w:tcPr>
          <w:p w:rsidR="00417E24" w:rsidRDefault="00417E24" w:rsidP="00F42237">
            <w:pPr>
              <w:jc w:val="right"/>
              <w:rPr>
                <w:rFonts w:ascii="Arial" w:hAnsi="Arial" w:cs="Arial"/>
                <w:sz w:val="20"/>
              </w:rPr>
            </w:pPr>
          </w:p>
          <w:p w:rsidR="00417E24" w:rsidRPr="00813DA3" w:rsidRDefault="00417E24" w:rsidP="00F42237">
            <w:pPr>
              <w:jc w:val="right"/>
              <w:rPr>
                <w:rFonts w:ascii="Arial" w:hAnsi="Arial" w:cs="Arial"/>
                <w:sz w:val="20"/>
              </w:rPr>
            </w:pPr>
            <w:r w:rsidRPr="00813DA3">
              <w:rPr>
                <w:rFonts w:ascii="Arial" w:hAnsi="Arial" w:cs="Arial"/>
                <w:sz w:val="20"/>
              </w:rPr>
              <w:t>12.2</w:t>
            </w:r>
          </w:p>
        </w:tc>
        <w:tc>
          <w:tcPr>
            <w:tcW w:w="955" w:type="dxa"/>
            <w:shd w:val="clear" w:color="auto" w:fill="auto"/>
            <w:noWrap/>
            <w:vAlign w:val="center"/>
          </w:tcPr>
          <w:p w:rsidR="00417E24" w:rsidRDefault="00417E24" w:rsidP="00F42237">
            <w:pPr>
              <w:jc w:val="right"/>
              <w:rPr>
                <w:rFonts w:ascii="Arial" w:hAnsi="Arial" w:cs="Arial"/>
                <w:sz w:val="20"/>
              </w:rPr>
            </w:pPr>
          </w:p>
          <w:p w:rsidR="00417E24" w:rsidRPr="00AA1D09" w:rsidRDefault="00417E24" w:rsidP="00F42237">
            <w:pPr>
              <w:jc w:val="right"/>
              <w:rPr>
                <w:rFonts w:ascii="Arial" w:hAnsi="Arial" w:cs="Arial"/>
                <w:sz w:val="20"/>
              </w:rPr>
            </w:pPr>
            <w:r w:rsidRPr="00AA1D09">
              <w:rPr>
                <w:rFonts w:ascii="Arial" w:hAnsi="Arial" w:cs="Arial"/>
                <w:sz w:val="20"/>
              </w:rPr>
              <w:t>185</w:t>
            </w:r>
            <w:r>
              <w:rPr>
                <w:rFonts w:ascii="Arial" w:hAnsi="Arial" w:cs="Arial"/>
                <w:sz w:val="20"/>
              </w:rPr>
              <w:t>.0</w:t>
            </w:r>
          </w:p>
        </w:tc>
        <w:tc>
          <w:tcPr>
            <w:tcW w:w="1015" w:type="dxa"/>
            <w:shd w:val="clear" w:color="auto" w:fill="auto"/>
            <w:noWrap/>
            <w:vAlign w:val="center"/>
          </w:tcPr>
          <w:p w:rsidR="00417E24" w:rsidRDefault="00417E24" w:rsidP="00F42237">
            <w:pPr>
              <w:jc w:val="right"/>
              <w:rPr>
                <w:rFonts w:ascii="Arial" w:hAnsi="Arial" w:cs="Arial"/>
                <w:sz w:val="20"/>
              </w:rPr>
            </w:pPr>
          </w:p>
          <w:p w:rsidR="00417E24" w:rsidRPr="00AA1D09" w:rsidRDefault="00417E24" w:rsidP="00F42237">
            <w:pPr>
              <w:jc w:val="right"/>
              <w:rPr>
                <w:rFonts w:ascii="Arial" w:hAnsi="Arial" w:cs="Arial"/>
                <w:sz w:val="20"/>
              </w:rPr>
            </w:pPr>
            <w:r w:rsidRPr="00AA1D09">
              <w:rPr>
                <w:rFonts w:ascii="Arial" w:hAnsi="Arial" w:cs="Arial"/>
                <w:sz w:val="20"/>
              </w:rPr>
              <w:t>2.8</w:t>
            </w:r>
          </w:p>
        </w:tc>
        <w:tc>
          <w:tcPr>
            <w:tcW w:w="772" w:type="dxa"/>
            <w:shd w:val="clear" w:color="000000" w:fill="FFFFFF" w:themeFill="background1"/>
            <w:noWrap/>
            <w:vAlign w:val="center"/>
          </w:tcPr>
          <w:p w:rsidR="00417E24" w:rsidRDefault="00417E24" w:rsidP="00F42237">
            <w:pPr>
              <w:jc w:val="right"/>
              <w:rPr>
                <w:rFonts w:ascii="Arial" w:hAnsi="Arial" w:cs="Arial"/>
                <w:sz w:val="20"/>
              </w:rPr>
            </w:pPr>
          </w:p>
          <w:p w:rsidR="00417E24" w:rsidRPr="00AA1D09" w:rsidRDefault="00417E24" w:rsidP="00F42237">
            <w:pPr>
              <w:jc w:val="right"/>
              <w:rPr>
                <w:rFonts w:ascii="Arial" w:hAnsi="Arial" w:cs="Arial"/>
                <w:sz w:val="20"/>
              </w:rPr>
            </w:pPr>
            <w:r w:rsidRPr="00AA1D09">
              <w:rPr>
                <w:rFonts w:ascii="Arial" w:hAnsi="Arial" w:cs="Arial"/>
                <w:sz w:val="20"/>
              </w:rPr>
              <w:t>11.2</w:t>
            </w:r>
          </w:p>
        </w:tc>
      </w:tr>
      <w:tr w:rsidR="00417E24" w:rsidRPr="00813DA3" w:rsidTr="00023395">
        <w:trPr>
          <w:trHeight w:val="303"/>
        </w:trPr>
        <w:tc>
          <w:tcPr>
            <w:tcW w:w="4009" w:type="dxa"/>
            <w:shd w:val="clear" w:color="auto" w:fill="auto"/>
            <w:vAlign w:val="center"/>
            <w:hideMark/>
          </w:tcPr>
          <w:p w:rsidR="00417E24" w:rsidRPr="00813DA3" w:rsidRDefault="00417E24" w:rsidP="00F42237">
            <w:pPr>
              <w:rPr>
                <w:rFonts w:ascii="Arial" w:hAnsi="Arial" w:cs="Arial"/>
                <w:sz w:val="20"/>
              </w:rPr>
            </w:pPr>
            <w:r w:rsidRPr="00813DA3">
              <w:rPr>
                <w:rFonts w:ascii="Arial" w:hAnsi="Arial" w:cs="Arial"/>
                <w:sz w:val="20"/>
              </w:rPr>
              <w:t>HR Administration</w:t>
            </w:r>
          </w:p>
        </w:tc>
        <w:tc>
          <w:tcPr>
            <w:tcW w:w="955"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13.0</w:t>
            </w:r>
          </w:p>
        </w:tc>
        <w:tc>
          <w:tcPr>
            <w:tcW w:w="1015"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0.2</w:t>
            </w:r>
          </w:p>
        </w:tc>
        <w:tc>
          <w:tcPr>
            <w:tcW w:w="1016"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0.9</w:t>
            </w:r>
          </w:p>
        </w:tc>
        <w:tc>
          <w:tcPr>
            <w:tcW w:w="955" w:type="dxa"/>
            <w:shd w:val="clear" w:color="auto" w:fill="auto"/>
            <w:noWrap/>
            <w:vAlign w:val="center"/>
          </w:tcPr>
          <w:p w:rsidR="00417E24" w:rsidRPr="00AA1D09" w:rsidRDefault="00417E24" w:rsidP="00F42237">
            <w:pPr>
              <w:jc w:val="right"/>
              <w:rPr>
                <w:rFonts w:ascii="Arial" w:hAnsi="Arial" w:cs="Arial"/>
                <w:sz w:val="20"/>
              </w:rPr>
            </w:pPr>
            <w:r w:rsidRPr="00AA1D09">
              <w:rPr>
                <w:rFonts w:ascii="Arial" w:hAnsi="Arial" w:cs="Arial"/>
                <w:sz w:val="20"/>
              </w:rPr>
              <w:t>19.9</w:t>
            </w:r>
          </w:p>
        </w:tc>
        <w:tc>
          <w:tcPr>
            <w:tcW w:w="1015" w:type="dxa"/>
            <w:shd w:val="clear" w:color="auto" w:fill="auto"/>
            <w:noWrap/>
            <w:vAlign w:val="center"/>
          </w:tcPr>
          <w:p w:rsidR="00417E24" w:rsidRPr="00AA1D09" w:rsidRDefault="00417E24" w:rsidP="00F42237">
            <w:pPr>
              <w:jc w:val="right"/>
              <w:rPr>
                <w:rFonts w:ascii="Arial" w:hAnsi="Arial" w:cs="Arial"/>
                <w:sz w:val="20"/>
              </w:rPr>
            </w:pPr>
            <w:r w:rsidRPr="00AA1D09">
              <w:rPr>
                <w:rFonts w:ascii="Arial" w:hAnsi="Arial" w:cs="Arial"/>
                <w:sz w:val="20"/>
              </w:rPr>
              <w:t>0.3</w:t>
            </w:r>
          </w:p>
        </w:tc>
        <w:tc>
          <w:tcPr>
            <w:tcW w:w="772" w:type="dxa"/>
            <w:shd w:val="clear" w:color="000000" w:fill="FFFFFF" w:themeFill="background1"/>
            <w:noWrap/>
            <w:vAlign w:val="center"/>
          </w:tcPr>
          <w:p w:rsidR="00417E24" w:rsidRPr="00AA1D09" w:rsidRDefault="00417E24" w:rsidP="00F42237">
            <w:pPr>
              <w:jc w:val="right"/>
              <w:rPr>
                <w:rFonts w:ascii="Arial" w:hAnsi="Arial" w:cs="Arial"/>
                <w:sz w:val="20"/>
              </w:rPr>
            </w:pPr>
            <w:r w:rsidRPr="00AA1D09">
              <w:rPr>
                <w:rFonts w:ascii="Arial" w:hAnsi="Arial" w:cs="Arial"/>
                <w:sz w:val="20"/>
              </w:rPr>
              <w:t>1.2</w:t>
            </w:r>
          </w:p>
        </w:tc>
      </w:tr>
      <w:tr w:rsidR="00417E24" w:rsidRPr="00813DA3" w:rsidTr="00023395">
        <w:trPr>
          <w:trHeight w:val="303"/>
        </w:trPr>
        <w:tc>
          <w:tcPr>
            <w:tcW w:w="4009" w:type="dxa"/>
            <w:shd w:val="clear" w:color="auto" w:fill="auto"/>
            <w:vAlign w:val="center"/>
            <w:hideMark/>
          </w:tcPr>
          <w:p w:rsidR="00417E24" w:rsidRPr="00813DA3" w:rsidRDefault="00417E24" w:rsidP="00F42237">
            <w:pPr>
              <w:rPr>
                <w:rFonts w:ascii="Arial" w:hAnsi="Arial" w:cs="Arial"/>
                <w:sz w:val="20"/>
              </w:rPr>
            </w:pPr>
            <w:r w:rsidRPr="00813DA3">
              <w:rPr>
                <w:rFonts w:ascii="Arial" w:hAnsi="Arial" w:cs="Arial"/>
                <w:sz w:val="20"/>
              </w:rPr>
              <w:t>Procurements and logistics</w:t>
            </w:r>
          </w:p>
        </w:tc>
        <w:tc>
          <w:tcPr>
            <w:tcW w:w="955"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7.4</w:t>
            </w:r>
          </w:p>
        </w:tc>
        <w:tc>
          <w:tcPr>
            <w:tcW w:w="1015"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0.1</w:t>
            </w:r>
          </w:p>
        </w:tc>
        <w:tc>
          <w:tcPr>
            <w:tcW w:w="1016"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0.5</w:t>
            </w:r>
          </w:p>
        </w:tc>
        <w:tc>
          <w:tcPr>
            <w:tcW w:w="955" w:type="dxa"/>
            <w:shd w:val="clear" w:color="auto" w:fill="auto"/>
            <w:noWrap/>
            <w:vAlign w:val="center"/>
          </w:tcPr>
          <w:p w:rsidR="00417E24" w:rsidRPr="00AA1D09" w:rsidRDefault="00417E24" w:rsidP="00F42237">
            <w:pPr>
              <w:jc w:val="right"/>
              <w:rPr>
                <w:rFonts w:ascii="Arial" w:hAnsi="Arial" w:cs="Arial"/>
                <w:sz w:val="20"/>
              </w:rPr>
            </w:pPr>
            <w:r w:rsidRPr="00AA1D09">
              <w:rPr>
                <w:rFonts w:ascii="Arial" w:hAnsi="Arial" w:cs="Arial"/>
                <w:sz w:val="20"/>
              </w:rPr>
              <w:t>7.7</w:t>
            </w:r>
          </w:p>
        </w:tc>
        <w:tc>
          <w:tcPr>
            <w:tcW w:w="1015" w:type="dxa"/>
            <w:shd w:val="clear" w:color="auto" w:fill="auto"/>
            <w:noWrap/>
            <w:vAlign w:val="center"/>
          </w:tcPr>
          <w:p w:rsidR="00417E24" w:rsidRPr="00AA1D09" w:rsidRDefault="00417E24" w:rsidP="00F42237">
            <w:pPr>
              <w:jc w:val="right"/>
              <w:rPr>
                <w:rFonts w:ascii="Arial" w:hAnsi="Arial" w:cs="Arial"/>
                <w:sz w:val="20"/>
              </w:rPr>
            </w:pPr>
            <w:r w:rsidRPr="00AA1D09">
              <w:rPr>
                <w:rFonts w:ascii="Arial" w:hAnsi="Arial" w:cs="Arial"/>
                <w:sz w:val="20"/>
              </w:rPr>
              <w:t>0.1</w:t>
            </w:r>
          </w:p>
        </w:tc>
        <w:tc>
          <w:tcPr>
            <w:tcW w:w="772" w:type="dxa"/>
            <w:shd w:val="clear" w:color="000000" w:fill="FFFFFF" w:themeFill="background1"/>
            <w:noWrap/>
            <w:vAlign w:val="center"/>
          </w:tcPr>
          <w:p w:rsidR="00417E24" w:rsidRPr="00AA1D09" w:rsidRDefault="00417E24" w:rsidP="00F42237">
            <w:pPr>
              <w:jc w:val="right"/>
              <w:rPr>
                <w:rFonts w:ascii="Arial" w:hAnsi="Arial" w:cs="Arial"/>
                <w:sz w:val="20"/>
              </w:rPr>
            </w:pPr>
            <w:r w:rsidRPr="00AA1D09">
              <w:rPr>
                <w:rFonts w:ascii="Arial" w:hAnsi="Arial" w:cs="Arial"/>
                <w:sz w:val="20"/>
              </w:rPr>
              <w:t>0.5</w:t>
            </w:r>
          </w:p>
        </w:tc>
      </w:tr>
      <w:tr w:rsidR="00417E24" w:rsidRPr="00813DA3" w:rsidTr="00023395">
        <w:trPr>
          <w:trHeight w:val="303"/>
        </w:trPr>
        <w:tc>
          <w:tcPr>
            <w:tcW w:w="4009" w:type="dxa"/>
            <w:shd w:val="clear" w:color="auto" w:fill="auto"/>
            <w:vAlign w:val="center"/>
            <w:hideMark/>
          </w:tcPr>
          <w:p w:rsidR="00417E24" w:rsidRPr="00813DA3" w:rsidRDefault="00417E24" w:rsidP="00F42237">
            <w:pPr>
              <w:rPr>
                <w:rFonts w:ascii="Arial" w:hAnsi="Arial" w:cs="Arial"/>
                <w:sz w:val="20"/>
              </w:rPr>
            </w:pPr>
            <w:r w:rsidRPr="00813DA3">
              <w:rPr>
                <w:rFonts w:ascii="Arial" w:hAnsi="Arial" w:cs="Arial"/>
                <w:sz w:val="20"/>
              </w:rPr>
              <w:t>Medical transcription</w:t>
            </w:r>
          </w:p>
        </w:tc>
        <w:tc>
          <w:tcPr>
            <w:tcW w:w="955"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13.9</w:t>
            </w:r>
          </w:p>
        </w:tc>
        <w:tc>
          <w:tcPr>
            <w:tcW w:w="1015"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0.2</w:t>
            </w:r>
          </w:p>
        </w:tc>
        <w:tc>
          <w:tcPr>
            <w:tcW w:w="1016"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1.0</w:t>
            </w:r>
          </w:p>
        </w:tc>
        <w:tc>
          <w:tcPr>
            <w:tcW w:w="955" w:type="dxa"/>
            <w:shd w:val="clear" w:color="auto" w:fill="auto"/>
            <w:noWrap/>
            <w:vAlign w:val="center"/>
          </w:tcPr>
          <w:p w:rsidR="00417E24" w:rsidRPr="00AA1D09" w:rsidRDefault="00417E24" w:rsidP="00F42237">
            <w:pPr>
              <w:jc w:val="right"/>
              <w:rPr>
                <w:rFonts w:ascii="Arial" w:hAnsi="Arial" w:cs="Arial"/>
                <w:sz w:val="20"/>
              </w:rPr>
            </w:pPr>
            <w:r w:rsidRPr="00AA1D09">
              <w:rPr>
                <w:rFonts w:ascii="Arial" w:hAnsi="Arial" w:cs="Arial"/>
                <w:sz w:val="20"/>
              </w:rPr>
              <w:t>13.6</w:t>
            </w:r>
          </w:p>
        </w:tc>
        <w:tc>
          <w:tcPr>
            <w:tcW w:w="1015" w:type="dxa"/>
            <w:shd w:val="clear" w:color="auto" w:fill="auto"/>
            <w:noWrap/>
            <w:vAlign w:val="center"/>
          </w:tcPr>
          <w:p w:rsidR="00417E24" w:rsidRPr="00AA1D09" w:rsidRDefault="00417E24" w:rsidP="00F42237">
            <w:pPr>
              <w:jc w:val="right"/>
              <w:rPr>
                <w:rFonts w:ascii="Arial" w:hAnsi="Arial" w:cs="Arial"/>
                <w:sz w:val="20"/>
              </w:rPr>
            </w:pPr>
            <w:r w:rsidRPr="00AA1D09">
              <w:rPr>
                <w:rFonts w:ascii="Arial" w:hAnsi="Arial" w:cs="Arial"/>
                <w:sz w:val="20"/>
              </w:rPr>
              <w:t>0.2</w:t>
            </w:r>
          </w:p>
        </w:tc>
        <w:tc>
          <w:tcPr>
            <w:tcW w:w="772" w:type="dxa"/>
            <w:shd w:val="clear" w:color="000000" w:fill="FFFFFF" w:themeFill="background1"/>
            <w:noWrap/>
            <w:vAlign w:val="center"/>
          </w:tcPr>
          <w:p w:rsidR="00417E24" w:rsidRPr="00AA1D09" w:rsidRDefault="00417E24" w:rsidP="00F42237">
            <w:pPr>
              <w:jc w:val="right"/>
              <w:rPr>
                <w:rFonts w:ascii="Arial" w:hAnsi="Arial" w:cs="Arial"/>
                <w:sz w:val="20"/>
              </w:rPr>
            </w:pPr>
            <w:r w:rsidRPr="00AA1D09">
              <w:rPr>
                <w:rFonts w:ascii="Arial" w:hAnsi="Arial" w:cs="Arial"/>
                <w:sz w:val="20"/>
              </w:rPr>
              <w:t>0.8</w:t>
            </w:r>
          </w:p>
        </w:tc>
      </w:tr>
      <w:tr w:rsidR="00417E24" w:rsidRPr="00813DA3" w:rsidTr="00023395">
        <w:trPr>
          <w:trHeight w:val="303"/>
        </w:trPr>
        <w:tc>
          <w:tcPr>
            <w:tcW w:w="4009" w:type="dxa"/>
            <w:shd w:val="clear" w:color="auto" w:fill="auto"/>
            <w:vAlign w:val="center"/>
            <w:hideMark/>
          </w:tcPr>
          <w:p w:rsidR="00417E24" w:rsidRPr="00813DA3" w:rsidRDefault="00417E24" w:rsidP="00F42237">
            <w:pPr>
              <w:rPr>
                <w:rFonts w:ascii="Arial" w:hAnsi="Arial" w:cs="Arial"/>
                <w:sz w:val="20"/>
              </w:rPr>
            </w:pPr>
            <w:r w:rsidRPr="00813DA3">
              <w:rPr>
                <w:rFonts w:ascii="Arial" w:hAnsi="Arial" w:cs="Arial"/>
                <w:sz w:val="20"/>
              </w:rPr>
              <w:t>Document Management</w:t>
            </w:r>
          </w:p>
        </w:tc>
        <w:tc>
          <w:tcPr>
            <w:tcW w:w="955"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9.3</w:t>
            </w:r>
          </w:p>
        </w:tc>
        <w:tc>
          <w:tcPr>
            <w:tcW w:w="1015"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0.2</w:t>
            </w:r>
          </w:p>
        </w:tc>
        <w:tc>
          <w:tcPr>
            <w:tcW w:w="1016"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0.7</w:t>
            </w:r>
          </w:p>
        </w:tc>
        <w:tc>
          <w:tcPr>
            <w:tcW w:w="955" w:type="dxa"/>
            <w:shd w:val="clear" w:color="auto" w:fill="auto"/>
            <w:noWrap/>
            <w:vAlign w:val="center"/>
          </w:tcPr>
          <w:p w:rsidR="00417E24" w:rsidRPr="00AA1D09" w:rsidRDefault="00417E24" w:rsidP="00F42237">
            <w:pPr>
              <w:jc w:val="right"/>
              <w:rPr>
                <w:rFonts w:ascii="Arial" w:hAnsi="Arial" w:cs="Arial"/>
                <w:sz w:val="20"/>
              </w:rPr>
            </w:pPr>
            <w:r w:rsidRPr="00AA1D09">
              <w:rPr>
                <w:rFonts w:ascii="Arial" w:hAnsi="Arial" w:cs="Arial"/>
                <w:sz w:val="20"/>
              </w:rPr>
              <w:t>6.8</w:t>
            </w:r>
          </w:p>
        </w:tc>
        <w:tc>
          <w:tcPr>
            <w:tcW w:w="1015" w:type="dxa"/>
            <w:shd w:val="clear" w:color="auto" w:fill="auto"/>
            <w:noWrap/>
            <w:vAlign w:val="center"/>
          </w:tcPr>
          <w:p w:rsidR="00417E24" w:rsidRPr="00AA1D09" w:rsidRDefault="00417E24" w:rsidP="00F42237">
            <w:pPr>
              <w:jc w:val="right"/>
              <w:rPr>
                <w:rFonts w:ascii="Arial" w:hAnsi="Arial" w:cs="Arial"/>
                <w:sz w:val="20"/>
              </w:rPr>
            </w:pPr>
            <w:r w:rsidRPr="00AA1D09">
              <w:rPr>
                <w:rFonts w:ascii="Arial" w:hAnsi="Arial" w:cs="Arial"/>
                <w:sz w:val="20"/>
              </w:rPr>
              <w:t>0.1</w:t>
            </w:r>
          </w:p>
        </w:tc>
        <w:tc>
          <w:tcPr>
            <w:tcW w:w="772" w:type="dxa"/>
            <w:shd w:val="clear" w:color="000000" w:fill="FFFFFF" w:themeFill="background1"/>
            <w:noWrap/>
            <w:vAlign w:val="center"/>
          </w:tcPr>
          <w:p w:rsidR="00417E24" w:rsidRPr="00AA1D09" w:rsidRDefault="00417E24" w:rsidP="00F42237">
            <w:pPr>
              <w:jc w:val="right"/>
              <w:rPr>
                <w:rFonts w:ascii="Arial" w:hAnsi="Arial" w:cs="Arial"/>
                <w:sz w:val="20"/>
              </w:rPr>
            </w:pPr>
            <w:r w:rsidRPr="00AA1D09">
              <w:rPr>
                <w:rFonts w:ascii="Arial" w:hAnsi="Arial" w:cs="Arial"/>
                <w:sz w:val="20"/>
              </w:rPr>
              <w:t>0.4</w:t>
            </w:r>
          </w:p>
        </w:tc>
      </w:tr>
      <w:tr w:rsidR="00417E24" w:rsidRPr="00813DA3" w:rsidTr="00023395">
        <w:trPr>
          <w:trHeight w:val="668"/>
        </w:trPr>
        <w:tc>
          <w:tcPr>
            <w:tcW w:w="4009" w:type="dxa"/>
            <w:shd w:val="clear" w:color="auto" w:fill="auto"/>
            <w:vAlign w:val="center"/>
            <w:hideMark/>
          </w:tcPr>
          <w:p w:rsidR="00417E24" w:rsidRPr="00813DA3" w:rsidRDefault="00417E24" w:rsidP="00F42237">
            <w:pPr>
              <w:rPr>
                <w:rFonts w:ascii="Arial" w:hAnsi="Arial" w:cs="Arial"/>
                <w:sz w:val="20"/>
              </w:rPr>
            </w:pPr>
            <w:r w:rsidRPr="00813DA3">
              <w:rPr>
                <w:rFonts w:ascii="Arial" w:hAnsi="Arial" w:cs="Arial"/>
                <w:sz w:val="20"/>
              </w:rPr>
              <w:t>Content development and management and publishing</w:t>
            </w:r>
          </w:p>
        </w:tc>
        <w:tc>
          <w:tcPr>
            <w:tcW w:w="955" w:type="dxa"/>
            <w:shd w:val="clear" w:color="auto" w:fill="auto"/>
            <w:noWrap/>
            <w:vAlign w:val="center"/>
            <w:hideMark/>
          </w:tcPr>
          <w:p w:rsidR="00417E24" w:rsidRPr="00813DA3" w:rsidRDefault="00417E24" w:rsidP="00F42237">
            <w:pPr>
              <w:jc w:val="right"/>
              <w:rPr>
                <w:rFonts w:ascii="Arial" w:hAnsi="Arial" w:cs="Arial"/>
                <w:sz w:val="20"/>
              </w:rPr>
            </w:pPr>
          </w:p>
          <w:p w:rsidR="00417E24" w:rsidRPr="00813DA3" w:rsidRDefault="00417E24" w:rsidP="00F42237">
            <w:pPr>
              <w:jc w:val="right"/>
              <w:rPr>
                <w:rFonts w:ascii="Arial" w:hAnsi="Arial" w:cs="Arial"/>
                <w:sz w:val="20"/>
              </w:rPr>
            </w:pPr>
            <w:r w:rsidRPr="00813DA3">
              <w:rPr>
                <w:rFonts w:ascii="Arial" w:hAnsi="Arial" w:cs="Arial"/>
                <w:sz w:val="20"/>
              </w:rPr>
              <w:t>12.9</w:t>
            </w:r>
          </w:p>
        </w:tc>
        <w:tc>
          <w:tcPr>
            <w:tcW w:w="1015" w:type="dxa"/>
            <w:shd w:val="clear" w:color="auto" w:fill="auto"/>
            <w:noWrap/>
            <w:vAlign w:val="center"/>
            <w:hideMark/>
          </w:tcPr>
          <w:p w:rsidR="00417E24" w:rsidRPr="00813DA3" w:rsidRDefault="00417E24" w:rsidP="00F42237">
            <w:pPr>
              <w:jc w:val="right"/>
              <w:rPr>
                <w:rFonts w:ascii="Arial" w:hAnsi="Arial" w:cs="Arial"/>
                <w:sz w:val="20"/>
              </w:rPr>
            </w:pPr>
          </w:p>
          <w:p w:rsidR="00417E24" w:rsidRPr="00813DA3" w:rsidRDefault="00417E24" w:rsidP="00F42237">
            <w:pPr>
              <w:jc w:val="right"/>
              <w:rPr>
                <w:rFonts w:ascii="Arial" w:hAnsi="Arial" w:cs="Arial"/>
                <w:sz w:val="20"/>
              </w:rPr>
            </w:pPr>
            <w:r w:rsidRPr="00813DA3">
              <w:rPr>
                <w:rFonts w:ascii="Arial" w:hAnsi="Arial" w:cs="Arial"/>
                <w:sz w:val="20"/>
              </w:rPr>
              <w:t>0.2</w:t>
            </w:r>
          </w:p>
        </w:tc>
        <w:tc>
          <w:tcPr>
            <w:tcW w:w="1016" w:type="dxa"/>
            <w:shd w:val="clear" w:color="auto" w:fill="auto"/>
            <w:noWrap/>
            <w:vAlign w:val="center"/>
            <w:hideMark/>
          </w:tcPr>
          <w:p w:rsidR="00417E24" w:rsidRPr="00813DA3" w:rsidRDefault="00417E24" w:rsidP="00F42237">
            <w:pPr>
              <w:jc w:val="right"/>
              <w:rPr>
                <w:rFonts w:ascii="Arial" w:hAnsi="Arial" w:cs="Arial"/>
                <w:sz w:val="20"/>
              </w:rPr>
            </w:pPr>
          </w:p>
          <w:p w:rsidR="00417E24" w:rsidRPr="00813DA3" w:rsidRDefault="00417E24" w:rsidP="00F42237">
            <w:pPr>
              <w:jc w:val="right"/>
              <w:rPr>
                <w:rFonts w:ascii="Arial" w:hAnsi="Arial" w:cs="Arial"/>
                <w:sz w:val="20"/>
              </w:rPr>
            </w:pPr>
            <w:r w:rsidRPr="00813DA3">
              <w:rPr>
                <w:rFonts w:ascii="Arial" w:hAnsi="Arial" w:cs="Arial"/>
                <w:sz w:val="20"/>
              </w:rPr>
              <w:t>0.9</w:t>
            </w:r>
          </w:p>
        </w:tc>
        <w:tc>
          <w:tcPr>
            <w:tcW w:w="955" w:type="dxa"/>
            <w:shd w:val="clear" w:color="auto" w:fill="auto"/>
            <w:noWrap/>
            <w:vAlign w:val="center"/>
          </w:tcPr>
          <w:p w:rsidR="00417E24" w:rsidRDefault="00417E24" w:rsidP="00F42237">
            <w:pPr>
              <w:jc w:val="right"/>
              <w:rPr>
                <w:rFonts w:ascii="Arial" w:hAnsi="Arial" w:cs="Arial"/>
                <w:sz w:val="20"/>
              </w:rPr>
            </w:pPr>
          </w:p>
          <w:p w:rsidR="00417E24" w:rsidRPr="00AA1D09" w:rsidRDefault="00417E24" w:rsidP="00F42237">
            <w:pPr>
              <w:jc w:val="right"/>
              <w:rPr>
                <w:rFonts w:ascii="Arial" w:hAnsi="Arial" w:cs="Arial"/>
                <w:sz w:val="20"/>
              </w:rPr>
            </w:pPr>
            <w:r w:rsidRPr="00AA1D09">
              <w:rPr>
                <w:rFonts w:ascii="Arial" w:hAnsi="Arial" w:cs="Arial"/>
                <w:sz w:val="20"/>
              </w:rPr>
              <w:t>12.8</w:t>
            </w:r>
          </w:p>
        </w:tc>
        <w:tc>
          <w:tcPr>
            <w:tcW w:w="1015" w:type="dxa"/>
            <w:shd w:val="clear" w:color="auto" w:fill="auto"/>
            <w:noWrap/>
            <w:vAlign w:val="center"/>
          </w:tcPr>
          <w:p w:rsidR="00417E24" w:rsidRDefault="00417E24" w:rsidP="00F42237">
            <w:pPr>
              <w:jc w:val="right"/>
              <w:rPr>
                <w:rFonts w:ascii="Arial" w:hAnsi="Arial" w:cs="Arial"/>
                <w:sz w:val="20"/>
              </w:rPr>
            </w:pPr>
          </w:p>
          <w:p w:rsidR="00417E24" w:rsidRPr="00AA1D09" w:rsidRDefault="00417E24" w:rsidP="00F42237">
            <w:pPr>
              <w:jc w:val="right"/>
              <w:rPr>
                <w:rFonts w:ascii="Arial" w:hAnsi="Arial" w:cs="Arial"/>
                <w:sz w:val="20"/>
              </w:rPr>
            </w:pPr>
            <w:r w:rsidRPr="00AA1D09">
              <w:rPr>
                <w:rFonts w:ascii="Arial" w:hAnsi="Arial" w:cs="Arial"/>
                <w:sz w:val="20"/>
              </w:rPr>
              <w:t>0.2</w:t>
            </w:r>
          </w:p>
        </w:tc>
        <w:tc>
          <w:tcPr>
            <w:tcW w:w="772" w:type="dxa"/>
            <w:shd w:val="clear" w:color="000000" w:fill="FFFFFF" w:themeFill="background1"/>
            <w:noWrap/>
            <w:vAlign w:val="center"/>
          </w:tcPr>
          <w:p w:rsidR="00417E24" w:rsidRDefault="00417E24" w:rsidP="00F42237">
            <w:pPr>
              <w:jc w:val="right"/>
              <w:rPr>
                <w:rFonts w:ascii="Arial" w:hAnsi="Arial" w:cs="Arial"/>
                <w:sz w:val="20"/>
              </w:rPr>
            </w:pPr>
          </w:p>
          <w:p w:rsidR="00417E24" w:rsidRPr="00AA1D09" w:rsidRDefault="00417E24" w:rsidP="00F42237">
            <w:pPr>
              <w:jc w:val="right"/>
              <w:rPr>
                <w:rFonts w:ascii="Arial" w:hAnsi="Arial" w:cs="Arial"/>
                <w:sz w:val="20"/>
              </w:rPr>
            </w:pPr>
            <w:r w:rsidRPr="00AA1D09">
              <w:rPr>
                <w:rFonts w:ascii="Arial" w:hAnsi="Arial" w:cs="Arial"/>
                <w:sz w:val="20"/>
              </w:rPr>
              <w:t>0.8</w:t>
            </w:r>
          </w:p>
        </w:tc>
      </w:tr>
      <w:tr w:rsidR="00417E24" w:rsidRPr="00813DA3" w:rsidTr="00023395">
        <w:trPr>
          <w:trHeight w:val="303"/>
        </w:trPr>
        <w:tc>
          <w:tcPr>
            <w:tcW w:w="4009" w:type="dxa"/>
            <w:shd w:val="clear" w:color="auto" w:fill="auto"/>
            <w:vAlign w:val="center"/>
            <w:hideMark/>
          </w:tcPr>
          <w:p w:rsidR="00417E24" w:rsidRPr="00813DA3" w:rsidRDefault="00417E24" w:rsidP="00F42237">
            <w:pPr>
              <w:rPr>
                <w:rFonts w:ascii="Arial" w:hAnsi="Arial" w:cs="Arial"/>
                <w:sz w:val="20"/>
              </w:rPr>
            </w:pPr>
            <w:r w:rsidRPr="00813DA3">
              <w:rPr>
                <w:rFonts w:ascii="Arial" w:hAnsi="Arial" w:cs="Arial"/>
                <w:sz w:val="20"/>
              </w:rPr>
              <w:t>Other BPO service</w:t>
            </w:r>
            <w:r>
              <w:rPr>
                <w:rFonts w:ascii="Arial" w:hAnsi="Arial" w:cs="Arial"/>
                <w:sz w:val="20"/>
              </w:rPr>
              <w:t>s</w:t>
            </w:r>
          </w:p>
        </w:tc>
        <w:tc>
          <w:tcPr>
            <w:tcW w:w="955"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796.9</w:t>
            </w:r>
          </w:p>
        </w:tc>
        <w:tc>
          <w:tcPr>
            <w:tcW w:w="1015"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13.0</w:t>
            </w:r>
          </w:p>
        </w:tc>
        <w:tc>
          <w:tcPr>
            <w:tcW w:w="1016"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56.8</w:t>
            </w:r>
          </w:p>
        </w:tc>
        <w:tc>
          <w:tcPr>
            <w:tcW w:w="955" w:type="dxa"/>
            <w:shd w:val="clear" w:color="auto" w:fill="auto"/>
            <w:noWrap/>
            <w:vAlign w:val="center"/>
          </w:tcPr>
          <w:p w:rsidR="00417E24" w:rsidRPr="00AA1D09" w:rsidRDefault="00417E24" w:rsidP="00F42237">
            <w:pPr>
              <w:jc w:val="right"/>
              <w:rPr>
                <w:rFonts w:ascii="Arial" w:hAnsi="Arial" w:cs="Arial"/>
                <w:sz w:val="20"/>
              </w:rPr>
            </w:pPr>
            <w:r w:rsidRPr="00AA1D09">
              <w:rPr>
                <w:rFonts w:ascii="Arial" w:hAnsi="Arial" w:cs="Arial"/>
                <w:sz w:val="20"/>
              </w:rPr>
              <w:t>1,033.1</w:t>
            </w:r>
          </w:p>
        </w:tc>
        <w:tc>
          <w:tcPr>
            <w:tcW w:w="1015" w:type="dxa"/>
            <w:shd w:val="clear" w:color="auto" w:fill="auto"/>
            <w:noWrap/>
            <w:vAlign w:val="center"/>
          </w:tcPr>
          <w:p w:rsidR="00417E24" w:rsidRPr="00AA1D09" w:rsidRDefault="00417E24" w:rsidP="00F42237">
            <w:pPr>
              <w:jc w:val="right"/>
              <w:rPr>
                <w:rFonts w:ascii="Arial" w:hAnsi="Arial" w:cs="Arial"/>
                <w:sz w:val="20"/>
              </w:rPr>
            </w:pPr>
            <w:r w:rsidRPr="00AA1D09">
              <w:rPr>
                <w:rFonts w:ascii="Arial" w:hAnsi="Arial" w:cs="Arial"/>
                <w:sz w:val="20"/>
              </w:rPr>
              <w:t>15.8</w:t>
            </w:r>
          </w:p>
        </w:tc>
        <w:tc>
          <w:tcPr>
            <w:tcW w:w="772" w:type="dxa"/>
            <w:shd w:val="clear" w:color="000000" w:fill="FFFFFF" w:themeFill="background1"/>
            <w:noWrap/>
            <w:vAlign w:val="center"/>
          </w:tcPr>
          <w:p w:rsidR="00417E24" w:rsidRPr="00AA1D09" w:rsidRDefault="00417E24" w:rsidP="00F42237">
            <w:pPr>
              <w:jc w:val="right"/>
              <w:rPr>
                <w:rFonts w:ascii="Arial" w:hAnsi="Arial" w:cs="Arial"/>
                <w:sz w:val="20"/>
              </w:rPr>
            </w:pPr>
            <w:r>
              <w:rPr>
                <w:rFonts w:ascii="Arial" w:hAnsi="Arial" w:cs="Arial"/>
                <w:sz w:val="20"/>
              </w:rPr>
              <w:t>62.2</w:t>
            </w:r>
          </w:p>
        </w:tc>
      </w:tr>
      <w:tr w:rsidR="00417E24" w:rsidRPr="00813DA3" w:rsidTr="00023395">
        <w:trPr>
          <w:trHeight w:val="303"/>
        </w:trPr>
        <w:tc>
          <w:tcPr>
            <w:tcW w:w="4009" w:type="dxa"/>
            <w:shd w:val="clear" w:color="auto" w:fill="auto"/>
            <w:vAlign w:val="center"/>
            <w:hideMark/>
          </w:tcPr>
          <w:p w:rsidR="00417E24" w:rsidRPr="00813DA3" w:rsidRDefault="00417E24" w:rsidP="00F42237">
            <w:pPr>
              <w:rPr>
                <w:rFonts w:ascii="Arial" w:hAnsi="Arial" w:cs="Arial"/>
                <w:b/>
                <w:bCs/>
                <w:sz w:val="20"/>
              </w:rPr>
            </w:pPr>
            <w:r w:rsidRPr="00813DA3">
              <w:rPr>
                <w:rFonts w:ascii="Arial" w:hAnsi="Arial" w:cs="Arial"/>
                <w:b/>
                <w:bCs/>
                <w:sz w:val="20"/>
              </w:rPr>
              <w:t>Engineering Services</w:t>
            </w:r>
          </w:p>
        </w:tc>
        <w:tc>
          <w:tcPr>
            <w:tcW w:w="955" w:type="dxa"/>
            <w:shd w:val="clear" w:color="auto" w:fill="auto"/>
            <w:noWrap/>
            <w:hideMark/>
          </w:tcPr>
          <w:p w:rsidR="00417E24" w:rsidRPr="00813DA3" w:rsidRDefault="00417E24" w:rsidP="00F42237">
            <w:pPr>
              <w:jc w:val="right"/>
              <w:rPr>
                <w:rFonts w:ascii="Arial" w:hAnsi="Arial" w:cs="Arial"/>
                <w:b/>
                <w:bCs/>
                <w:sz w:val="20"/>
              </w:rPr>
            </w:pPr>
            <w:r w:rsidRPr="00813DA3">
              <w:rPr>
                <w:rFonts w:ascii="Arial" w:hAnsi="Arial" w:cs="Arial"/>
                <w:b/>
                <w:bCs/>
                <w:sz w:val="20"/>
              </w:rPr>
              <w:t>314.0</w:t>
            </w:r>
          </w:p>
        </w:tc>
        <w:tc>
          <w:tcPr>
            <w:tcW w:w="1015" w:type="dxa"/>
            <w:shd w:val="clear" w:color="auto" w:fill="auto"/>
            <w:noWrap/>
            <w:hideMark/>
          </w:tcPr>
          <w:p w:rsidR="00417E24" w:rsidRPr="00813DA3" w:rsidRDefault="00417E24" w:rsidP="00F42237">
            <w:pPr>
              <w:jc w:val="right"/>
              <w:rPr>
                <w:rFonts w:ascii="Arial" w:hAnsi="Arial" w:cs="Arial"/>
                <w:b/>
                <w:bCs/>
                <w:sz w:val="20"/>
              </w:rPr>
            </w:pPr>
            <w:r w:rsidRPr="00813DA3">
              <w:rPr>
                <w:rFonts w:ascii="Arial" w:hAnsi="Arial" w:cs="Arial"/>
                <w:b/>
                <w:bCs/>
                <w:sz w:val="20"/>
              </w:rPr>
              <w:t>5.1</w:t>
            </w:r>
          </w:p>
        </w:tc>
        <w:tc>
          <w:tcPr>
            <w:tcW w:w="1016" w:type="dxa"/>
            <w:shd w:val="clear" w:color="auto" w:fill="auto"/>
            <w:noWrap/>
            <w:hideMark/>
          </w:tcPr>
          <w:p w:rsidR="00417E24" w:rsidRPr="00813DA3" w:rsidRDefault="00417E24" w:rsidP="00F42237">
            <w:pPr>
              <w:jc w:val="right"/>
              <w:rPr>
                <w:rFonts w:ascii="Arial" w:hAnsi="Arial" w:cs="Arial"/>
                <w:b/>
                <w:bCs/>
                <w:sz w:val="20"/>
              </w:rPr>
            </w:pPr>
            <w:r w:rsidRPr="00813DA3">
              <w:rPr>
                <w:rFonts w:ascii="Arial" w:hAnsi="Arial" w:cs="Arial"/>
                <w:b/>
                <w:bCs/>
                <w:sz w:val="20"/>
              </w:rPr>
              <w:t>22.4</w:t>
            </w:r>
          </w:p>
        </w:tc>
        <w:tc>
          <w:tcPr>
            <w:tcW w:w="955"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321.9</w:t>
            </w:r>
          </w:p>
        </w:tc>
        <w:tc>
          <w:tcPr>
            <w:tcW w:w="1015" w:type="dxa"/>
            <w:shd w:val="clear" w:color="auto" w:fill="auto"/>
            <w:noWrap/>
            <w:vAlign w:val="center"/>
          </w:tcPr>
          <w:p w:rsidR="00417E24" w:rsidRPr="00B2458C" w:rsidRDefault="00417E24" w:rsidP="00F42237">
            <w:pPr>
              <w:jc w:val="right"/>
              <w:rPr>
                <w:rFonts w:ascii="Arial" w:hAnsi="Arial" w:cs="Arial"/>
                <w:b/>
                <w:bCs/>
                <w:sz w:val="20"/>
              </w:rPr>
            </w:pPr>
            <w:r w:rsidRPr="00B2458C">
              <w:rPr>
                <w:rFonts w:ascii="Arial" w:hAnsi="Arial" w:cs="Arial"/>
                <w:b/>
                <w:bCs/>
                <w:sz w:val="20"/>
              </w:rPr>
              <w:t>4.9</w:t>
            </w:r>
          </w:p>
        </w:tc>
        <w:tc>
          <w:tcPr>
            <w:tcW w:w="772" w:type="dxa"/>
            <w:shd w:val="clear" w:color="000000" w:fill="FFFFFF" w:themeFill="background1"/>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19.4</w:t>
            </w:r>
          </w:p>
        </w:tc>
      </w:tr>
      <w:tr w:rsidR="00417E24" w:rsidRPr="00813DA3" w:rsidTr="00023395">
        <w:trPr>
          <w:trHeight w:val="303"/>
        </w:trPr>
        <w:tc>
          <w:tcPr>
            <w:tcW w:w="4009" w:type="dxa"/>
            <w:shd w:val="clear" w:color="auto" w:fill="auto"/>
            <w:vAlign w:val="center"/>
            <w:hideMark/>
          </w:tcPr>
          <w:p w:rsidR="00417E24" w:rsidRPr="00813DA3" w:rsidRDefault="00417E24" w:rsidP="00F42237">
            <w:pPr>
              <w:rPr>
                <w:rFonts w:ascii="Arial" w:hAnsi="Arial" w:cs="Arial"/>
                <w:sz w:val="20"/>
              </w:rPr>
            </w:pPr>
            <w:r w:rsidRPr="00813DA3">
              <w:rPr>
                <w:rFonts w:ascii="Arial" w:hAnsi="Arial" w:cs="Arial"/>
                <w:sz w:val="20"/>
              </w:rPr>
              <w:t>Embedded Solutions</w:t>
            </w:r>
          </w:p>
        </w:tc>
        <w:tc>
          <w:tcPr>
            <w:tcW w:w="955" w:type="dxa"/>
            <w:shd w:val="clear" w:color="auto" w:fill="auto"/>
            <w:noWrap/>
            <w:hideMark/>
          </w:tcPr>
          <w:p w:rsidR="00417E24" w:rsidRPr="00813DA3" w:rsidRDefault="00417E24" w:rsidP="00F42237">
            <w:pPr>
              <w:jc w:val="right"/>
              <w:rPr>
                <w:rFonts w:ascii="Arial" w:hAnsi="Arial" w:cs="Arial"/>
                <w:sz w:val="20"/>
              </w:rPr>
            </w:pPr>
            <w:r w:rsidRPr="00813DA3">
              <w:rPr>
                <w:rFonts w:ascii="Arial" w:hAnsi="Arial" w:cs="Arial"/>
                <w:sz w:val="20"/>
              </w:rPr>
              <w:t>57.4</w:t>
            </w:r>
          </w:p>
        </w:tc>
        <w:tc>
          <w:tcPr>
            <w:tcW w:w="1015" w:type="dxa"/>
            <w:shd w:val="clear" w:color="auto" w:fill="auto"/>
            <w:noWrap/>
            <w:hideMark/>
          </w:tcPr>
          <w:p w:rsidR="00417E24" w:rsidRPr="00813DA3" w:rsidRDefault="00417E24" w:rsidP="00F42237">
            <w:pPr>
              <w:jc w:val="right"/>
              <w:rPr>
                <w:rFonts w:ascii="Arial" w:hAnsi="Arial" w:cs="Arial"/>
                <w:sz w:val="20"/>
              </w:rPr>
            </w:pPr>
            <w:r w:rsidRPr="00813DA3">
              <w:rPr>
                <w:rFonts w:ascii="Arial" w:hAnsi="Arial" w:cs="Arial"/>
                <w:sz w:val="20"/>
              </w:rPr>
              <w:t>0.9</w:t>
            </w:r>
          </w:p>
        </w:tc>
        <w:tc>
          <w:tcPr>
            <w:tcW w:w="1016" w:type="dxa"/>
            <w:shd w:val="clear" w:color="auto" w:fill="auto"/>
            <w:noWrap/>
            <w:hideMark/>
          </w:tcPr>
          <w:p w:rsidR="00417E24" w:rsidRPr="00813DA3" w:rsidRDefault="00417E24" w:rsidP="00F42237">
            <w:pPr>
              <w:jc w:val="right"/>
              <w:rPr>
                <w:rFonts w:ascii="Arial" w:hAnsi="Arial" w:cs="Arial"/>
                <w:sz w:val="20"/>
              </w:rPr>
            </w:pPr>
            <w:r w:rsidRPr="00813DA3">
              <w:rPr>
                <w:rFonts w:ascii="Arial" w:hAnsi="Arial" w:cs="Arial"/>
                <w:sz w:val="20"/>
              </w:rPr>
              <w:t>4.1</w:t>
            </w:r>
          </w:p>
        </w:tc>
        <w:tc>
          <w:tcPr>
            <w:tcW w:w="955" w:type="dxa"/>
            <w:shd w:val="clear" w:color="auto" w:fill="auto"/>
            <w:noWrap/>
            <w:vAlign w:val="center"/>
          </w:tcPr>
          <w:p w:rsidR="00417E24" w:rsidRPr="00AA1D09" w:rsidRDefault="00417E24" w:rsidP="00F42237">
            <w:pPr>
              <w:jc w:val="right"/>
              <w:rPr>
                <w:rFonts w:ascii="Arial" w:hAnsi="Arial" w:cs="Arial"/>
                <w:sz w:val="20"/>
              </w:rPr>
            </w:pPr>
            <w:r w:rsidRPr="00AA1D09">
              <w:rPr>
                <w:rFonts w:ascii="Arial" w:hAnsi="Arial" w:cs="Arial"/>
                <w:sz w:val="20"/>
              </w:rPr>
              <w:t>72.7</w:t>
            </w:r>
          </w:p>
        </w:tc>
        <w:tc>
          <w:tcPr>
            <w:tcW w:w="1015" w:type="dxa"/>
            <w:shd w:val="clear" w:color="auto" w:fill="auto"/>
            <w:noWrap/>
            <w:vAlign w:val="center"/>
          </w:tcPr>
          <w:p w:rsidR="00417E24" w:rsidRPr="00AA1D09" w:rsidRDefault="00417E24" w:rsidP="00F42237">
            <w:pPr>
              <w:jc w:val="right"/>
              <w:rPr>
                <w:rFonts w:ascii="Arial" w:hAnsi="Arial" w:cs="Arial"/>
                <w:sz w:val="20"/>
              </w:rPr>
            </w:pPr>
            <w:r w:rsidRPr="00AA1D09">
              <w:rPr>
                <w:rFonts w:ascii="Arial" w:hAnsi="Arial" w:cs="Arial"/>
                <w:sz w:val="20"/>
              </w:rPr>
              <w:t>1.1</w:t>
            </w:r>
          </w:p>
        </w:tc>
        <w:tc>
          <w:tcPr>
            <w:tcW w:w="772" w:type="dxa"/>
            <w:shd w:val="clear" w:color="000000" w:fill="FFFFFF" w:themeFill="background1"/>
            <w:noWrap/>
            <w:vAlign w:val="center"/>
          </w:tcPr>
          <w:p w:rsidR="00417E24" w:rsidRPr="00AA1D09" w:rsidRDefault="00417E24" w:rsidP="00F42237">
            <w:pPr>
              <w:jc w:val="right"/>
              <w:rPr>
                <w:rFonts w:ascii="Arial" w:hAnsi="Arial" w:cs="Arial"/>
                <w:sz w:val="20"/>
              </w:rPr>
            </w:pPr>
            <w:r w:rsidRPr="00AA1D09">
              <w:rPr>
                <w:rFonts w:ascii="Arial" w:hAnsi="Arial" w:cs="Arial"/>
                <w:sz w:val="20"/>
              </w:rPr>
              <w:t>4.3</w:t>
            </w:r>
          </w:p>
        </w:tc>
      </w:tr>
      <w:tr w:rsidR="00417E24" w:rsidRPr="00813DA3" w:rsidTr="00023395">
        <w:trPr>
          <w:trHeight w:val="592"/>
        </w:trPr>
        <w:tc>
          <w:tcPr>
            <w:tcW w:w="4009" w:type="dxa"/>
            <w:shd w:val="clear" w:color="auto" w:fill="auto"/>
            <w:vAlign w:val="center"/>
            <w:hideMark/>
          </w:tcPr>
          <w:p w:rsidR="00417E24" w:rsidRPr="00813DA3" w:rsidRDefault="00417E24" w:rsidP="00F42237">
            <w:pPr>
              <w:rPr>
                <w:rFonts w:ascii="Arial" w:hAnsi="Arial" w:cs="Arial"/>
                <w:sz w:val="20"/>
              </w:rPr>
            </w:pPr>
            <w:r w:rsidRPr="00813DA3">
              <w:rPr>
                <w:rFonts w:ascii="Arial" w:hAnsi="Arial" w:cs="Arial"/>
                <w:sz w:val="20"/>
              </w:rPr>
              <w:t>Product Design Engineering (mechanical, electronic</w:t>
            </w:r>
            <w:r>
              <w:rPr>
                <w:rFonts w:ascii="Arial" w:hAnsi="Arial" w:cs="Arial"/>
                <w:sz w:val="20"/>
              </w:rPr>
              <w:t>s</w:t>
            </w:r>
            <w:r w:rsidRPr="00813DA3">
              <w:rPr>
                <w:rFonts w:ascii="Arial" w:hAnsi="Arial" w:cs="Arial"/>
                <w:sz w:val="20"/>
              </w:rPr>
              <w:t xml:space="preserve"> excluding software)</w:t>
            </w:r>
          </w:p>
        </w:tc>
        <w:tc>
          <w:tcPr>
            <w:tcW w:w="955" w:type="dxa"/>
            <w:shd w:val="clear" w:color="auto" w:fill="auto"/>
            <w:noWrap/>
            <w:hideMark/>
          </w:tcPr>
          <w:p w:rsidR="00417E24" w:rsidRPr="00813DA3" w:rsidRDefault="00417E24" w:rsidP="00F42237">
            <w:pPr>
              <w:jc w:val="right"/>
              <w:rPr>
                <w:rFonts w:ascii="Arial" w:hAnsi="Arial" w:cs="Arial"/>
                <w:sz w:val="20"/>
              </w:rPr>
            </w:pPr>
          </w:p>
          <w:p w:rsidR="00417E24" w:rsidRPr="00813DA3" w:rsidRDefault="00417E24" w:rsidP="00F42237">
            <w:pPr>
              <w:jc w:val="right"/>
              <w:rPr>
                <w:rFonts w:ascii="Arial" w:hAnsi="Arial" w:cs="Arial"/>
                <w:sz w:val="20"/>
              </w:rPr>
            </w:pPr>
            <w:r w:rsidRPr="00813DA3">
              <w:rPr>
                <w:rFonts w:ascii="Arial" w:hAnsi="Arial" w:cs="Arial"/>
                <w:sz w:val="20"/>
              </w:rPr>
              <w:t>82.3</w:t>
            </w:r>
          </w:p>
        </w:tc>
        <w:tc>
          <w:tcPr>
            <w:tcW w:w="1015" w:type="dxa"/>
            <w:shd w:val="clear" w:color="auto" w:fill="auto"/>
            <w:noWrap/>
            <w:hideMark/>
          </w:tcPr>
          <w:p w:rsidR="00417E24" w:rsidRPr="00813DA3" w:rsidRDefault="00417E24" w:rsidP="00F42237">
            <w:pPr>
              <w:jc w:val="right"/>
              <w:rPr>
                <w:rFonts w:ascii="Arial" w:hAnsi="Arial" w:cs="Arial"/>
                <w:sz w:val="20"/>
              </w:rPr>
            </w:pPr>
          </w:p>
          <w:p w:rsidR="00417E24" w:rsidRPr="00813DA3" w:rsidRDefault="00417E24" w:rsidP="00F42237">
            <w:pPr>
              <w:jc w:val="right"/>
              <w:rPr>
                <w:rFonts w:ascii="Arial" w:hAnsi="Arial" w:cs="Arial"/>
                <w:sz w:val="20"/>
              </w:rPr>
            </w:pPr>
            <w:r w:rsidRPr="00813DA3">
              <w:rPr>
                <w:rFonts w:ascii="Arial" w:hAnsi="Arial" w:cs="Arial"/>
                <w:sz w:val="20"/>
              </w:rPr>
              <w:t>1.3</w:t>
            </w:r>
          </w:p>
        </w:tc>
        <w:tc>
          <w:tcPr>
            <w:tcW w:w="1016" w:type="dxa"/>
            <w:shd w:val="clear" w:color="auto" w:fill="auto"/>
            <w:noWrap/>
            <w:hideMark/>
          </w:tcPr>
          <w:p w:rsidR="00417E24" w:rsidRPr="00813DA3" w:rsidRDefault="00417E24" w:rsidP="00F42237">
            <w:pPr>
              <w:jc w:val="right"/>
              <w:rPr>
                <w:rFonts w:ascii="Arial" w:hAnsi="Arial" w:cs="Arial"/>
                <w:sz w:val="20"/>
              </w:rPr>
            </w:pPr>
          </w:p>
          <w:p w:rsidR="00417E24" w:rsidRPr="00813DA3" w:rsidRDefault="00417E24" w:rsidP="00F42237">
            <w:pPr>
              <w:jc w:val="right"/>
              <w:rPr>
                <w:rFonts w:ascii="Arial" w:hAnsi="Arial" w:cs="Arial"/>
                <w:sz w:val="20"/>
              </w:rPr>
            </w:pPr>
            <w:r w:rsidRPr="00813DA3">
              <w:rPr>
                <w:rFonts w:ascii="Arial" w:hAnsi="Arial" w:cs="Arial"/>
                <w:sz w:val="20"/>
              </w:rPr>
              <w:t>5.9</w:t>
            </w:r>
          </w:p>
        </w:tc>
        <w:tc>
          <w:tcPr>
            <w:tcW w:w="955" w:type="dxa"/>
            <w:shd w:val="clear" w:color="auto" w:fill="auto"/>
            <w:noWrap/>
            <w:vAlign w:val="center"/>
          </w:tcPr>
          <w:p w:rsidR="00417E24" w:rsidRDefault="00417E24" w:rsidP="00F42237">
            <w:pPr>
              <w:jc w:val="right"/>
              <w:rPr>
                <w:rFonts w:ascii="Arial" w:hAnsi="Arial" w:cs="Arial"/>
                <w:sz w:val="20"/>
              </w:rPr>
            </w:pPr>
          </w:p>
          <w:p w:rsidR="00417E24" w:rsidRPr="00AA1D09" w:rsidRDefault="00417E24" w:rsidP="00F42237">
            <w:pPr>
              <w:jc w:val="right"/>
              <w:rPr>
                <w:rFonts w:ascii="Arial" w:hAnsi="Arial" w:cs="Arial"/>
                <w:sz w:val="20"/>
              </w:rPr>
            </w:pPr>
            <w:r w:rsidRPr="00AA1D09">
              <w:rPr>
                <w:rFonts w:ascii="Arial" w:hAnsi="Arial" w:cs="Arial"/>
                <w:sz w:val="20"/>
              </w:rPr>
              <w:t>84.4</w:t>
            </w:r>
          </w:p>
        </w:tc>
        <w:tc>
          <w:tcPr>
            <w:tcW w:w="1015" w:type="dxa"/>
            <w:shd w:val="clear" w:color="auto" w:fill="auto"/>
            <w:noWrap/>
            <w:vAlign w:val="center"/>
          </w:tcPr>
          <w:p w:rsidR="00417E24" w:rsidRDefault="00417E24" w:rsidP="00F42237">
            <w:pPr>
              <w:jc w:val="right"/>
              <w:rPr>
                <w:rFonts w:ascii="Arial" w:hAnsi="Arial" w:cs="Arial"/>
                <w:sz w:val="20"/>
              </w:rPr>
            </w:pPr>
          </w:p>
          <w:p w:rsidR="00417E24" w:rsidRPr="00AA1D09" w:rsidRDefault="00417E24" w:rsidP="00F42237">
            <w:pPr>
              <w:jc w:val="right"/>
              <w:rPr>
                <w:rFonts w:ascii="Arial" w:hAnsi="Arial" w:cs="Arial"/>
                <w:sz w:val="20"/>
              </w:rPr>
            </w:pPr>
            <w:r w:rsidRPr="00AA1D09">
              <w:rPr>
                <w:rFonts w:ascii="Arial" w:hAnsi="Arial" w:cs="Arial"/>
                <w:sz w:val="20"/>
              </w:rPr>
              <w:t>1.3</w:t>
            </w:r>
          </w:p>
        </w:tc>
        <w:tc>
          <w:tcPr>
            <w:tcW w:w="772" w:type="dxa"/>
            <w:shd w:val="clear" w:color="000000" w:fill="FFFFFF" w:themeFill="background1"/>
            <w:noWrap/>
            <w:vAlign w:val="center"/>
          </w:tcPr>
          <w:p w:rsidR="00417E24" w:rsidRDefault="00417E24" w:rsidP="00F42237">
            <w:pPr>
              <w:jc w:val="right"/>
              <w:rPr>
                <w:rFonts w:ascii="Arial" w:hAnsi="Arial" w:cs="Arial"/>
                <w:sz w:val="20"/>
              </w:rPr>
            </w:pPr>
          </w:p>
          <w:p w:rsidR="00417E24" w:rsidRPr="00AA1D09" w:rsidRDefault="00417E24" w:rsidP="00F42237">
            <w:pPr>
              <w:jc w:val="right"/>
              <w:rPr>
                <w:rFonts w:ascii="Arial" w:hAnsi="Arial" w:cs="Arial"/>
                <w:sz w:val="20"/>
              </w:rPr>
            </w:pPr>
            <w:r w:rsidRPr="00AA1D09">
              <w:rPr>
                <w:rFonts w:ascii="Arial" w:hAnsi="Arial" w:cs="Arial"/>
                <w:sz w:val="20"/>
              </w:rPr>
              <w:t>5.1</w:t>
            </w:r>
          </w:p>
        </w:tc>
      </w:tr>
      <w:tr w:rsidR="00417E24" w:rsidRPr="00813DA3" w:rsidTr="00023395">
        <w:trPr>
          <w:trHeight w:val="562"/>
        </w:trPr>
        <w:tc>
          <w:tcPr>
            <w:tcW w:w="4009" w:type="dxa"/>
            <w:shd w:val="clear" w:color="auto" w:fill="auto"/>
            <w:vAlign w:val="center"/>
            <w:hideMark/>
          </w:tcPr>
          <w:p w:rsidR="00417E24" w:rsidRPr="00813DA3" w:rsidRDefault="00417E24" w:rsidP="00F42237">
            <w:pPr>
              <w:rPr>
                <w:rFonts w:ascii="Arial" w:hAnsi="Arial" w:cs="Arial"/>
                <w:sz w:val="20"/>
              </w:rPr>
            </w:pPr>
            <w:r w:rsidRPr="00813DA3">
              <w:rPr>
                <w:rFonts w:ascii="Arial" w:hAnsi="Arial" w:cs="Arial"/>
                <w:sz w:val="20"/>
              </w:rPr>
              <w:t>Industrial automation and enterprise asset management</w:t>
            </w:r>
          </w:p>
        </w:tc>
        <w:tc>
          <w:tcPr>
            <w:tcW w:w="955" w:type="dxa"/>
            <w:shd w:val="clear" w:color="auto" w:fill="auto"/>
            <w:noWrap/>
            <w:hideMark/>
          </w:tcPr>
          <w:p w:rsidR="00417E24" w:rsidRPr="00813DA3" w:rsidRDefault="00417E24" w:rsidP="00F42237">
            <w:pPr>
              <w:jc w:val="right"/>
              <w:rPr>
                <w:rFonts w:ascii="Arial" w:hAnsi="Arial" w:cs="Arial"/>
                <w:sz w:val="20"/>
              </w:rPr>
            </w:pPr>
          </w:p>
          <w:p w:rsidR="00417E24" w:rsidRPr="00813DA3" w:rsidRDefault="00417E24" w:rsidP="00F42237">
            <w:pPr>
              <w:jc w:val="right"/>
              <w:rPr>
                <w:rFonts w:ascii="Arial" w:hAnsi="Arial" w:cs="Arial"/>
                <w:sz w:val="20"/>
              </w:rPr>
            </w:pPr>
            <w:r w:rsidRPr="00813DA3">
              <w:rPr>
                <w:rFonts w:ascii="Arial" w:hAnsi="Arial" w:cs="Arial"/>
                <w:sz w:val="20"/>
              </w:rPr>
              <w:t>2.7</w:t>
            </w:r>
          </w:p>
        </w:tc>
        <w:tc>
          <w:tcPr>
            <w:tcW w:w="1015" w:type="dxa"/>
            <w:shd w:val="clear" w:color="auto" w:fill="auto"/>
            <w:noWrap/>
            <w:hideMark/>
          </w:tcPr>
          <w:p w:rsidR="00417E24" w:rsidRPr="00813DA3" w:rsidRDefault="00417E24" w:rsidP="00F42237">
            <w:pPr>
              <w:jc w:val="right"/>
              <w:rPr>
                <w:rFonts w:ascii="Arial" w:hAnsi="Arial" w:cs="Arial"/>
                <w:sz w:val="20"/>
              </w:rPr>
            </w:pPr>
          </w:p>
          <w:p w:rsidR="00417E24" w:rsidRPr="00813DA3" w:rsidRDefault="00417E24" w:rsidP="00F42237">
            <w:pPr>
              <w:jc w:val="right"/>
              <w:rPr>
                <w:rFonts w:ascii="Arial" w:hAnsi="Arial" w:cs="Arial"/>
                <w:sz w:val="20"/>
              </w:rPr>
            </w:pPr>
            <w:r w:rsidRPr="00813DA3">
              <w:rPr>
                <w:rFonts w:ascii="Arial" w:hAnsi="Arial" w:cs="Arial"/>
                <w:sz w:val="20"/>
              </w:rPr>
              <w:t>0.0</w:t>
            </w:r>
          </w:p>
        </w:tc>
        <w:tc>
          <w:tcPr>
            <w:tcW w:w="1016" w:type="dxa"/>
            <w:shd w:val="clear" w:color="auto" w:fill="auto"/>
            <w:noWrap/>
            <w:hideMark/>
          </w:tcPr>
          <w:p w:rsidR="00417E24" w:rsidRPr="00813DA3" w:rsidRDefault="00417E24" w:rsidP="00F42237">
            <w:pPr>
              <w:jc w:val="right"/>
              <w:rPr>
                <w:rFonts w:ascii="Arial" w:hAnsi="Arial" w:cs="Arial"/>
                <w:sz w:val="20"/>
              </w:rPr>
            </w:pPr>
          </w:p>
          <w:p w:rsidR="00417E24" w:rsidRPr="00813DA3" w:rsidRDefault="00417E24" w:rsidP="00F42237">
            <w:pPr>
              <w:jc w:val="right"/>
              <w:rPr>
                <w:rFonts w:ascii="Arial" w:hAnsi="Arial" w:cs="Arial"/>
                <w:sz w:val="20"/>
              </w:rPr>
            </w:pPr>
            <w:r w:rsidRPr="00813DA3">
              <w:rPr>
                <w:rFonts w:ascii="Arial" w:hAnsi="Arial" w:cs="Arial"/>
                <w:sz w:val="20"/>
              </w:rPr>
              <w:t>0.2</w:t>
            </w:r>
          </w:p>
        </w:tc>
        <w:tc>
          <w:tcPr>
            <w:tcW w:w="955" w:type="dxa"/>
            <w:shd w:val="clear" w:color="auto" w:fill="auto"/>
            <w:noWrap/>
            <w:vAlign w:val="center"/>
          </w:tcPr>
          <w:p w:rsidR="00417E24" w:rsidRDefault="00417E24" w:rsidP="00F42237">
            <w:pPr>
              <w:jc w:val="right"/>
              <w:rPr>
                <w:rFonts w:ascii="Arial" w:hAnsi="Arial" w:cs="Arial"/>
                <w:sz w:val="20"/>
              </w:rPr>
            </w:pPr>
          </w:p>
          <w:p w:rsidR="00417E24" w:rsidRPr="00AA1D09" w:rsidRDefault="00417E24" w:rsidP="00F42237">
            <w:pPr>
              <w:jc w:val="right"/>
              <w:rPr>
                <w:rFonts w:ascii="Arial" w:hAnsi="Arial" w:cs="Arial"/>
                <w:sz w:val="20"/>
              </w:rPr>
            </w:pPr>
            <w:r w:rsidRPr="00AA1D09">
              <w:rPr>
                <w:rFonts w:ascii="Arial" w:hAnsi="Arial" w:cs="Arial"/>
                <w:sz w:val="20"/>
              </w:rPr>
              <w:t>0.9</w:t>
            </w:r>
          </w:p>
        </w:tc>
        <w:tc>
          <w:tcPr>
            <w:tcW w:w="1015" w:type="dxa"/>
            <w:shd w:val="clear" w:color="auto" w:fill="auto"/>
            <w:noWrap/>
            <w:vAlign w:val="center"/>
          </w:tcPr>
          <w:p w:rsidR="00417E24" w:rsidRDefault="00417E24" w:rsidP="00F42237">
            <w:pPr>
              <w:jc w:val="right"/>
              <w:rPr>
                <w:rFonts w:ascii="Arial" w:hAnsi="Arial" w:cs="Arial"/>
                <w:sz w:val="20"/>
              </w:rPr>
            </w:pPr>
          </w:p>
          <w:p w:rsidR="00417E24" w:rsidRPr="00AA1D09" w:rsidRDefault="00417E24" w:rsidP="00F42237">
            <w:pPr>
              <w:jc w:val="right"/>
              <w:rPr>
                <w:rFonts w:ascii="Arial" w:hAnsi="Arial" w:cs="Arial"/>
                <w:sz w:val="20"/>
              </w:rPr>
            </w:pPr>
            <w:r w:rsidRPr="00AA1D09">
              <w:rPr>
                <w:rFonts w:ascii="Arial" w:hAnsi="Arial" w:cs="Arial"/>
                <w:sz w:val="20"/>
              </w:rPr>
              <w:t>0.0</w:t>
            </w:r>
          </w:p>
        </w:tc>
        <w:tc>
          <w:tcPr>
            <w:tcW w:w="772" w:type="dxa"/>
            <w:shd w:val="clear" w:color="000000" w:fill="FFFFFF" w:themeFill="background1"/>
            <w:noWrap/>
            <w:vAlign w:val="center"/>
          </w:tcPr>
          <w:p w:rsidR="00417E24" w:rsidRDefault="00417E24" w:rsidP="00F42237">
            <w:pPr>
              <w:jc w:val="right"/>
              <w:rPr>
                <w:rFonts w:ascii="Arial" w:hAnsi="Arial" w:cs="Arial"/>
                <w:sz w:val="20"/>
              </w:rPr>
            </w:pPr>
          </w:p>
          <w:p w:rsidR="00417E24" w:rsidRPr="00AA1D09" w:rsidRDefault="00417E24" w:rsidP="00F42237">
            <w:pPr>
              <w:jc w:val="right"/>
              <w:rPr>
                <w:rFonts w:ascii="Arial" w:hAnsi="Arial" w:cs="Arial"/>
                <w:sz w:val="20"/>
              </w:rPr>
            </w:pPr>
            <w:r w:rsidRPr="00AA1D09">
              <w:rPr>
                <w:rFonts w:ascii="Arial" w:hAnsi="Arial" w:cs="Arial"/>
                <w:sz w:val="20"/>
              </w:rPr>
              <w:t>0.1</w:t>
            </w:r>
          </w:p>
        </w:tc>
      </w:tr>
      <w:tr w:rsidR="00417E24" w:rsidRPr="00813DA3" w:rsidTr="00023395">
        <w:trPr>
          <w:trHeight w:val="303"/>
        </w:trPr>
        <w:tc>
          <w:tcPr>
            <w:tcW w:w="4009" w:type="dxa"/>
            <w:shd w:val="clear" w:color="auto" w:fill="auto"/>
            <w:vAlign w:val="center"/>
            <w:hideMark/>
          </w:tcPr>
          <w:p w:rsidR="00417E24" w:rsidRPr="00813DA3" w:rsidRDefault="00417E24" w:rsidP="00F42237">
            <w:pPr>
              <w:rPr>
                <w:rFonts w:ascii="Arial" w:hAnsi="Arial" w:cs="Arial"/>
                <w:sz w:val="20"/>
              </w:rPr>
            </w:pPr>
            <w:r w:rsidRPr="00813DA3">
              <w:rPr>
                <w:rFonts w:ascii="Arial" w:hAnsi="Arial" w:cs="Arial"/>
                <w:sz w:val="20"/>
              </w:rPr>
              <w:t>Other Engineering service</w:t>
            </w:r>
            <w:r>
              <w:rPr>
                <w:rFonts w:ascii="Arial" w:hAnsi="Arial" w:cs="Arial"/>
                <w:sz w:val="20"/>
              </w:rPr>
              <w:t>s</w:t>
            </w:r>
          </w:p>
        </w:tc>
        <w:tc>
          <w:tcPr>
            <w:tcW w:w="955" w:type="dxa"/>
            <w:shd w:val="clear" w:color="auto" w:fill="auto"/>
            <w:noWrap/>
            <w:hideMark/>
          </w:tcPr>
          <w:p w:rsidR="00417E24" w:rsidRPr="00813DA3" w:rsidRDefault="00417E24" w:rsidP="00F42237">
            <w:pPr>
              <w:jc w:val="right"/>
              <w:rPr>
                <w:rFonts w:ascii="Arial" w:hAnsi="Arial" w:cs="Arial"/>
                <w:sz w:val="20"/>
              </w:rPr>
            </w:pPr>
            <w:r w:rsidRPr="00813DA3">
              <w:rPr>
                <w:rFonts w:ascii="Arial" w:hAnsi="Arial" w:cs="Arial"/>
                <w:sz w:val="20"/>
              </w:rPr>
              <w:t>171.6</w:t>
            </w:r>
          </w:p>
        </w:tc>
        <w:tc>
          <w:tcPr>
            <w:tcW w:w="1015" w:type="dxa"/>
            <w:shd w:val="clear" w:color="auto" w:fill="auto"/>
            <w:noWrap/>
            <w:hideMark/>
          </w:tcPr>
          <w:p w:rsidR="00417E24" w:rsidRPr="00813DA3" w:rsidRDefault="00417E24" w:rsidP="00F42237">
            <w:pPr>
              <w:jc w:val="right"/>
              <w:rPr>
                <w:rFonts w:ascii="Arial" w:hAnsi="Arial" w:cs="Arial"/>
                <w:sz w:val="20"/>
              </w:rPr>
            </w:pPr>
            <w:r w:rsidRPr="00813DA3">
              <w:rPr>
                <w:rFonts w:ascii="Arial" w:hAnsi="Arial" w:cs="Arial"/>
                <w:sz w:val="20"/>
              </w:rPr>
              <w:t>2.</w:t>
            </w:r>
            <w:r>
              <w:rPr>
                <w:rFonts w:ascii="Arial" w:hAnsi="Arial" w:cs="Arial"/>
                <w:sz w:val="20"/>
              </w:rPr>
              <w:t>9</w:t>
            </w:r>
          </w:p>
        </w:tc>
        <w:tc>
          <w:tcPr>
            <w:tcW w:w="1016" w:type="dxa"/>
            <w:shd w:val="clear" w:color="auto" w:fill="auto"/>
            <w:noWrap/>
            <w:hideMark/>
          </w:tcPr>
          <w:p w:rsidR="00417E24" w:rsidRPr="00813DA3" w:rsidRDefault="00417E24" w:rsidP="00F42237">
            <w:pPr>
              <w:jc w:val="right"/>
              <w:rPr>
                <w:rFonts w:ascii="Arial" w:hAnsi="Arial" w:cs="Arial"/>
                <w:sz w:val="20"/>
              </w:rPr>
            </w:pPr>
            <w:r w:rsidRPr="00813DA3">
              <w:rPr>
                <w:rFonts w:ascii="Arial" w:hAnsi="Arial" w:cs="Arial"/>
                <w:sz w:val="20"/>
              </w:rPr>
              <w:t>12.2</w:t>
            </w:r>
          </w:p>
        </w:tc>
        <w:tc>
          <w:tcPr>
            <w:tcW w:w="955" w:type="dxa"/>
            <w:shd w:val="clear" w:color="auto" w:fill="auto"/>
            <w:noWrap/>
            <w:vAlign w:val="center"/>
          </w:tcPr>
          <w:p w:rsidR="00417E24" w:rsidRPr="00AA1D09" w:rsidRDefault="00417E24" w:rsidP="00F42237">
            <w:pPr>
              <w:jc w:val="right"/>
              <w:rPr>
                <w:rFonts w:ascii="Arial" w:hAnsi="Arial" w:cs="Arial"/>
                <w:sz w:val="20"/>
              </w:rPr>
            </w:pPr>
            <w:r w:rsidRPr="00AA1D09">
              <w:rPr>
                <w:rFonts w:ascii="Arial" w:hAnsi="Arial" w:cs="Arial"/>
                <w:sz w:val="20"/>
              </w:rPr>
              <w:t>163.9</w:t>
            </w:r>
          </w:p>
        </w:tc>
        <w:tc>
          <w:tcPr>
            <w:tcW w:w="1015" w:type="dxa"/>
            <w:shd w:val="clear" w:color="auto" w:fill="auto"/>
            <w:noWrap/>
            <w:vAlign w:val="center"/>
          </w:tcPr>
          <w:p w:rsidR="00417E24" w:rsidRPr="00AA1D09" w:rsidRDefault="00417E24" w:rsidP="00F42237">
            <w:pPr>
              <w:jc w:val="right"/>
              <w:rPr>
                <w:rFonts w:ascii="Arial" w:hAnsi="Arial" w:cs="Arial"/>
                <w:sz w:val="20"/>
              </w:rPr>
            </w:pPr>
            <w:r w:rsidRPr="00AA1D09">
              <w:rPr>
                <w:rFonts w:ascii="Arial" w:hAnsi="Arial" w:cs="Arial"/>
                <w:sz w:val="20"/>
              </w:rPr>
              <w:t>2.5</w:t>
            </w:r>
          </w:p>
        </w:tc>
        <w:tc>
          <w:tcPr>
            <w:tcW w:w="772" w:type="dxa"/>
            <w:shd w:val="clear" w:color="000000" w:fill="FFFFFF" w:themeFill="background1"/>
            <w:noWrap/>
            <w:vAlign w:val="center"/>
          </w:tcPr>
          <w:p w:rsidR="00417E24" w:rsidRPr="00AA1D09" w:rsidRDefault="00417E24" w:rsidP="00F42237">
            <w:pPr>
              <w:jc w:val="right"/>
              <w:rPr>
                <w:rFonts w:ascii="Arial" w:hAnsi="Arial" w:cs="Arial"/>
                <w:sz w:val="20"/>
              </w:rPr>
            </w:pPr>
            <w:r w:rsidRPr="00AA1D09">
              <w:rPr>
                <w:rFonts w:ascii="Arial" w:hAnsi="Arial" w:cs="Arial"/>
                <w:sz w:val="20"/>
              </w:rPr>
              <w:t>9.9</w:t>
            </w:r>
          </w:p>
        </w:tc>
      </w:tr>
      <w:tr w:rsidR="00417E24" w:rsidRPr="00813DA3" w:rsidTr="00023395">
        <w:trPr>
          <w:trHeight w:val="303"/>
        </w:trPr>
        <w:tc>
          <w:tcPr>
            <w:tcW w:w="4009" w:type="dxa"/>
            <w:shd w:val="clear" w:color="auto" w:fill="auto"/>
            <w:vAlign w:val="center"/>
            <w:hideMark/>
          </w:tcPr>
          <w:p w:rsidR="00417E24" w:rsidRPr="00813DA3" w:rsidRDefault="00417E24" w:rsidP="00F42237">
            <w:pPr>
              <w:rPr>
                <w:rFonts w:ascii="Arial" w:hAnsi="Arial" w:cs="Arial"/>
                <w:b/>
                <w:bCs/>
                <w:sz w:val="20"/>
              </w:rPr>
            </w:pPr>
            <w:r w:rsidRPr="00813DA3">
              <w:rPr>
                <w:rFonts w:ascii="Arial" w:hAnsi="Arial" w:cs="Arial"/>
                <w:b/>
                <w:bCs/>
                <w:sz w:val="20"/>
              </w:rPr>
              <w:t>Total</w:t>
            </w:r>
          </w:p>
        </w:tc>
        <w:tc>
          <w:tcPr>
            <w:tcW w:w="955"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1,403.2</w:t>
            </w:r>
          </w:p>
        </w:tc>
        <w:tc>
          <w:tcPr>
            <w:tcW w:w="1015"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22.9</w:t>
            </w:r>
          </w:p>
        </w:tc>
        <w:tc>
          <w:tcPr>
            <w:tcW w:w="1016"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100.0</w:t>
            </w:r>
          </w:p>
        </w:tc>
        <w:tc>
          <w:tcPr>
            <w:tcW w:w="955"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1</w:t>
            </w:r>
            <w:r>
              <w:rPr>
                <w:rFonts w:ascii="Arial" w:hAnsi="Arial" w:cs="Arial"/>
                <w:b/>
                <w:bCs/>
                <w:sz w:val="20"/>
              </w:rPr>
              <w:t>,</w:t>
            </w:r>
            <w:r w:rsidRPr="00813DA3">
              <w:rPr>
                <w:rFonts w:ascii="Arial" w:hAnsi="Arial" w:cs="Arial"/>
                <w:b/>
                <w:bCs/>
                <w:sz w:val="20"/>
              </w:rPr>
              <w:t>658.7</w:t>
            </w:r>
          </w:p>
        </w:tc>
        <w:tc>
          <w:tcPr>
            <w:tcW w:w="1015" w:type="dxa"/>
            <w:shd w:val="clear" w:color="auto" w:fill="auto"/>
            <w:noWrap/>
            <w:vAlign w:val="center"/>
          </w:tcPr>
          <w:p w:rsidR="00417E24" w:rsidRPr="00CE2DF2" w:rsidRDefault="00417E24" w:rsidP="00F42237">
            <w:pPr>
              <w:jc w:val="right"/>
              <w:rPr>
                <w:rFonts w:ascii="Arial" w:hAnsi="Arial" w:cs="Arial"/>
                <w:b/>
                <w:bCs/>
                <w:sz w:val="20"/>
              </w:rPr>
            </w:pPr>
            <w:r w:rsidRPr="00CE2DF2">
              <w:rPr>
                <w:rFonts w:ascii="Arial" w:hAnsi="Arial" w:cs="Arial"/>
                <w:b/>
                <w:bCs/>
                <w:sz w:val="20"/>
              </w:rPr>
              <w:t>25.3</w:t>
            </w:r>
          </w:p>
        </w:tc>
        <w:tc>
          <w:tcPr>
            <w:tcW w:w="772"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100.0</w:t>
            </w:r>
          </w:p>
        </w:tc>
      </w:tr>
    </w:tbl>
    <w:p w:rsidR="00417E24" w:rsidRPr="00813DA3" w:rsidRDefault="00417E24" w:rsidP="00417E24">
      <w:pPr>
        <w:spacing w:after="120"/>
        <w:jc w:val="center"/>
        <w:rPr>
          <w:rFonts w:ascii="Arial" w:hAnsi="Arial" w:cs="Arial"/>
          <w:b/>
          <w:bCs/>
          <w:szCs w:val="22"/>
          <w:lang w:val="en-IN" w:eastAsia="en-IN"/>
        </w:rPr>
      </w:pPr>
      <w:r w:rsidRPr="00813DA3">
        <w:rPr>
          <w:rFonts w:ascii="Arial" w:hAnsi="Arial" w:cs="Arial"/>
          <w:b/>
          <w:bCs/>
          <w:szCs w:val="22"/>
          <w:lang w:val="en-IN" w:eastAsia="en-IN"/>
        </w:rPr>
        <w:br w:type="page"/>
      </w:r>
      <w:r w:rsidRPr="00813DA3">
        <w:rPr>
          <w:rFonts w:ascii="Arial" w:hAnsi="Arial" w:cs="Arial"/>
          <w:b/>
          <w:bCs/>
          <w:sz w:val="20"/>
          <w:lang w:val="en-IN" w:eastAsia="en-IN"/>
        </w:rPr>
        <w:t xml:space="preserve">Table </w:t>
      </w:r>
      <w:r w:rsidRPr="00813DA3">
        <w:rPr>
          <w:rFonts w:ascii="Arial" w:hAnsi="Arial" w:cs="Arial"/>
          <w:b/>
          <w:bCs/>
          <w:szCs w:val="22"/>
          <w:lang w:val="en-IN" w:eastAsia="en-IN"/>
        </w:rPr>
        <w:t>3: Organisation-wise Distribution of Software Services Exports</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1035"/>
        <w:gridCol w:w="1035"/>
        <w:gridCol w:w="1036"/>
        <w:gridCol w:w="1036"/>
        <w:gridCol w:w="1036"/>
        <w:gridCol w:w="1036"/>
      </w:tblGrid>
      <w:tr w:rsidR="00417E24" w:rsidRPr="00813DA3" w:rsidTr="0067626F">
        <w:trPr>
          <w:trHeight w:val="259"/>
          <w:jc w:val="center"/>
        </w:trPr>
        <w:tc>
          <w:tcPr>
            <w:tcW w:w="2711" w:type="dxa"/>
            <w:vMerge w:val="restart"/>
            <w:shd w:val="clear" w:color="auto" w:fill="auto"/>
            <w:vAlign w:val="center"/>
            <w:hideMark/>
          </w:tcPr>
          <w:p w:rsidR="00417E24" w:rsidRPr="00813DA3" w:rsidRDefault="00417E24" w:rsidP="0067626F">
            <w:pPr>
              <w:jc w:val="center"/>
              <w:rPr>
                <w:rFonts w:ascii="Arial" w:hAnsi="Arial" w:cs="Arial"/>
                <w:b/>
                <w:bCs/>
                <w:sz w:val="20"/>
              </w:rPr>
            </w:pPr>
            <w:r w:rsidRPr="00813DA3">
              <w:rPr>
                <w:rFonts w:ascii="Arial" w:hAnsi="Arial" w:cs="Arial"/>
                <w:b/>
                <w:bCs/>
                <w:sz w:val="20"/>
              </w:rPr>
              <w:t xml:space="preserve">Types of </w:t>
            </w:r>
            <w:proofErr w:type="spellStart"/>
            <w:r w:rsidRPr="00813DA3">
              <w:rPr>
                <w:rFonts w:ascii="Arial" w:hAnsi="Arial" w:cs="Arial"/>
                <w:b/>
                <w:bCs/>
                <w:sz w:val="20"/>
              </w:rPr>
              <w:t>Organisation</w:t>
            </w:r>
            <w:proofErr w:type="spellEnd"/>
          </w:p>
        </w:tc>
        <w:tc>
          <w:tcPr>
            <w:tcW w:w="3106" w:type="dxa"/>
            <w:gridSpan w:val="3"/>
            <w:shd w:val="clear" w:color="auto" w:fill="auto"/>
            <w:noWrap/>
            <w:vAlign w:val="center"/>
            <w:hideMark/>
          </w:tcPr>
          <w:p w:rsidR="00417E24" w:rsidRPr="00813DA3" w:rsidRDefault="00417E24" w:rsidP="0067626F">
            <w:pPr>
              <w:jc w:val="center"/>
              <w:rPr>
                <w:rFonts w:ascii="Arial" w:hAnsi="Arial" w:cs="Arial"/>
                <w:b/>
                <w:bCs/>
                <w:sz w:val="20"/>
              </w:rPr>
            </w:pPr>
            <w:r w:rsidRPr="00813DA3">
              <w:rPr>
                <w:rFonts w:ascii="Arial" w:hAnsi="Arial" w:cs="Arial"/>
                <w:b/>
                <w:bCs/>
                <w:sz w:val="20"/>
              </w:rPr>
              <w:t>2014-15</w:t>
            </w:r>
          </w:p>
        </w:tc>
        <w:tc>
          <w:tcPr>
            <w:tcW w:w="3108" w:type="dxa"/>
            <w:gridSpan w:val="3"/>
            <w:shd w:val="clear" w:color="auto" w:fill="auto"/>
            <w:noWrap/>
            <w:vAlign w:val="center"/>
            <w:hideMark/>
          </w:tcPr>
          <w:p w:rsidR="00417E24" w:rsidRPr="00813DA3" w:rsidRDefault="00417E24" w:rsidP="0067626F">
            <w:pPr>
              <w:jc w:val="center"/>
              <w:rPr>
                <w:rFonts w:ascii="Arial" w:hAnsi="Arial" w:cs="Arial"/>
                <w:b/>
                <w:bCs/>
                <w:sz w:val="20"/>
              </w:rPr>
            </w:pPr>
            <w:r w:rsidRPr="00813DA3">
              <w:rPr>
                <w:rFonts w:ascii="Arial" w:hAnsi="Arial" w:cs="Arial"/>
                <w:b/>
                <w:bCs/>
                <w:sz w:val="20"/>
              </w:rPr>
              <w:t>2015-16</w:t>
            </w:r>
          </w:p>
        </w:tc>
      </w:tr>
      <w:tr w:rsidR="00417E24" w:rsidRPr="00813DA3" w:rsidTr="0067626F">
        <w:trPr>
          <w:trHeight w:val="509"/>
          <w:jc w:val="center"/>
        </w:trPr>
        <w:tc>
          <w:tcPr>
            <w:tcW w:w="2711" w:type="dxa"/>
            <w:vMerge/>
            <w:vAlign w:val="center"/>
            <w:hideMark/>
          </w:tcPr>
          <w:p w:rsidR="00417E24" w:rsidRPr="00813DA3" w:rsidRDefault="00417E24" w:rsidP="0067626F">
            <w:pPr>
              <w:jc w:val="center"/>
              <w:rPr>
                <w:rFonts w:ascii="Arial" w:hAnsi="Arial" w:cs="Arial"/>
                <w:b/>
                <w:bCs/>
                <w:sz w:val="20"/>
              </w:rPr>
            </w:pPr>
          </w:p>
        </w:tc>
        <w:tc>
          <w:tcPr>
            <w:tcW w:w="1035" w:type="dxa"/>
            <w:vMerge w:val="restart"/>
            <w:shd w:val="clear" w:color="auto" w:fill="auto"/>
            <w:vAlign w:val="center"/>
            <w:hideMark/>
          </w:tcPr>
          <w:p w:rsidR="00417E24" w:rsidRPr="00813DA3" w:rsidRDefault="00417E24" w:rsidP="0067626F">
            <w:pPr>
              <w:jc w:val="center"/>
              <w:rPr>
                <w:rFonts w:ascii="Rupee Foradian" w:hAnsi="Rupee Foradian" w:cs="Calibri"/>
                <w:b/>
                <w:bCs/>
                <w:sz w:val="20"/>
              </w:rPr>
            </w:pPr>
            <w:r w:rsidRPr="00813DA3">
              <w:rPr>
                <w:rFonts w:ascii="Rupee Foradian" w:hAnsi="Rupee Foradian" w:cs="Rupee Foradian"/>
                <w:b/>
                <w:bCs/>
                <w:sz w:val="18"/>
                <w:szCs w:val="18"/>
              </w:rPr>
              <w:t xml:space="preserve">` </w:t>
            </w:r>
            <w:r w:rsidRPr="00813DA3">
              <w:rPr>
                <w:rFonts w:ascii="Arial" w:hAnsi="Arial" w:cs="Arial"/>
                <w:b/>
                <w:bCs/>
                <w:sz w:val="20"/>
              </w:rPr>
              <w:t>billion</w:t>
            </w:r>
          </w:p>
        </w:tc>
        <w:tc>
          <w:tcPr>
            <w:tcW w:w="1035" w:type="dxa"/>
            <w:vMerge w:val="restart"/>
            <w:shd w:val="clear" w:color="auto" w:fill="auto"/>
            <w:vAlign w:val="center"/>
            <w:hideMark/>
          </w:tcPr>
          <w:p w:rsidR="00417E24" w:rsidRPr="00813DA3" w:rsidRDefault="00417E24" w:rsidP="0067626F">
            <w:pPr>
              <w:jc w:val="center"/>
              <w:rPr>
                <w:rFonts w:ascii="Arial" w:hAnsi="Arial" w:cs="Arial"/>
                <w:b/>
                <w:bCs/>
                <w:sz w:val="20"/>
              </w:rPr>
            </w:pPr>
            <w:r w:rsidRPr="00813DA3">
              <w:rPr>
                <w:rFonts w:ascii="Arial" w:hAnsi="Arial" w:cs="Arial"/>
                <w:b/>
                <w:bCs/>
                <w:sz w:val="20"/>
              </w:rPr>
              <w:t>US$ billion*</w:t>
            </w:r>
          </w:p>
        </w:tc>
        <w:tc>
          <w:tcPr>
            <w:tcW w:w="1036" w:type="dxa"/>
            <w:vMerge w:val="restart"/>
            <w:shd w:val="clear" w:color="auto" w:fill="auto"/>
            <w:vAlign w:val="center"/>
            <w:hideMark/>
          </w:tcPr>
          <w:p w:rsidR="00417E24" w:rsidRPr="00813DA3" w:rsidRDefault="00417E24" w:rsidP="0067626F">
            <w:pPr>
              <w:jc w:val="center"/>
              <w:rPr>
                <w:rFonts w:ascii="Arial" w:hAnsi="Arial" w:cs="Arial"/>
                <w:b/>
                <w:bCs/>
                <w:sz w:val="20"/>
              </w:rPr>
            </w:pPr>
            <w:r w:rsidRPr="00813DA3">
              <w:rPr>
                <w:rFonts w:ascii="Arial" w:hAnsi="Arial" w:cs="Arial"/>
                <w:b/>
                <w:bCs/>
                <w:sz w:val="20"/>
              </w:rPr>
              <w:t>Share (%)</w:t>
            </w:r>
          </w:p>
        </w:tc>
        <w:tc>
          <w:tcPr>
            <w:tcW w:w="1036" w:type="dxa"/>
            <w:vMerge w:val="restart"/>
            <w:shd w:val="clear" w:color="auto" w:fill="auto"/>
            <w:vAlign w:val="center"/>
            <w:hideMark/>
          </w:tcPr>
          <w:p w:rsidR="00417E24" w:rsidRPr="00813DA3" w:rsidRDefault="00417E24" w:rsidP="0067626F">
            <w:pPr>
              <w:jc w:val="center"/>
              <w:rPr>
                <w:rFonts w:ascii="Rupee Foradian" w:hAnsi="Rupee Foradian" w:cs="Calibri"/>
                <w:b/>
                <w:bCs/>
                <w:sz w:val="20"/>
              </w:rPr>
            </w:pPr>
            <w:r w:rsidRPr="00813DA3">
              <w:rPr>
                <w:rFonts w:ascii="Rupee Foradian" w:hAnsi="Rupee Foradian" w:cs="Rupee Foradian"/>
                <w:b/>
                <w:bCs/>
                <w:sz w:val="18"/>
                <w:szCs w:val="18"/>
              </w:rPr>
              <w:t xml:space="preserve">` </w:t>
            </w:r>
            <w:r w:rsidRPr="00813DA3">
              <w:rPr>
                <w:rFonts w:ascii="Arial" w:hAnsi="Arial" w:cs="Arial"/>
                <w:b/>
                <w:bCs/>
                <w:sz w:val="20"/>
              </w:rPr>
              <w:t>b</w:t>
            </w:r>
            <w:bookmarkStart w:id="0" w:name="_GoBack"/>
            <w:bookmarkEnd w:id="0"/>
            <w:r w:rsidRPr="00813DA3">
              <w:rPr>
                <w:rFonts w:ascii="Arial" w:hAnsi="Arial" w:cs="Arial"/>
                <w:b/>
                <w:bCs/>
                <w:sz w:val="20"/>
              </w:rPr>
              <w:t>illion</w:t>
            </w:r>
          </w:p>
        </w:tc>
        <w:tc>
          <w:tcPr>
            <w:tcW w:w="1036" w:type="dxa"/>
            <w:vMerge w:val="restart"/>
            <w:shd w:val="clear" w:color="auto" w:fill="auto"/>
            <w:vAlign w:val="center"/>
            <w:hideMark/>
          </w:tcPr>
          <w:p w:rsidR="00417E24" w:rsidRPr="00813DA3" w:rsidRDefault="00417E24" w:rsidP="0067626F">
            <w:pPr>
              <w:jc w:val="center"/>
              <w:rPr>
                <w:rFonts w:ascii="Arial" w:hAnsi="Arial" w:cs="Arial"/>
                <w:b/>
                <w:bCs/>
                <w:sz w:val="20"/>
              </w:rPr>
            </w:pPr>
            <w:r w:rsidRPr="00813DA3">
              <w:rPr>
                <w:rFonts w:ascii="Arial" w:hAnsi="Arial" w:cs="Arial"/>
                <w:b/>
                <w:bCs/>
                <w:sz w:val="20"/>
              </w:rPr>
              <w:t>US$ billion*</w:t>
            </w:r>
          </w:p>
        </w:tc>
        <w:tc>
          <w:tcPr>
            <w:tcW w:w="1036" w:type="dxa"/>
            <w:vMerge w:val="restart"/>
            <w:shd w:val="clear" w:color="auto" w:fill="auto"/>
            <w:vAlign w:val="center"/>
            <w:hideMark/>
          </w:tcPr>
          <w:p w:rsidR="00417E24" w:rsidRPr="00813DA3" w:rsidRDefault="00417E24" w:rsidP="0067626F">
            <w:pPr>
              <w:jc w:val="center"/>
              <w:rPr>
                <w:rFonts w:ascii="Arial" w:hAnsi="Arial" w:cs="Arial"/>
                <w:b/>
                <w:bCs/>
                <w:sz w:val="20"/>
              </w:rPr>
            </w:pPr>
            <w:r w:rsidRPr="00813DA3">
              <w:rPr>
                <w:rFonts w:ascii="Arial" w:hAnsi="Arial" w:cs="Arial"/>
                <w:b/>
                <w:bCs/>
                <w:sz w:val="20"/>
              </w:rPr>
              <w:t>Share (%)</w:t>
            </w:r>
          </w:p>
        </w:tc>
      </w:tr>
      <w:tr w:rsidR="00417E24" w:rsidRPr="00813DA3" w:rsidTr="0067626F">
        <w:trPr>
          <w:trHeight w:val="509"/>
          <w:jc w:val="center"/>
        </w:trPr>
        <w:tc>
          <w:tcPr>
            <w:tcW w:w="2711" w:type="dxa"/>
            <w:vMerge/>
            <w:vAlign w:val="center"/>
            <w:hideMark/>
          </w:tcPr>
          <w:p w:rsidR="00417E24" w:rsidRPr="00813DA3" w:rsidRDefault="00417E24" w:rsidP="0067626F">
            <w:pPr>
              <w:jc w:val="center"/>
              <w:rPr>
                <w:rFonts w:ascii="Arial" w:hAnsi="Arial" w:cs="Arial"/>
                <w:b/>
                <w:bCs/>
                <w:sz w:val="20"/>
              </w:rPr>
            </w:pPr>
          </w:p>
        </w:tc>
        <w:tc>
          <w:tcPr>
            <w:tcW w:w="1035" w:type="dxa"/>
            <w:vMerge/>
            <w:vAlign w:val="center"/>
            <w:hideMark/>
          </w:tcPr>
          <w:p w:rsidR="00417E24" w:rsidRPr="00813DA3" w:rsidRDefault="00417E24" w:rsidP="0067626F">
            <w:pPr>
              <w:jc w:val="center"/>
              <w:rPr>
                <w:rFonts w:ascii="Rupee Foradian" w:hAnsi="Rupee Foradian" w:cs="Calibri"/>
                <w:b/>
                <w:bCs/>
                <w:sz w:val="20"/>
              </w:rPr>
            </w:pPr>
          </w:p>
        </w:tc>
        <w:tc>
          <w:tcPr>
            <w:tcW w:w="1035" w:type="dxa"/>
            <w:vMerge/>
            <w:vAlign w:val="center"/>
            <w:hideMark/>
          </w:tcPr>
          <w:p w:rsidR="00417E24" w:rsidRPr="00813DA3" w:rsidRDefault="00417E24" w:rsidP="0067626F">
            <w:pPr>
              <w:jc w:val="center"/>
              <w:rPr>
                <w:rFonts w:ascii="Arial" w:hAnsi="Arial" w:cs="Arial"/>
                <w:b/>
                <w:bCs/>
                <w:sz w:val="20"/>
              </w:rPr>
            </w:pPr>
          </w:p>
        </w:tc>
        <w:tc>
          <w:tcPr>
            <w:tcW w:w="1036" w:type="dxa"/>
            <w:vMerge/>
            <w:vAlign w:val="center"/>
            <w:hideMark/>
          </w:tcPr>
          <w:p w:rsidR="00417E24" w:rsidRPr="00813DA3" w:rsidRDefault="00417E24" w:rsidP="0067626F">
            <w:pPr>
              <w:jc w:val="center"/>
              <w:rPr>
                <w:rFonts w:ascii="Arial" w:hAnsi="Arial" w:cs="Arial"/>
                <w:b/>
                <w:bCs/>
                <w:sz w:val="20"/>
              </w:rPr>
            </w:pPr>
          </w:p>
        </w:tc>
        <w:tc>
          <w:tcPr>
            <w:tcW w:w="1036" w:type="dxa"/>
            <w:vMerge/>
            <w:vAlign w:val="center"/>
            <w:hideMark/>
          </w:tcPr>
          <w:p w:rsidR="00417E24" w:rsidRPr="00813DA3" w:rsidRDefault="00417E24" w:rsidP="0067626F">
            <w:pPr>
              <w:jc w:val="center"/>
              <w:rPr>
                <w:rFonts w:ascii="Rupee Foradian" w:hAnsi="Rupee Foradian" w:cs="Calibri"/>
                <w:b/>
                <w:bCs/>
                <w:sz w:val="20"/>
              </w:rPr>
            </w:pPr>
          </w:p>
        </w:tc>
        <w:tc>
          <w:tcPr>
            <w:tcW w:w="1036" w:type="dxa"/>
            <w:vMerge/>
            <w:vAlign w:val="center"/>
            <w:hideMark/>
          </w:tcPr>
          <w:p w:rsidR="00417E24" w:rsidRPr="00813DA3" w:rsidRDefault="00417E24" w:rsidP="0067626F">
            <w:pPr>
              <w:jc w:val="center"/>
              <w:rPr>
                <w:rFonts w:ascii="Arial" w:hAnsi="Arial" w:cs="Arial"/>
                <w:b/>
                <w:bCs/>
                <w:sz w:val="20"/>
              </w:rPr>
            </w:pPr>
          </w:p>
        </w:tc>
        <w:tc>
          <w:tcPr>
            <w:tcW w:w="1036" w:type="dxa"/>
            <w:vMerge/>
            <w:vAlign w:val="center"/>
            <w:hideMark/>
          </w:tcPr>
          <w:p w:rsidR="00417E24" w:rsidRPr="00813DA3" w:rsidRDefault="00417E24" w:rsidP="0067626F">
            <w:pPr>
              <w:jc w:val="center"/>
              <w:rPr>
                <w:rFonts w:ascii="Arial" w:hAnsi="Arial" w:cs="Arial"/>
                <w:b/>
                <w:bCs/>
                <w:sz w:val="20"/>
              </w:rPr>
            </w:pPr>
          </w:p>
        </w:tc>
      </w:tr>
      <w:tr w:rsidR="00417E24" w:rsidRPr="00813DA3" w:rsidTr="0011654D">
        <w:trPr>
          <w:trHeight w:val="230"/>
          <w:jc w:val="center"/>
        </w:trPr>
        <w:tc>
          <w:tcPr>
            <w:tcW w:w="2711" w:type="dxa"/>
            <w:vMerge/>
            <w:vAlign w:val="center"/>
            <w:hideMark/>
          </w:tcPr>
          <w:p w:rsidR="00417E24" w:rsidRPr="00813DA3" w:rsidRDefault="00417E24" w:rsidP="0067626F">
            <w:pPr>
              <w:jc w:val="center"/>
              <w:rPr>
                <w:rFonts w:ascii="Arial" w:hAnsi="Arial" w:cs="Arial"/>
                <w:b/>
                <w:bCs/>
                <w:sz w:val="20"/>
              </w:rPr>
            </w:pPr>
          </w:p>
        </w:tc>
        <w:tc>
          <w:tcPr>
            <w:tcW w:w="1035" w:type="dxa"/>
            <w:vMerge/>
            <w:vAlign w:val="center"/>
            <w:hideMark/>
          </w:tcPr>
          <w:p w:rsidR="00417E24" w:rsidRPr="00813DA3" w:rsidRDefault="00417E24" w:rsidP="0067626F">
            <w:pPr>
              <w:jc w:val="center"/>
              <w:rPr>
                <w:rFonts w:ascii="Rupee Foradian" w:hAnsi="Rupee Foradian" w:cs="Calibri"/>
                <w:b/>
                <w:bCs/>
                <w:sz w:val="20"/>
              </w:rPr>
            </w:pPr>
          </w:p>
        </w:tc>
        <w:tc>
          <w:tcPr>
            <w:tcW w:w="1035" w:type="dxa"/>
            <w:vMerge/>
            <w:vAlign w:val="center"/>
            <w:hideMark/>
          </w:tcPr>
          <w:p w:rsidR="00417E24" w:rsidRPr="00813DA3" w:rsidRDefault="00417E24" w:rsidP="0067626F">
            <w:pPr>
              <w:jc w:val="center"/>
              <w:rPr>
                <w:rFonts w:ascii="Arial" w:hAnsi="Arial" w:cs="Arial"/>
                <w:b/>
                <w:bCs/>
                <w:sz w:val="20"/>
              </w:rPr>
            </w:pPr>
          </w:p>
        </w:tc>
        <w:tc>
          <w:tcPr>
            <w:tcW w:w="1036" w:type="dxa"/>
            <w:vMerge/>
            <w:vAlign w:val="center"/>
            <w:hideMark/>
          </w:tcPr>
          <w:p w:rsidR="00417E24" w:rsidRPr="00813DA3" w:rsidRDefault="00417E24" w:rsidP="0067626F">
            <w:pPr>
              <w:jc w:val="center"/>
              <w:rPr>
                <w:rFonts w:ascii="Arial" w:hAnsi="Arial" w:cs="Arial"/>
                <w:b/>
                <w:bCs/>
                <w:sz w:val="20"/>
              </w:rPr>
            </w:pPr>
          </w:p>
        </w:tc>
        <w:tc>
          <w:tcPr>
            <w:tcW w:w="1036" w:type="dxa"/>
            <w:vMerge/>
            <w:vAlign w:val="center"/>
            <w:hideMark/>
          </w:tcPr>
          <w:p w:rsidR="00417E24" w:rsidRPr="00813DA3" w:rsidRDefault="00417E24" w:rsidP="0067626F">
            <w:pPr>
              <w:jc w:val="center"/>
              <w:rPr>
                <w:rFonts w:ascii="Rupee Foradian" w:hAnsi="Rupee Foradian" w:cs="Calibri"/>
                <w:b/>
                <w:bCs/>
                <w:sz w:val="20"/>
              </w:rPr>
            </w:pPr>
          </w:p>
        </w:tc>
        <w:tc>
          <w:tcPr>
            <w:tcW w:w="1036" w:type="dxa"/>
            <w:vMerge/>
            <w:vAlign w:val="center"/>
            <w:hideMark/>
          </w:tcPr>
          <w:p w:rsidR="00417E24" w:rsidRPr="00813DA3" w:rsidRDefault="00417E24" w:rsidP="0067626F">
            <w:pPr>
              <w:jc w:val="center"/>
              <w:rPr>
                <w:rFonts w:ascii="Arial" w:hAnsi="Arial" w:cs="Arial"/>
                <w:b/>
                <w:bCs/>
                <w:sz w:val="20"/>
              </w:rPr>
            </w:pPr>
          </w:p>
        </w:tc>
        <w:tc>
          <w:tcPr>
            <w:tcW w:w="1036" w:type="dxa"/>
            <w:vMerge/>
            <w:vAlign w:val="center"/>
            <w:hideMark/>
          </w:tcPr>
          <w:p w:rsidR="00417E24" w:rsidRPr="00813DA3" w:rsidRDefault="00417E24" w:rsidP="0067626F">
            <w:pPr>
              <w:jc w:val="center"/>
              <w:rPr>
                <w:rFonts w:ascii="Arial" w:hAnsi="Arial" w:cs="Arial"/>
                <w:b/>
                <w:bCs/>
                <w:sz w:val="20"/>
              </w:rPr>
            </w:pPr>
          </w:p>
        </w:tc>
      </w:tr>
      <w:tr w:rsidR="00417E24" w:rsidRPr="00813DA3" w:rsidTr="0067626F">
        <w:trPr>
          <w:trHeight w:val="259"/>
          <w:jc w:val="center"/>
        </w:trPr>
        <w:tc>
          <w:tcPr>
            <w:tcW w:w="2711" w:type="dxa"/>
            <w:vMerge/>
            <w:vAlign w:val="center"/>
            <w:hideMark/>
          </w:tcPr>
          <w:p w:rsidR="00417E24" w:rsidRPr="00813DA3" w:rsidRDefault="00417E24" w:rsidP="0067626F">
            <w:pPr>
              <w:jc w:val="center"/>
              <w:rPr>
                <w:rFonts w:ascii="Arial" w:hAnsi="Arial" w:cs="Arial"/>
                <w:b/>
                <w:bCs/>
                <w:sz w:val="20"/>
              </w:rPr>
            </w:pPr>
          </w:p>
        </w:tc>
        <w:tc>
          <w:tcPr>
            <w:tcW w:w="1035" w:type="dxa"/>
            <w:shd w:val="clear" w:color="auto" w:fill="auto"/>
            <w:noWrap/>
            <w:vAlign w:val="center"/>
            <w:hideMark/>
          </w:tcPr>
          <w:p w:rsidR="00417E24" w:rsidRPr="00813DA3" w:rsidRDefault="00417E24" w:rsidP="0067626F">
            <w:pPr>
              <w:jc w:val="center"/>
              <w:rPr>
                <w:rFonts w:ascii="Arial" w:hAnsi="Arial" w:cs="Arial"/>
                <w:sz w:val="20"/>
              </w:rPr>
            </w:pPr>
            <w:r w:rsidRPr="00813DA3">
              <w:rPr>
                <w:rFonts w:ascii="Arial" w:hAnsi="Arial" w:cs="Arial"/>
                <w:sz w:val="20"/>
              </w:rPr>
              <w:t>(1)</w:t>
            </w:r>
          </w:p>
        </w:tc>
        <w:tc>
          <w:tcPr>
            <w:tcW w:w="1035" w:type="dxa"/>
            <w:shd w:val="clear" w:color="auto" w:fill="auto"/>
            <w:noWrap/>
            <w:vAlign w:val="center"/>
            <w:hideMark/>
          </w:tcPr>
          <w:p w:rsidR="00417E24" w:rsidRPr="00813DA3" w:rsidRDefault="00417E24" w:rsidP="0067626F">
            <w:pPr>
              <w:jc w:val="center"/>
              <w:rPr>
                <w:rFonts w:ascii="Arial" w:hAnsi="Arial" w:cs="Arial"/>
                <w:sz w:val="20"/>
              </w:rPr>
            </w:pPr>
            <w:r w:rsidRPr="00813DA3">
              <w:rPr>
                <w:rFonts w:ascii="Arial" w:hAnsi="Arial" w:cs="Arial"/>
                <w:sz w:val="20"/>
              </w:rPr>
              <w:t>(2)</w:t>
            </w:r>
          </w:p>
        </w:tc>
        <w:tc>
          <w:tcPr>
            <w:tcW w:w="1036" w:type="dxa"/>
            <w:shd w:val="clear" w:color="auto" w:fill="auto"/>
            <w:noWrap/>
            <w:vAlign w:val="center"/>
            <w:hideMark/>
          </w:tcPr>
          <w:p w:rsidR="00417E24" w:rsidRPr="00813DA3" w:rsidRDefault="00417E24" w:rsidP="0067626F">
            <w:pPr>
              <w:jc w:val="center"/>
              <w:rPr>
                <w:rFonts w:ascii="Arial" w:hAnsi="Arial" w:cs="Arial"/>
                <w:sz w:val="20"/>
              </w:rPr>
            </w:pPr>
            <w:r w:rsidRPr="00813DA3">
              <w:rPr>
                <w:rFonts w:ascii="Arial" w:hAnsi="Arial" w:cs="Arial"/>
                <w:sz w:val="20"/>
              </w:rPr>
              <w:t>(3)</w:t>
            </w:r>
          </w:p>
        </w:tc>
        <w:tc>
          <w:tcPr>
            <w:tcW w:w="1036" w:type="dxa"/>
            <w:shd w:val="clear" w:color="auto" w:fill="auto"/>
            <w:noWrap/>
            <w:vAlign w:val="center"/>
            <w:hideMark/>
          </w:tcPr>
          <w:p w:rsidR="00417E24" w:rsidRPr="00813DA3" w:rsidRDefault="00417E24" w:rsidP="0067626F">
            <w:pPr>
              <w:jc w:val="center"/>
              <w:rPr>
                <w:rFonts w:ascii="Arial" w:hAnsi="Arial" w:cs="Arial"/>
                <w:sz w:val="20"/>
              </w:rPr>
            </w:pPr>
            <w:r w:rsidRPr="00813DA3">
              <w:rPr>
                <w:rFonts w:ascii="Arial" w:hAnsi="Arial" w:cs="Arial"/>
                <w:sz w:val="20"/>
              </w:rPr>
              <w:t>(4)</w:t>
            </w:r>
          </w:p>
        </w:tc>
        <w:tc>
          <w:tcPr>
            <w:tcW w:w="1036" w:type="dxa"/>
            <w:shd w:val="clear" w:color="auto" w:fill="auto"/>
            <w:noWrap/>
            <w:vAlign w:val="center"/>
            <w:hideMark/>
          </w:tcPr>
          <w:p w:rsidR="00417E24" w:rsidRPr="00813DA3" w:rsidRDefault="00417E24" w:rsidP="0067626F">
            <w:pPr>
              <w:jc w:val="center"/>
              <w:rPr>
                <w:rFonts w:ascii="Arial" w:hAnsi="Arial" w:cs="Arial"/>
                <w:sz w:val="20"/>
              </w:rPr>
            </w:pPr>
            <w:r w:rsidRPr="00813DA3">
              <w:rPr>
                <w:rFonts w:ascii="Arial" w:hAnsi="Arial" w:cs="Arial"/>
                <w:sz w:val="20"/>
              </w:rPr>
              <w:t>(5)</w:t>
            </w:r>
          </w:p>
        </w:tc>
        <w:tc>
          <w:tcPr>
            <w:tcW w:w="1036" w:type="dxa"/>
            <w:shd w:val="clear" w:color="auto" w:fill="auto"/>
            <w:noWrap/>
            <w:vAlign w:val="center"/>
            <w:hideMark/>
          </w:tcPr>
          <w:p w:rsidR="00417E24" w:rsidRPr="00813DA3" w:rsidRDefault="00417E24" w:rsidP="0067626F">
            <w:pPr>
              <w:jc w:val="center"/>
              <w:rPr>
                <w:rFonts w:ascii="Arial" w:hAnsi="Arial" w:cs="Arial"/>
                <w:sz w:val="20"/>
              </w:rPr>
            </w:pPr>
            <w:r w:rsidRPr="00813DA3">
              <w:rPr>
                <w:rFonts w:ascii="Arial" w:hAnsi="Arial" w:cs="Arial"/>
                <w:sz w:val="20"/>
              </w:rPr>
              <w:t>(6)</w:t>
            </w:r>
          </w:p>
        </w:tc>
      </w:tr>
      <w:tr w:rsidR="00417E24" w:rsidRPr="00813DA3" w:rsidTr="0067626F">
        <w:trPr>
          <w:trHeight w:val="312"/>
          <w:jc w:val="center"/>
        </w:trPr>
        <w:tc>
          <w:tcPr>
            <w:tcW w:w="2711" w:type="dxa"/>
            <w:shd w:val="clear" w:color="auto" w:fill="auto"/>
            <w:vAlign w:val="center"/>
            <w:hideMark/>
          </w:tcPr>
          <w:p w:rsidR="00417E24" w:rsidRPr="00813DA3" w:rsidRDefault="00417E24" w:rsidP="00F42237">
            <w:pPr>
              <w:rPr>
                <w:rFonts w:ascii="Arial" w:hAnsi="Arial" w:cs="Arial"/>
                <w:sz w:val="20"/>
              </w:rPr>
            </w:pPr>
            <w:r w:rsidRPr="00813DA3">
              <w:rPr>
                <w:rFonts w:ascii="Arial" w:hAnsi="Arial" w:cs="Arial"/>
                <w:sz w:val="20"/>
              </w:rPr>
              <w:t>Private Limited Company</w:t>
            </w:r>
          </w:p>
        </w:tc>
        <w:tc>
          <w:tcPr>
            <w:tcW w:w="1035"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2,162.8</w:t>
            </w:r>
          </w:p>
        </w:tc>
        <w:tc>
          <w:tcPr>
            <w:tcW w:w="1035"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35.4</w:t>
            </w:r>
          </w:p>
        </w:tc>
        <w:tc>
          <w:tcPr>
            <w:tcW w:w="1036"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43.1</w:t>
            </w:r>
          </w:p>
        </w:tc>
        <w:tc>
          <w:tcPr>
            <w:tcW w:w="1036"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2</w:t>
            </w:r>
            <w:r>
              <w:rPr>
                <w:rFonts w:ascii="Arial" w:hAnsi="Arial" w:cs="Arial"/>
                <w:sz w:val="20"/>
              </w:rPr>
              <w:t>,</w:t>
            </w:r>
            <w:r w:rsidRPr="00813DA3">
              <w:rPr>
                <w:rFonts w:ascii="Arial" w:hAnsi="Arial" w:cs="Arial"/>
                <w:sz w:val="20"/>
              </w:rPr>
              <w:t>553.3</w:t>
            </w:r>
          </w:p>
        </w:tc>
        <w:tc>
          <w:tcPr>
            <w:tcW w:w="1036" w:type="dxa"/>
            <w:shd w:val="clear" w:color="auto" w:fill="auto"/>
            <w:noWrap/>
            <w:vAlign w:val="center"/>
          </w:tcPr>
          <w:p w:rsidR="00417E24" w:rsidRPr="006D6554" w:rsidRDefault="00417E24" w:rsidP="00F42237">
            <w:pPr>
              <w:jc w:val="right"/>
              <w:rPr>
                <w:rFonts w:ascii="Arial" w:hAnsi="Arial" w:cs="Arial"/>
                <w:sz w:val="20"/>
              </w:rPr>
            </w:pPr>
            <w:r w:rsidRPr="006D6554">
              <w:rPr>
                <w:rFonts w:ascii="Arial" w:hAnsi="Arial" w:cs="Arial"/>
                <w:sz w:val="20"/>
              </w:rPr>
              <w:t>39.0</w:t>
            </w:r>
          </w:p>
        </w:tc>
        <w:tc>
          <w:tcPr>
            <w:tcW w:w="1036"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44.3</w:t>
            </w:r>
          </w:p>
        </w:tc>
      </w:tr>
      <w:tr w:rsidR="00417E24" w:rsidRPr="00813DA3" w:rsidTr="0067626F">
        <w:trPr>
          <w:trHeight w:val="312"/>
          <w:jc w:val="center"/>
        </w:trPr>
        <w:tc>
          <w:tcPr>
            <w:tcW w:w="2711" w:type="dxa"/>
            <w:shd w:val="clear" w:color="auto" w:fill="auto"/>
            <w:vAlign w:val="center"/>
            <w:hideMark/>
          </w:tcPr>
          <w:p w:rsidR="00417E24" w:rsidRPr="00813DA3" w:rsidRDefault="00417E24" w:rsidP="00F42237">
            <w:pPr>
              <w:rPr>
                <w:rFonts w:ascii="Arial" w:hAnsi="Arial" w:cs="Arial"/>
                <w:sz w:val="20"/>
              </w:rPr>
            </w:pPr>
            <w:r w:rsidRPr="00813DA3">
              <w:rPr>
                <w:rFonts w:ascii="Arial" w:hAnsi="Arial" w:cs="Arial"/>
                <w:sz w:val="20"/>
              </w:rPr>
              <w:t>Public Limited Company</w:t>
            </w:r>
          </w:p>
        </w:tc>
        <w:tc>
          <w:tcPr>
            <w:tcW w:w="1035"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2,785.3</w:t>
            </w:r>
          </w:p>
        </w:tc>
        <w:tc>
          <w:tcPr>
            <w:tcW w:w="1035"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45.5</w:t>
            </w:r>
          </w:p>
        </w:tc>
        <w:tc>
          <w:tcPr>
            <w:tcW w:w="1036"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55.6</w:t>
            </w:r>
          </w:p>
        </w:tc>
        <w:tc>
          <w:tcPr>
            <w:tcW w:w="1036"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3</w:t>
            </w:r>
            <w:r>
              <w:rPr>
                <w:rFonts w:ascii="Arial" w:hAnsi="Arial" w:cs="Arial"/>
                <w:sz w:val="20"/>
              </w:rPr>
              <w:t>,</w:t>
            </w:r>
            <w:r w:rsidRPr="00813DA3">
              <w:rPr>
                <w:rFonts w:ascii="Arial" w:hAnsi="Arial" w:cs="Arial"/>
                <w:sz w:val="20"/>
              </w:rPr>
              <w:t>134.1</w:t>
            </w:r>
          </w:p>
        </w:tc>
        <w:tc>
          <w:tcPr>
            <w:tcW w:w="1036" w:type="dxa"/>
            <w:shd w:val="clear" w:color="auto" w:fill="auto"/>
            <w:noWrap/>
            <w:vAlign w:val="center"/>
          </w:tcPr>
          <w:p w:rsidR="00417E24" w:rsidRPr="006D6554" w:rsidRDefault="00417E24" w:rsidP="00F42237">
            <w:pPr>
              <w:jc w:val="right"/>
              <w:rPr>
                <w:rFonts w:ascii="Arial" w:hAnsi="Arial" w:cs="Arial"/>
                <w:sz w:val="20"/>
              </w:rPr>
            </w:pPr>
            <w:r w:rsidRPr="006D6554">
              <w:rPr>
                <w:rFonts w:ascii="Arial" w:hAnsi="Arial" w:cs="Arial"/>
                <w:sz w:val="20"/>
              </w:rPr>
              <w:t>47.8</w:t>
            </w:r>
          </w:p>
        </w:tc>
        <w:tc>
          <w:tcPr>
            <w:tcW w:w="1036"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54.4</w:t>
            </w:r>
          </w:p>
        </w:tc>
      </w:tr>
      <w:tr w:rsidR="00417E24" w:rsidRPr="00813DA3" w:rsidTr="0067626F">
        <w:trPr>
          <w:trHeight w:val="312"/>
          <w:jc w:val="center"/>
        </w:trPr>
        <w:tc>
          <w:tcPr>
            <w:tcW w:w="2711"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Others</w:t>
            </w:r>
          </w:p>
        </w:tc>
        <w:tc>
          <w:tcPr>
            <w:tcW w:w="1035"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65.9</w:t>
            </w:r>
          </w:p>
        </w:tc>
        <w:tc>
          <w:tcPr>
            <w:tcW w:w="1035"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1.1</w:t>
            </w:r>
          </w:p>
        </w:tc>
        <w:tc>
          <w:tcPr>
            <w:tcW w:w="1036"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1.3</w:t>
            </w:r>
          </w:p>
        </w:tc>
        <w:tc>
          <w:tcPr>
            <w:tcW w:w="1036"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75.7</w:t>
            </w:r>
          </w:p>
        </w:tc>
        <w:tc>
          <w:tcPr>
            <w:tcW w:w="1036" w:type="dxa"/>
            <w:shd w:val="clear" w:color="auto" w:fill="auto"/>
            <w:noWrap/>
            <w:vAlign w:val="center"/>
          </w:tcPr>
          <w:p w:rsidR="00417E24" w:rsidRPr="006D6554" w:rsidRDefault="00417E24" w:rsidP="00F42237">
            <w:pPr>
              <w:jc w:val="right"/>
              <w:rPr>
                <w:rFonts w:ascii="Arial" w:hAnsi="Arial" w:cs="Arial"/>
                <w:sz w:val="20"/>
              </w:rPr>
            </w:pPr>
            <w:r w:rsidRPr="006D6554">
              <w:rPr>
                <w:rFonts w:ascii="Arial" w:hAnsi="Arial" w:cs="Arial"/>
                <w:sz w:val="20"/>
              </w:rPr>
              <w:t>1.2</w:t>
            </w:r>
          </w:p>
        </w:tc>
        <w:tc>
          <w:tcPr>
            <w:tcW w:w="1036"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1.3</w:t>
            </w:r>
          </w:p>
        </w:tc>
      </w:tr>
      <w:tr w:rsidR="00417E24" w:rsidRPr="00813DA3" w:rsidTr="0067626F">
        <w:trPr>
          <w:trHeight w:val="328"/>
          <w:jc w:val="center"/>
        </w:trPr>
        <w:tc>
          <w:tcPr>
            <w:tcW w:w="2711" w:type="dxa"/>
            <w:shd w:val="clear" w:color="auto" w:fill="auto"/>
            <w:noWrap/>
            <w:vAlign w:val="center"/>
            <w:hideMark/>
          </w:tcPr>
          <w:p w:rsidR="00417E24" w:rsidRPr="00813DA3" w:rsidRDefault="00417E24" w:rsidP="00F42237">
            <w:pPr>
              <w:rPr>
                <w:rFonts w:ascii="Arial" w:hAnsi="Arial" w:cs="Arial"/>
                <w:b/>
                <w:bCs/>
                <w:sz w:val="20"/>
              </w:rPr>
            </w:pPr>
            <w:r w:rsidRPr="00813DA3">
              <w:rPr>
                <w:rFonts w:ascii="Arial" w:hAnsi="Arial" w:cs="Arial"/>
                <w:b/>
                <w:bCs/>
                <w:sz w:val="20"/>
              </w:rPr>
              <w:t>Total</w:t>
            </w:r>
          </w:p>
        </w:tc>
        <w:tc>
          <w:tcPr>
            <w:tcW w:w="1035"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5,014.0</w:t>
            </w:r>
          </w:p>
        </w:tc>
        <w:tc>
          <w:tcPr>
            <w:tcW w:w="1035"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82.0</w:t>
            </w:r>
          </w:p>
        </w:tc>
        <w:tc>
          <w:tcPr>
            <w:tcW w:w="1036"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100.0</w:t>
            </w:r>
          </w:p>
        </w:tc>
        <w:tc>
          <w:tcPr>
            <w:tcW w:w="1036" w:type="dxa"/>
            <w:shd w:val="clear" w:color="auto" w:fill="auto"/>
            <w:noWrap/>
            <w:vAlign w:val="center"/>
          </w:tcPr>
          <w:p w:rsidR="00417E24" w:rsidRPr="006D6554" w:rsidRDefault="00417E24" w:rsidP="00F42237">
            <w:pPr>
              <w:jc w:val="right"/>
              <w:rPr>
                <w:rFonts w:ascii="Arial" w:hAnsi="Arial" w:cs="Arial"/>
                <w:b/>
                <w:bCs/>
                <w:sz w:val="20"/>
              </w:rPr>
            </w:pPr>
            <w:r w:rsidRPr="006D6554">
              <w:rPr>
                <w:rFonts w:ascii="Arial" w:hAnsi="Arial" w:cs="Arial"/>
                <w:b/>
                <w:bCs/>
                <w:sz w:val="20"/>
              </w:rPr>
              <w:t>5,763.1</w:t>
            </w:r>
          </w:p>
        </w:tc>
        <w:tc>
          <w:tcPr>
            <w:tcW w:w="1036" w:type="dxa"/>
            <w:shd w:val="clear" w:color="auto" w:fill="auto"/>
            <w:noWrap/>
            <w:vAlign w:val="center"/>
          </w:tcPr>
          <w:p w:rsidR="00417E24" w:rsidRPr="006D6554" w:rsidRDefault="00417E24" w:rsidP="00F42237">
            <w:pPr>
              <w:jc w:val="right"/>
              <w:rPr>
                <w:rFonts w:ascii="Arial" w:hAnsi="Arial" w:cs="Arial"/>
                <w:b/>
                <w:bCs/>
                <w:sz w:val="20"/>
              </w:rPr>
            </w:pPr>
            <w:r w:rsidRPr="006D6554">
              <w:rPr>
                <w:rFonts w:ascii="Arial" w:hAnsi="Arial" w:cs="Arial"/>
                <w:b/>
                <w:bCs/>
                <w:sz w:val="20"/>
              </w:rPr>
              <w:t>88.0</w:t>
            </w:r>
          </w:p>
        </w:tc>
        <w:tc>
          <w:tcPr>
            <w:tcW w:w="1036" w:type="dxa"/>
            <w:shd w:val="clear" w:color="auto" w:fill="auto"/>
            <w:noWrap/>
            <w:vAlign w:val="center"/>
          </w:tcPr>
          <w:p w:rsidR="00417E24" w:rsidRPr="006D6554" w:rsidRDefault="00417E24" w:rsidP="00F42237">
            <w:pPr>
              <w:jc w:val="right"/>
              <w:rPr>
                <w:rFonts w:ascii="Arial" w:hAnsi="Arial" w:cs="Arial"/>
                <w:b/>
                <w:bCs/>
                <w:sz w:val="20"/>
              </w:rPr>
            </w:pPr>
            <w:r w:rsidRPr="006D6554">
              <w:rPr>
                <w:rFonts w:ascii="Arial" w:hAnsi="Arial" w:cs="Arial"/>
                <w:b/>
                <w:bCs/>
                <w:sz w:val="20"/>
              </w:rPr>
              <w:t>100.0</w:t>
            </w:r>
          </w:p>
        </w:tc>
      </w:tr>
    </w:tbl>
    <w:p w:rsidR="00417E24" w:rsidRPr="00813DA3" w:rsidRDefault="00417E24" w:rsidP="00417E24">
      <w:pPr>
        <w:jc w:val="center"/>
        <w:rPr>
          <w:rFonts w:ascii="Arial" w:hAnsi="Arial" w:cs="Arial"/>
          <w:b/>
          <w:bCs/>
          <w:szCs w:val="22"/>
          <w:lang w:val="en-IN" w:eastAsia="en-IN"/>
        </w:rPr>
      </w:pPr>
    </w:p>
    <w:p w:rsidR="00417E24" w:rsidRPr="00813DA3" w:rsidRDefault="00417E24" w:rsidP="00417E24">
      <w:pPr>
        <w:jc w:val="center"/>
        <w:rPr>
          <w:rFonts w:ascii="Arial" w:hAnsi="Arial" w:cs="Arial"/>
          <w:b/>
          <w:bCs/>
          <w:szCs w:val="22"/>
          <w:lang w:val="en-IN" w:eastAsia="en-IN"/>
        </w:rPr>
      </w:pPr>
    </w:p>
    <w:p w:rsidR="00417E24" w:rsidRPr="00813DA3" w:rsidRDefault="00417E24" w:rsidP="00417E24">
      <w:pPr>
        <w:spacing w:after="120"/>
        <w:jc w:val="center"/>
        <w:rPr>
          <w:rFonts w:ascii="Arial" w:hAnsi="Arial" w:cs="Arial"/>
          <w:b/>
          <w:bCs/>
          <w:szCs w:val="22"/>
          <w:lang w:val="en-IN" w:eastAsia="en-IN"/>
        </w:rPr>
      </w:pPr>
      <w:r w:rsidRPr="00813DA3">
        <w:rPr>
          <w:rFonts w:ascii="Arial" w:hAnsi="Arial" w:cs="Arial"/>
          <w:b/>
          <w:bCs/>
          <w:sz w:val="20"/>
          <w:lang w:val="en-IN" w:eastAsia="en-IN"/>
        </w:rPr>
        <w:t xml:space="preserve">Table </w:t>
      </w:r>
      <w:r w:rsidRPr="00813DA3">
        <w:rPr>
          <w:rFonts w:ascii="Arial" w:hAnsi="Arial" w:cs="Arial"/>
          <w:b/>
          <w:bCs/>
          <w:szCs w:val="22"/>
          <w:lang w:val="en-IN" w:eastAsia="en-IN"/>
        </w:rPr>
        <w:t>4: Destination of Software Services Exports</w:t>
      </w: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1002"/>
        <w:gridCol w:w="1070"/>
        <w:gridCol w:w="1071"/>
        <w:gridCol w:w="955"/>
        <w:gridCol w:w="979"/>
        <w:gridCol w:w="880"/>
      </w:tblGrid>
      <w:tr w:rsidR="00417E24" w:rsidRPr="00813DA3" w:rsidTr="006B0C8F">
        <w:trPr>
          <w:trHeight w:val="319"/>
          <w:jc w:val="center"/>
        </w:trPr>
        <w:tc>
          <w:tcPr>
            <w:tcW w:w="2824" w:type="dxa"/>
            <w:vMerge w:val="restart"/>
            <w:shd w:val="clear" w:color="auto" w:fill="auto"/>
            <w:noWrap/>
            <w:vAlign w:val="center"/>
            <w:hideMark/>
          </w:tcPr>
          <w:p w:rsidR="00417E24" w:rsidRPr="00813DA3" w:rsidRDefault="00417E24" w:rsidP="006B0C8F">
            <w:pPr>
              <w:jc w:val="center"/>
              <w:rPr>
                <w:rFonts w:ascii="Arial" w:hAnsi="Arial" w:cs="Arial"/>
                <w:b/>
                <w:bCs/>
                <w:sz w:val="20"/>
              </w:rPr>
            </w:pPr>
            <w:r w:rsidRPr="00813DA3">
              <w:rPr>
                <w:rFonts w:ascii="Arial" w:hAnsi="Arial" w:cs="Arial"/>
                <w:b/>
                <w:bCs/>
                <w:sz w:val="20"/>
              </w:rPr>
              <w:t>Activity</w:t>
            </w:r>
          </w:p>
        </w:tc>
        <w:tc>
          <w:tcPr>
            <w:tcW w:w="3143" w:type="dxa"/>
            <w:gridSpan w:val="3"/>
            <w:shd w:val="clear" w:color="auto" w:fill="auto"/>
            <w:noWrap/>
            <w:vAlign w:val="center"/>
            <w:hideMark/>
          </w:tcPr>
          <w:p w:rsidR="00417E24" w:rsidRPr="00813DA3" w:rsidRDefault="00417E24" w:rsidP="006B0C8F">
            <w:pPr>
              <w:jc w:val="center"/>
              <w:rPr>
                <w:rFonts w:ascii="Arial" w:hAnsi="Arial" w:cs="Arial"/>
                <w:b/>
                <w:bCs/>
                <w:sz w:val="20"/>
              </w:rPr>
            </w:pPr>
            <w:r w:rsidRPr="00813DA3">
              <w:rPr>
                <w:rFonts w:ascii="Arial" w:hAnsi="Arial" w:cs="Arial"/>
                <w:b/>
                <w:bCs/>
                <w:sz w:val="20"/>
              </w:rPr>
              <w:t>2014-15</w:t>
            </w:r>
          </w:p>
        </w:tc>
        <w:tc>
          <w:tcPr>
            <w:tcW w:w="2814" w:type="dxa"/>
            <w:gridSpan w:val="3"/>
            <w:shd w:val="clear" w:color="auto" w:fill="auto"/>
            <w:noWrap/>
            <w:vAlign w:val="center"/>
            <w:hideMark/>
          </w:tcPr>
          <w:p w:rsidR="00417E24" w:rsidRPr="00813DA3" w:rsidRDefault="00417E24" w:rsidP="006B0C8F">
            <w:pPr>
              <w:jc w:val="center"/>
              <w:rPr>
                <w:rFonts w:ascii="Arial" w:hAnsi="Arial" w:cs="Arial"/>
                <w:b/>
                <w:bCs/>
                <w:sz w:val="20"/>
              </w:rPr>
            </w:pPr>
            <w:r w:rsidRPr="00813DA3">
              <w:rPr>
                <w:rFonts w:ascii="Arial" w:hAnsi="Arial" w:cs="Arial"/>
                <w:b/>
                <w:bCs/>
                <w:sz w:val="20"/>
              </w:rPr>
              <w:t>2015-16</w:t>
            </w:r>
          </w:p>
        </w:tc>
      </w:tr>
      <w:tr w:rsidR="00417E24" w:rsidRPr="00813DA3" w:rsidTr="006B0C8F">
        <w:trPr>
          <w:trHeight w:val="585"/>
          <w:jc w:val="center"/>
        </w:trPr>
        <w:tc>
          <w:tcPr>
            <w:tcW w:w="2824" w:type="dxa"/>
            <w:vMerge/>
            <w:vAlign w:val="center"/>
            <w:hideMark/>
          </w:tcPr>
          <w:p w:rsidR="00417E24" w:rsidRPr="00813DA3" w:rsidRDefault="00417E24" w:rsidP="006B0C8F">
            <w:pPr>
              <w:jc w:val="center"/>
              <w:rPr>
                <w:rFonts w:ascii="Arial" w:hAnsi="Arial" w:cs="Arial"/>
                <w:b/>
                <w:bCs/>
                <w:sz w:val="20"/>
              </w:rPr>
            </w:pPr>
          </w:p>
        </w:tc>
        <w:tc>
          <w:tcPr>
            <w:tcW w:w="1002" w:type="dxa"/>
            <w:shd w:val="clear" w:color="auto" w:fill="auto"/>
            <w:vAlign w:val="bottom"/>
            <w:hideMark/>
          </w:tcPr>
          <w:p w:rsidR="00417E24" w:rsidRPr="00813DA3" w:rsidRDefault="00417E24" w:rsidP="006B0C8F">
            <w:pPr>
              <w:jc w:val="center"/>
              <w:rPr>
                <w:rFonts w:ascii="Rupee Foradian" w:hAnsi="Rupee Foradian" w:cs="Calibri"/>
                <w:b/>
                <w:bCs/>
                <w:sz w:val="20"/>
              </w:rPr>
            </w:pPr>
            <w:r w:rsidRPr="00813DA3">
              <w:rPr>
                <w:rFonts w:ascii="Rupee Foradian" w:hAnsi="Rupee Foradian" w:cs="Rupee Foradian"/>
                <w:b/>
                <w:bCs/>
                <w:sz w:val="18"/>
                <w:szCs w:val="18"/>
              </w:rPr>
              <w:t xml:space="preserve">` </w:t>
            </w:r>
            <w:r w:rsidRPr="00813DA3">
              <w:rPr>
                <w:rFonts w:ascii="Arial" w:hAnsi="Arial" w:cs="Arial"/>
                <w:b/>
                <w:bCs/>
                <w:sz w:val="20"/>
              </w:rPr>
              <w:t>billion</w:t>
            </w:r>
          </w:p>
        </w:tc>
        <w:tc>
          <w:tcPr>
            <w:tcW w:w="1070" w:type="dxa"/>
            <w:shd w:val="clear" w:color="auto" w:fill="auto"/>
            <w:vAlign w:val="bottom"/>
            <w:hideMark/>
          </w:tcPr>
          <w:p w:rsidR="00417E24" w:rsidRPr="00813DA3" w:rsidRDefault="00417E24" w:rsidP="006B0C8F">
            <w:pPr>
              <w:jc w:val="center"/>
              <w:rPr>
                <w:rFonts w:ascii="Arial" w:hAnsi="Arial" w:cs="Arial"/>
                <w:b/>
                <w:bCs/>
                <w:sz w:val="18"/>
                <w:szCs w:val="18"/>
              </w:rPr>
            </w:pPr>
            <w:r w:rsidRPr="00813DA3">
              <w:rPr>
                <w:rFonts w:ascii="Arial" w:hAnsi="Arial" w:cs="Arial"/>
                <w:b/>
                <w:bCs/>
                <w:sz w:val="18"/>
                <w:szCs w:val="18"/>
              </w:rPr>
              <w:t>US$ billion*</w:t>
            </w:r>
          </w:p>
        </w:tc>
        <w:tc>
          <w:tcPr>
            <w:tcW w:w="1071" w:type="dxa"/>
            <w:shd w:val="clear" w:color="auto" w:fill="auto"/>
            <w:vAlign w:val="bottom"/>
            <w:hideMark/>
          </w:tcPr>
          <w:p w:rsidR="00417E24" w:rsidRPr="00813DA3" w:rsidRDefault="00417E24" w:rsidP="006B0C8F">
            <w:pPr>
              <w:jc w:val="center"/>
              <w:rPr>
                <w:rFonts w:ascii="Arial" w:hAnsi="Arial" w:cs="Arial"/>
                <w:b/>
                <w:bCs/>
                <w:sz w:val="20"/>
              </w:rPr>
            </w:pPr>
            <w:r w:rsidRPr="00813DA3">
              <w:rPr>
                <w:rFonts w:ascii="Arial" w:hAnsi="Arial" w:cs="Arial"/>
                <w:b/>
                <w:bCs/>
                <w:sz w:val="20"/>
              </w:rPr>
              <w:t>Share    (%)</w:t>
            </w:r>
          </w:p>
        </w:tc>
        <w:tc>
          <w:tcPr>
            <w:tcW w:w="955" w:type="dxa"/>
            <w:shd w:val="clear" w:color="auto" w:fill="auto"/>
            <w:vAlign w:val="bottom"/>
            <w:hideMark/>
          </w:tcPr>
          <w:p w:rsidR="00417E24" w:rsidRPr="00813DA3" w:rsidRDefault="00417E24" w:rsidP="006B0C8F">
            <w:pPr>
              <w:jc w:val="center"/>
              <w:rPr>
                <w:rFonts w:ascii="Rupee Foradian" w:hAnsi="Rupee Foradian" w:cs="Calibri"/>
                <w:b/>
                <w:bCs/>
                <w:sz w:val="20"/>
              </w:rPr>
            </w:pPr>
            <w:r w:rsidRPr="00813DA3">
              <w:rPr>
                <w:rFonts w:ascii="Rupee Foradian" w:hAnsi="Rupee Foradian" w:cs="Rupee Foradian"/>
                <w:b/>
                <w:bCs/>
                <w:sz w:val="18"/>
                <w:szCs w:val="18"/>
              </w:rPr>
              <w:t xml:space="preserve">` </w:t>
            </w:r>
            <w:r w:rsidRPr="00813DA3">
              <w:rPr>
                <w:rFonts w:ascii="Arial" w:hAnsi="Arial" w:cs="Arial"/>
                <w:b/>
                <w:bCs/>
                <w:sz w:val="20"/>
              </w:rPr>
              <w:t>billion</w:t>
            </w:r>
          </w:p>
        </w:tc>
        <w:tc>
          <w:tcPr>
            <w:tcW w:w="979" w:type="dxa"/>
            <w:shd w:val="clear" w:color="auto" w:fill="auto"/>
            <w:vAlign w:val="bottom"/>
            <w:hideMark/>
          </w:tcPr>
          <w:p w:rsidR="00417E24" w:rsidRPr="00813DA3" w:rsidRDefault="00417E24" w:rsidP="006B0C8F">
            <w:pPr>
              <w:jc w:val="center"/>
              <w:rPr>
                <w:rFonts w:ascii="Arial" w:hAnsi="Arial" w:cs="Arial"/>
                <w:b/>
                <w:bCs/>
                <w:sz w:val="18"/>
                <w:szCs w:val="18"/>
              </w:rPr>
            </w:pPr>
            <w:r w:rsidRPr="00813DA3">
              <w:rPr>
                <w:rFonts w:ascii="Arial" w:hAnsi="Arial" w:cs="Arial"/>
                <w:b/>
                <w:bCs/>
                <w:sz w:val="18"/>
                <w:szCs w:val="18"/>
              </w:rPr>
              <w:t>US$ billion*</w:t>
            </w:r>
          </w:p>
        </w:tc>
        <w:tc>
          <w:tcPr>
            <w:tcW w:w="880" w:type="dxa"/>
            <w:shd w:val="clear" w:color="auto" w:fill="auto"/>
            <w:vAlign w:val="bottom"/>
            <w:hideMark/>
          </w:tcPr>
          <w:p w:rsidR="00417E24" w:rsidRPr="00813DA3" w:rsidRDefault="00417E24" w:rsidP="006B0C8F">
            <w:pPr>
              <w:jc w:val="center"/>
              <w:rPr>
                <w:rFonts w:ascii="Arial" w:hAnsi="Arial" w:cs="Arial"/>
                <w:b/>
                <w:bCs/>
                <w:sz w:val="20"/>
              </w:rPr>
            </w:pPr>
            <w:r w:rsidRPr="00813DA3">
              <w:rPr>
                <w:rFonts w:ascii="Arial" w:hAnsi="Arial" w:cs="Arial"/>
                <w:b/>
                <w:bCs/>
                <w:sz w:val="20"/>
              </w:rPr>
              <w:t>Share    (%)</w:t>
            </w:r>
          </w:p>
        </w:tc>
      </w:tr>
      <w:tr w:rsidR="00417E24" w:rsidRPr="00813DA3" w:rsidTr="006B0C8F">
        <w:trPr>
          <w:trHeight w:val="319"/>
          <w:jc w:val="center"/>
        </w:trPr>
        <w:tc>
          <w:tcPr>
            <w:tcW w:w="2824" w:type="dxa"/>
            <w:vMerge/>
            <w:vAlign w:val="center"/>
            <w:hideMark/>
          </w:tcPr>
          <w:p w:rsidR="00417E24" w:rsidRPr="00813DA3" w:rsidRDefault="00417E24" w:rsidP="006B0C8F">
            <w:pPr>
              <w:jc w:val="center"/>
              <w:rPr>
                <w:rFonts w:ascii="Arial" w:hAnsi="Arial" w:cs="Arial"/>
                <w:b/>
                <w:bCs/>
                <w:sz w:val="20"/>
              </w:rPr>
            </w:pPr>
          </w:p>
        </w:tc>
        <w:tc>
          <w:tcPr>
            <w:tcW w:w="1002" w:type="dxa"/>
            <w:shd w:val="clear" w:color="auto" w:fill="auto"/>
            <w:noWrap/>
            <w:vAlign w:val="center"/>
            <w:hideMark/>
          </w:tcPr>
          <w:p w:rsidR="00417E24" w:rsidRPr="00813DA3" w:rsidRDefault="00417E24" w:rsidP="006B0C8F">
            <w:pPr>
              <w:jc w:val="center"/>
              <w:rPr>
                <w:rFonts w:ascii="Arial" w:hAnsi="Arial" w:cs="Arial"/>
                <w:sz w:val="20"/>
              </w:rPr>
            </w:pPr>
            <w:r w:rsidRPr="00813DA3">
              <w:rPr>
                <w:rFonts w:ascii="Arial" w:hAnsi="Arial" w:cs="Arial"/>
                <w:sz w:val="20"/>
              </w:rPr>
              <w:t>(1)</w:t>
            </w:r>
          </w:p>
        </w:tc>
        <w:tc>
          <w:tcPr>
            <w:tcW w:w="1070" w:type="dxa"/>
            <w:shd w:val="clear" w:color="auto" w:fill="auto"/>
            <w:noWrap/>
            <w:vAlign w:val="center"/>
            <w:hideMark/>
          </w:tcPr>
          <w:p w:rsidR="00417E24" w:rsidRPr="00813DA3" w:rsidRDefault="00417E24" w:rsidP="006B0C8F">
            <w:pPr>
              <w:jc w:val="center"/>
              <w:rPr>
                <w:rFonts w:ascii="Arial" w:hAnsi="Arial" w:cs="Arial"/>
                <w:sz w:val="20"/>
              </w:rPr>
            </w:pPr>
            <w:r w:rsidRPr="00813DA3">
              <w:rPr>
                <w:rFonts w:ascii="Arial" w:hAnsi="Arial" w:cs="Arial"/>
                <w:sz w:val="20"/>
              </w:rPr>
              <w:t>(2)</w:t>
            </w:r>
          </w:p>
        </w:tc>
        <w:tc>
          <w:tcPr>
            <w:tcW w:w="1071" w:type="dxa"/>
            <w:shd w:val="clear" w:color="auto" w:fill="auto"/>
            <w:noWrap/>
            <w:vAlign w:val="center"/>
            <w:hideMark/>
          </w:tcPr>
          <w:p w:rsidR="00417E24" w:rsidRPr="00813DA3" w:rsidRDefault="00417E24" w:rsidP="006B0C8F">
            <w:pPr>
              <w:jc w:val="center"/>
              <w:rPr>
                <w:rFonts w:ascii="Arial" w:hAnsi="Arial" w:cs="Arial"/>
                <w:sz w:val="20"/>
              </w:rPr>
            </w:pPr>
            <w:r w:rsidRPr="00813DA3">
              <w:rPr>
                <w:rFonts w:ascii="Arial" w:hAnsi="Arial" w:cs="Arial"/>
                <w:sz w:val="20"/>
              </w:rPr>
              <w:t>(3)</w:t>
            </w:r>
          </w:p>
        </w:tc>
        <w:tc>
          <w:tcPr>
            <w:tcW w:w="955" w:type="dxa"/>
            <w:shd w:val="clear" w:color="auto" w:fill="auto"/>
            <w:noWrap/>
            <w:vAlign w:val="center"/>
            <w:hideMark/>
          </w:tcPr>
          <w:p w:rsidR="00417E24" w:rsidRPr="00813DA3" w:rsidRDefault="00417E24" w:rsidP="006B0C8F">
            <w:pPr>
              <w:jc w:val="center"/>
              <w:rPr>
                <w:rFonts w:ascii="Arial" w:hAnsi="Arial" w:cs="Arial"/>
                <w:sz w:val="20"/>
              </w:rPr>
            </w:pPr>
            <w:r w:rsidRPr="00813DA3">
              <w:rPr>
                <w:rFonts w:ascii="Arial" w:hAnsi="Arial" w:cs="Arial"/>
                <w:sz w:val="20"/>
              </w:rPr>
              <w:t>(4)</w:t>
            </w:r>
          </w:p>
        </w:tc>
        <w:tc>
          <w:tcPr>
            <w:tcW w:w="979" w:type="dxa"/>
            <w:shd w:val="clear" w:color="auto" w:fill="auto"/>
            <w:noWrap/>
            <w:vAlign w:val="center"/>
            <w:hideMark/>
          </w:tcPr>
          <w:p w:rsidR="00417E24" w:rsidRPr="00813DA3" w:rsidRDefault="00417E24" w:rsidP="006B0C8F">
            <w:pPr>
              <w:jc w:val="center"/>
              <w:rPr>
                <w:rFonts w:ascii="Arial" w:hAnsi="Arial" w:cs="Arial"/>
                <w:sz w:val="20"/>
              </w:rPr>
            </w:pPr>
            <w:r w:rsidRPr="00813DA3">
              <w:rPr>
                <w:rFonts w:ascii="Arial" w:hAnsi="Arial" w:cs="Arial"/>
                <w:sz w:val="20"/>
              </w:rPr>
              <w:t>(5)</w:t>
            </w:r>
          </w:p>
        </w:tc>
        <w:tc>
          <w:tcPr>
            <w:tcW w:w="880" w:type="dxa"/>
            <w:shd w:val="clear" w:color="auto" w:fill="auto"/>
            <w:noWrap/>
            <w:vAlign w:val="center"/>
            <w:hideMark/>
          </w:tcPr>
          <w:p w:rsidR="00417E24" w:rsidRPr="00813DA3" w:rsidRDefault="00417E24" w:rsidP="006B0C8F">
            <w:pPr>
              <w:jc w:val="center"/>
              <w:rPr>
                <w:rFonts w:ascii="Arial" w:hAnsi="Arial" w:cs="Arial"/>
                <w:sz w:val="20"/>
              </w:rPr>
            </w:pPr>
            <w:r w:rsidRPr="00813DA3">
              <w:rPr>
                <w:rFonts w:ascii="Arial" w:hAnsi="Arial" w:cs="Arial"/>
                <w:sz w:val="20"/>
              </w:rPr>
              <w:t>(6)</w:t>
            </w:r>
          </w:p>
        </w:tc>
      </w:tr>
      <w:tr w:rsidR="00417E24" w:rsidRPr="00813DA3" w:rsidTr="006B0C8F">
        <w:trPr>
          <w:trHeight w:val="319"/>
          <w:jc w:val="center"/>
        </w:trPr>
        <w:tc>
          <w:tcPr>
            <w:tcW w:w="2824" w:type="dxa"/>
            <w:shd w:val="clear" w:color="auto" w:fill="auto"/>
            <w:noWrap/>
            <w:vAlign w:val="center"/>
            <w:hideMark/>
          </w:tcPr>
          <w:p w:rsidR="00417E24" w:rsidRPr="00813DA3" w:rsidRDefault="00417E24" w:rsidP="00F42237">
            <w:pPr>
              <w:rPr>
                <w:rFonts w:ascii="Arial" w:hAnsi="Arial" w:cs="Arial"/>
                <w:b/>
                <w:bCs/>
                <w:sz w:val="20"/>
              </w:rPr>
            </w:pPr>
            <w:r w:rsidRPr="00813DA3">
              <w:rPr>
                <w:rFonts w:ascii="Arial" w:hAnsi="Arial" w:cs="Arial"/>
                <w:b/>
                <w:bCs/>
                <w:sz w:val="20"/>
              </w:rPr>
              <w:t>USA &amp; Canada</w:t>
            </w:r>
          </w:p>
        </w:tc>
        <w:tc>
          <w:tcPr>
            <w:tcW w:w="1002"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3,004.9</w:t>
            </w:r>
          </w:p>
        </w:tc>
        <w:tc>
          <w:tcPr>
            <w:tcW w:w="1070"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49.1</w:t>
            </w:r>
          </w:p>
        </w:tc>
        <w:tc>
          <w:tcPr>
            <w:tcW w:w="1071"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59.9</w:t>
            </w:r>
          </w:p>
        </w:tc>
        <w:tc>
          <w:tcPr>
            <w:tcW w:w="955"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3</w:t>
            </w:r>
            <w:r>
              <w:rPr>
                <w:rFonts w:ascii="Arial" w:hAnsi="Arial" w:cs="Arial"/>
                <w:b/>
                <w:bCs/>
                <w:sz w:val="20"/>
              </w:rPr>
              <w:t>,</w:t>
            </w:r>
            <w:r w:rsidRPr="00813DA3">
              <w:rPr>
                <w:rFonts w:ascii="Arial" w:hAnsi="Arial" w:cs="Arial"/>
                <w:b/>
                <w:bCs/>
                <w:sz w:val="20"/>
              </w:rPr>
              <w:t>554.7</w:t>
            </w:r>
          </w:p>
        </w:tc>
        <w:tc>
          <w:tcPr>
            <w:tcW w:w="979" w:type="dxa"/>
            <w:shd w:val="clear" w:color="auto" w:fill="auto"/>
            <w:noWrap/>
            <w:vAlign w:val="center"/>
          </w:tcPr>
          <w:p w:rsidR="00417E24" w:rsidRPr="006D6554" w:rsidRDefault="00417E24" w:rsidP="00F42237">
            <w:pPr>
              <w:jc w:val="right"/>
              <w:rPr>
                <w:rFonts w:ascii="Arial" w:hAnsi="Arial" w:cs="Arial"/>
                <w:b/>
                <w:bCs/>
                <w:sz w:val="20"/>
              </w:rPr>
            </w:pPr>
            <w:r w:rsidRPr="006D6554">
              <w:rPr>
                <w:rFonts w:ascii="Arial" w:hAnsi="Arial" w:cs="Arial"/>
                <w:b/>
                <w:bCs/>
                <w:sz w:val="20"/>
              </w:rPr>
              <w:t>54.3</w:t>
            </w:r>
          </w:p>
        </w:tc>
        <w:tc>
          <w:tcPr>
            <w:tcW w:w="880"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61.7</w:t>
            </w:r>
          </w:p>
        </w:tc>
      </w:tr>
      <w:tr w:rsidR="00417E24" w:rsidRPr="00813DA3" w:rsidTr="006B0C8F">
        <w:trPr>
          <w:trHeight w:val="319"/>
          <w:jc w:val="center"/>
        </w:trPr>
        <w:tc>
          <w:tcPr>
            <w:tcW w:w="2824" w:type="dxa"/>
            <w:shd w:val="clear" w:color="auto" w:fill="auto"/>
            <w:noWrap/>
            <w:vAlign w:val="center"/>
            <w:hideMark/>
          </w:tcPr>
          <w:p w:rsidR="00417E24" w:rsidRPr="00813DA3" w:rsidRDefault="00417E24" w:rsidP="00F42237">
            <w:pPr>
              <w:rPr>
                <w:rFonts w:ascii="Arial" w:hAnsi="Arial" w:cs="Arial"/>
                <w:b/>
                <w:bCs/>
                <w:sz w:val="20"/>
              </w:rPr>
            </w:pPr>
            <w:r w:rsidRPr="00813DA3">
              <w:rPr>
                <w:rFonts w:ascii="Arial" w:hAnsi="Arial" w:cs="Arial"/>
                <w:b/>
                <w:bCs/>
                <w:sz w:val="20"/>
              </w:rPr>
              <w:t>Europe</w:t>
            </w:r>
          </w:p>
        </w:tc>
        <w:tc>
          <w:tcPr>
            <w:tcW w:w="1002"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1,235.9</w:t>
            </w:r>
          </w:p>
        </w:tc>
        <w:tc>
          <w:tcPr>
            <w:tcW w:w="1070"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20.2</w:t>
            </w:r>
          </w:p>
        </w:tc>
        <w:tc>
          <w:tcPr>
            <w:tcW w:w="1071"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24.6</w:t>
            </w:r>
          </w:p>
        </w:tc>
        <w:tc>
          <w:tcPr>
            <w:tcW w:w="955"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1</w:t>
            </w:r>
            <w:r>
              <w:rPr>
                <w:rFonts w:ascii="Arial" w:hAnsi="Arial" w:cs="Arial"/>
                <w:b/>
                <w:bCs/>
                <w:sz w:val="20"/>
              </w:rPr>
              <w:t>,</w:t>
            </w:r>
            <w:r w:rsidRPr="00813DA3">
              <w:rPr>
                <w:rFonts w:ascii="Arial" w:hAnsi="Arial" w:cs="Arial"/>
                <w:b/>
                <w:bCs/>
                <w:sz w:val="20"/>
              </w:rPr>
              <w:t>352.0</w:t>
            </w:r>
          </w:p>
        </w:tc>
        <w:tc>
          <w:tcPr>
            <w:tcW w:w="979" w:type="dxa"/>
            <w:shd w:val="clear" w:color="auto" w:fill="auto"/>
            <w:noWrap/>
            <w:vAlign w:val="center"/>
          </w:tcPr>
          <w:p w:rsidR="00417E24" w:rsidRPr="006D6554" w:rsidRDefault="00417E24" w:rsidP="00F42237">
            <w:pPr>
              <w:jc w:val="right"/>
              <w:rPr>
                <w:rFonts w:ascii="Arial" w:hAnsi="Arial" w:cs="Arial"/>
                <w:b/>
                <w:bCs/>
                <w:sz w:val="20"/>
              </w:rPr>
            </w:pPr>
            <w:r w:rsidRPr="006D6554">
              <w:rPr>
                <w:rFonts w:ascii="Arial" w:hAnsi="Arial" w:cs="Arial"/>
                <w:b/>
                <w:bCs/>
                <w:sz w:val="20"/>
              </w:rPr>
              <w:t>20.7</w:t>
            </w:r>
          </w:p>
        </w:tc>
        <w:tc>
          <w:tcPr>
            <w:tcW w:w="880"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23.5</w:t>
            </w:r>
          </w:p>
        </w:tc>
      </w:tr>
      <w:tr w:rsidR="00417E24" w:rsidRPr="00813DA3" w:rsidTr="006B0C8F">
        <w:trPr>
          <w:trHeight w:val="319"/>
          <w:jc w:val="center"/>
        </w:trPr>
        <w:tc>
          <w:tcPr>
            <w:tcW w:w="2824"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 xml:space="preserve">    of which UK</w:t>
            </w:r>
          </w:p>
        </w:tc>
        <w:tc>
          <w:tcPr>
            <w:tcW w:w="1002"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611.7</w:t>
            </w:r>
          </w:p>
        </w:tc>
        <w:tc>
          <w:tcPr>
            <w:tcW w:w="107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10.0</w:t>
            </w:r>
          </w:p>
        </w:tc>
        <w:tc>
          <w:tcPr>
            <w:tcW w:w="1071"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12.2</w:t>
            </w:r>
          </w:p>
        </w:tc>
        <w:tc>
          <w:tcPr>
            <w:tcW w:w="955"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684.1</w:t>
            </w:r>
          </w:p>
        </w:tc>
        <w:tc>
          <w:tcPr>
            <w:tcW w:w="979" w:type="dxa"/>
            <w:shd w:val="clear" w:color="auto" w:fill="auto"/>
            <w:noWrap/>
            <w:vAlign w:val="center"/>
          </w:tcPr>
          <w:p w:rsidR="00417E24" w:rsidRPr="006D6554" w:rsidRDefault="00417E24" w:rsidP="00F42237">
            <w:pPr>
              <w:jc w:val="right"/>
              <w:rPr>
                <w:rFonts w:ascii="Arial" w:hAnsi="Arial" w:cs="Arial"/>
                <w:sz w:val="20"/>
              </w:rPr>
            </w:pPr>
            <w:r w:rsidRPr="006D6554">
              <w:rPr>
                <w:rFonts w:ascii="Arial" w:hAnsi="Arial" w:cs="Arial"/>
                <w:sz w:val="20"/>
              </w:rPr>
              <w:t>10.4</w:t>
            </w:r>
          </w:p>
        </w:tc>
        <w:tc>
          <w:tcPr>
            <w:tcW w:w="88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11.9</w:t>
            </w:r>
          </w:p>
        </w:tc>
      </w:tr>
      <w:tr w:rsidR="00417E24" w:rsidRPr="00813DA3" w:rsidTr="006B0C8F">
        <w:trPr>
          <w:trHeight w:val="319"/>
          <w:jc w:val="center"/>
        </w:trPr>
        <w:tc>
          <w:tcPr>
            <w:tcW w:w="2824" w:type="dxa"/>
            <w:shd w:val="clear" w:color="auto" w:fill="auto"/>
            <w:noWrap/>
            <w:vAlign w:val="center"/>
            <w:hideMark/>
          </w:tcPr>
          <w:p w:rsidR="00417E24" w:rsidRPr="00813DA3" w:rsidRDefault="00417E24" w:rsidP="00F42237">
            <w:pPr>
              <w:rPr>
                <w:rFonts w:ascii="Arial" w:hAnsi="Arial" w:cs="Arial"/>
                <w:b/>
                <w:bCs/>
                <w:sz w:val="20"/>
              </w:rPr>
            </w:pPr>
            <w:r w:rsidRPr="00813DA3">
              <w:rPr>
                <w:rFonts w:ascii="Arial" w:hAnsi="Arial" w:cs="Arial"/>
                <w:b/>
                <w:bCs/>
                <w:sz w:val="20"/>
              </w:rPr>
              <w:t>Asia</w:t>
            </w:r>
          </w:p>
        </w:tc>
        <w:tc>
          <w:tcPr>
            <w:tcW w:w="1002"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451.8</w:t>
            </w:r>
          </w:p>
        </w:tc>
        <w:tc>
          <w:tcPr>
            <w:tcW w:w="1070"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7.4</w:t>
            </w:r>
          </w:p>
        </w:tc>
        <w:tc>
          <w:tcPr>
            <w:tcW w:w="1071"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9.0</w:t>
            </w:r>
          </w:p>
        </w:tc>
        <w:tc>
          <w:tcPr>
            <w:tcW w:w="955"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487.0</w:t>
            </w:r>
          </w:p>
        </w:tc>
        <w:tc>
          <w:tcPr>
            <w:tcW w:w="979" w:type="dxa"/>
            <w:shd w:val="clear" w:color="auto" w:fill="auto"/>
            <w:noWrap/>
            <w:vAlign w:val="center"/>
          </w:tcPr>
          <w:p w:rsidR="00417E24" w:rsidRPr="006D6554" w:rsidRDefault="00417E24" w:rsidP="00F42237">
            <w:pPr>
              <w:jc w:val="right"/>
              <w:rPr>
                <w:rFonts w:ascii="Arial" w:hAnsi="Arial" w:cs="Arial"/>
                <w:b/>
                <w:bCs/>
                <w:sz w:val="20"/>
              </w:rPr>
            </w:pPr>
            <w:r w:rsidRPr="006D6554">
              <w:rPr>
                <w:rFonts w:ascii="Arial" w:hAnsi="Arial" w:cs="Arial"/>
                <w:b/>
                <w:bCs/>
                <w:sz w:val="20"/>
              </w:rPr>
              <w:t>7.4</w:t>
            </w:r>
          </w:p>
        </w:tc>
        <w:tc>
          <w:tcPr>
            <w:tcW w:w="880"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8.</w:t>
            </w:r>
            <w:r>
              <w:rPr>
                <w:rFonts w:ascii="Arial" w:hAnsi="Arial" w:cs="Arial"/>
                <w:b/>
                <w:bCs/>
                <w:sz w:val="20"/>
              </w:rPr>
              <w:t>4</w:t>
            </w:r>
          </w:p>
        </w:tc>
      </w:tr>
      <w:tr w:rsidR="00417E24" w:rsidRPr="00813DA3" w:rsidTr="006B0C8F">
        <w:trPr>
          <w:trHeight w:val="319"/>
          <w:jc w:val="center"/>
        </w:trPr>
        <w:tc>
          <w:tcPr>
            <w:tcW w:w="2824"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 xml:space="preserve">    of which   East Asia</w:t>
            </w:r>
          </w:p>
        </w:tc>
        <w:tc>
          <w:tcPr>
            <w:tcW w:w="1002"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356.0</w:t>
            </w:r>
          </w:p>
        </w:tc>
        <w:tc>
          <w:tcPr>
            <w:tcW w:w="107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5.8</w:t>
            </w:r>
          </w:p>
        </w:tc>
        <w:tc>
          <w:tcPr>
            <w:tcW w:w="1071"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7.1</w:t>
            </w:r>
          </w:p>
        </w:tc>
        <w:tc>
          <w:tcPr>
            <w:tcW w:w="955"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412.6</w:t>
            </w:r>
          </w:p>
        </w:tc>
        <w:tc>
          <w:tcPr>
            <w:tcW w:w="979" w:type="dxa"/>
            <w:shd w:val="clear" w:color="auto" w:fill="auto"/>
            <w:noWrap/>
            <w:vAlign w:val="center"/>
          </w:tcPr>
          <w:p w:rsidR="00417E24" w:rsidRPr="006D6554" w:rsidRDefault="00417E24" w:rsidP="00F42237">
            <w:pPr>
              <w:jc w:val="right"/>
              <w:rPr>
                <w:rFonts w:ascii="Arial" w:hAnsi="Arial" w:cs="Arial"/>
                <w:sz w:val="20"/>
              </w:rPr>
            </w:pPr>
            <w:r w:rsidRPr="006D6554">
              <w:rPr>
                <w:rFonts w:ascii="Arial" w:hAnsi="Arial" w:cs="Arial"/>
                <w:sz w:val="20"/>
              </w:rPr>
              <w:t>6.3</w:t>
            </w:r>
          </w:p>
        </w:tc>
        <w:tc>
          <w:tcPr>
            <w:tcW w:w="88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7.2</w:t>
            </w:r>
          </w:p>
        </w:tc>
      </w:tr>
      <w:tr w:rsidR="00417E24" w:rsidRPr="00813DA3" w:rsidTr="006B0C8F">
        <w:trPr>
          <w:trHeight w:val="319"/>
          <w:jc w:val="center"/>
        </w:trPr>
        <w:tc>
          <w:tcPr>
            <w:tcW w:w="2824"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 xml:space="preserve">                  West Asia</w:t>
            </w:r>
          </w:p>
        </w:tc>
        <w:tc>
          <w:tcPr>
            <w:tcW w:w="1002"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91.3</w:t>
            </w:r>
          </w:p>
        </w:tc>
        <w:tc>
          <w:tcPr>
            <w:tcW w:w="107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1.5</w:t>
            </w:r>
          </w:p>
        </w:tc>
        <w:tc>
          <w:tcPr>
            <w:tcW w:w="1071"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1.8</w:t>
            </w:r>
          </w:p>
        </w:tc>
        <w:tc>
          <w:tcPr>
            <w:tcW w:w="955"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65.7</w:t>
            </w:r>
          </w:p>
        </w:tc>
        <w:tc>
          <w:tcPr>
            <w:tcW w:w="979" w:type="dxa"/>
            <w:shd w:val="clear" w:color="auto" w:fill="auto"/>
            <w:noWrap/>
            <w:vAlign w:val="center"/>
          </w:tcPr>
          <w:p w:rsidR="00417E24" w:rsidRPr="006D6554" w:rsidRDefault="00417E24" w:rsidP="00F42237">
            <w:pPr>
              <w:jc w:val="right"/>
              <w:rPr>
                <w:rFonts w:ascii="Arial" w:hAnsi="Arial" w:cs="Arial"/>
                <w:sz w:val="20"/>
              </w:rPr>
            </w:pPr>
            <w:r w:rsidRPr="006D6554">
              <w:rPr>
                <w:rFonts w:ascii="Arial" w:hAnsi="Arial" w:cs="Arial"/>
                <w:sz w:val="20"/>
              </w:rPr>
              <w:t>1.0</w:t>
            </w:r>
          </w:p>
        </w:tc>
        <w:tc>
          <w:tcPr>
            <w:tcW w:w="88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1.1</w:t>
            </w:r>
          </w:p>
        </w:tc>
      </w:tr>
      <w:tr w:rsidR="00417E24" w:rsidRPr="00813DA3" w:rsidTr="006B0C8F">
        <w:trPr>
          <w:trHeight w:val="319"/>
          <w:jc w:val="center"/>
        </w:trPr>
        <w:tc>
          <w:tcPr>
            <w:tcW w:w="2824"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 xml:space="preserve">                  South Asia</w:t>
            </w:r>
          </w:p>
        </w:tc>
        <w:tc>
          <w:tcPr>
            <w:tcW w:w="1002"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4.5</w:t>
            </w:r>
          </w:p>
        </w:tc>
        <w:tc>
          <w:tcPr>
            <w:tcW w:w="107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0.1</w:t>
            </w:r>
          </w:p>
        </w:tc>
        <w:tc>
          <w:tcPr>
            <w:tcW w:w="1071"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0.1</w:t>
            </w:r>
          </w:p>
        </w:tc>
        <w:tc>
          <w:tcPr>
            <w:tcW w:w="955"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8.6</w:t>
            </w:r>
          </w:p>
        </w:tc>
        <w:tc>
          <w:tcPr>
            <w:tcW w:w="979" w:type="dxa"/>
            <w:shd w:val="clear" w:color="auto" w:fill="auto"/>
            <w:noWrap/>
            <w:vAlign w:val="center"/>
          </w:tcPr>
          <w:p w:rsidR="00417E24" w:rsidRPr="006D6554" w:rsidRDefault="00417E24" w:rsidP="00F42237">
            <w:pPr>
              <w:jc w:val="right"/>
              <w:rPr>
                <w:rFonts w:ascii="Arial" w:hAnsi="Arial" w:cs="Arial"/>
                <w:sz w:val="20"/>
              </w:rPr>
            </w:pPr>
            <w:r w:rsidRPr="006D6554">
              <w:rPr>
                <w:rFonts w:ascii="Arial" w:hAnsi="Arial" w:cs="Arial"/>
                <w:sz w:val="20"/>
              </w:rPr>
              <w:t>0.1</w:t>
            </w:r>
          </w:p>
        </w:tc>
        <w:tc>
          <w:tcPr>
            <w:tcW w:w="88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0.2</w:t>
            </w:r>
          </w:p>
        </w:tc>
      </w:tr>
      <w:tr w:rsidR="00417E24" w:rsidRPr="00813DA3" w:rsidTr="006B0C8F">
        <w:trPr>
          <w:trHeight w:val="319"/>
          <w:jc w:val="center"/>
        </w:trPr>
        <w:tc>
          <w:tcPr>
            <w:tcW w:w="2824" w:type="dxa"/>
            <w:shd w:val="clear" w:color="auto" w:fill="auto"/>
            <w:noWrap/>
            <w:vAlign w:val="center"/>
            <w:hideMark/>
          </w:tcPr>
          <w:p w:rsidR="00417E24" w:rsidRPr="00813DA3" w:rsidRDefault="00417E24" w:rsidP="00F42237">
            <w:pPr>
              <w:rPr>
                <w:rFonts w:ascii="Arial" w:hAnsi="Arial" w:cs="Arial"/>
                <w:b/>
                <w:bCs/>
                <w:sz w:val="20"/>
              </w:rPr>
            </w:pPr>
            <w:r w:rsidRPr="00813DA3">
              <w:rPr>
                <w:rFonts w:ascii="Arial" w:hAnsi="Arial" w:cs="Arial"/>
                <w:b/>
                <w:bCs/>
                <w:sz w:val="20"/>
              </w:rPr>
              <w:t>Australia &amp; New Zealand</w:t>
            </w:r>
          </w:p>
        </w:tc>
        <w:tc>
          <w:tcPr>
            <w:tcW w:w="1002"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169.0</w:t>
            </w:r>
          </w:p>
        </w:tc>
        <w:tc>
          <w:tcPr>
            <w:tcW w:w="1070"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2.8</w:t>
            </w:r>
          </w:p>
        </w:tc>
        <w:tc>
          <w:tcPr>
            <w:tcW w:w="1071"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3.4</w:t>
            </w:r>
          </w:p>
        </w:tc>
        <w:tc>
          <w:tcPr>
            <w:tcW w:w="955"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198.2</w:t>
            </w:r>
          </w:p>
        </w:tc>
        <w:tc>
          <w:tcPr>
            <w:tcW w:w="979" w:type="dxa"/>
            <w:shd w:val="clear" w:color="auto" w:fill="auto"/>
            <w:noWrap/>
            <w:vAlign w:val="center"/>
          </w:tcPr>
          <w:p w:rsidR="00417E24" w:rsidRPr="006D6554" w:rsidRDefault="00417E24" w:rsidP="00F42237">
            <w:pPr>
              <w:jc w:val="right"/>
              <w:rPr>
                <w:rFonts w:ascii="Arial" w:hAnsi="Arial" w:cs="Arial"/>
                <w:b/>
                <w:bCs/>
                <w:sz w:val="20"/>
              </w:rPr>
            </w:pPr>
            <w:r w:rsidRPr="006D6554">
              <w:rPr>
                <w:rFonts w:ascii="Arial" w:hAnsi="Arial" w:cs="Arial"/>
                <w:b/>
                <w:bCs/>
                <w:sz w:val="20"/>
              </w:rPr>
              <w:t>3.0</w:t>
            </w:r>
          </w:p>
        </w:tc>
        <w:tc>
          <w:tcPr>
            <w:tcW w:w="880"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3.</w:t>
            </w:r>
            <w:r>
              <w:rPr>
                <w:rFonts w:ascii="Arial" w:hAnsi="Arial" w:cs="Arial"/>
                <w:b/>
                <w:bCs/>
                <w:sz w:val="20"/>
              </w:rPr>
              <w:t>4</w:t>
            </w:r>
          </w:p>
        </w:tc>
      </w:tr>
      <w:tr w:rsidR="00417E24" w:rsidRPr="00813DA3" w:rsidTr="006B0C8F">
        <w:trPr>
          <w:trHeight w:val="319"/>
          <w:jc w:val="center"/>
        </w:trPr>
        <w:tc>
          <w:tcPr>
            <w:tcW w:w="2824" w:type="dxa"/>
            <w:shd w:val="clear" w:color="auto" w:fill="auto"/>
            <w:noWrap/>
            <w:vAlign w:val="center"/>
            <w:hideMark/>
          </w:tcPr>
          <w:p w:rsidR="00417E24" w:rsidRPr="00813DA3" w:rsidRDefault="00417E24" w:rsidP="00F42237">
            <w:pPr>
              <w:rPr>
                <w:rFonts w:ascii="Arial" w:hAnsi="Arial" w:cs="Arial"/>
                <w:b/>
                <w:bCs/>
                <w:sz w:val="20"/>
              </w:rPr>
            </w:pPr>
            <w:r w:rsidRPr="00813DA3">
              <w:rPr>
                <w:rFonts w:ascii="Arial" w:hAnsi="Arial" w:cs="Arial"/>
                <w:b/>
                <w:bCs/>
                <w:sz w:val="20"/>
              </w:rPr>
              <w:t>Other countries</w:t>
            </w:r>
          </w:p>
        </w:tc>
        <w:tc>
          <w:tcPr>
            <w:tcW w:w="1002"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152.4</w:t>
            </w:r>
          </w:p>
        </w:tc>
        <w:tc>
          <w:tcPr>
            <w:tcW w:w="1070"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2.5</w:t>
            </w:r>
          </w:p>
        </w:tc>
        <w:tc>
          <w:tcPr>
            <w:tcW w:w="1071" w:type="dxa"/>
            <w:shd w:val="clear" w:color="auto" w:fill="auto"/>
            <w:noWrap/>
            <w:vAlign w:val="center"/>
            <w:hideMark/>
          </w:tcPr>
          <w:p w:rsidR="00417E24" w:rsidRPr="00813DA3" w:rsidRDefault="00417E24" w:rsidP="00F42237">
            <w:pPr>
              <w:jc w:val="right"/>
              <w:rPr>
                <w:rFonts w:ascii="Arial" w:hAnsi="Arial" w:cs="Arial"/>
                <w:b/>
                <w:bCs/>
                <w:sz w:val="20"/>
              </w:rPr>
            </w:pPr>
            <w:r>
              <w:rPr>
                <w:rFonts w:ascii="Arial" w:hAnsi="Arial" w:cs="Arial"/>
                <w:b/>
                <w:bCs/>
                <w:sz w:val="20"/>
              </w:rPr>
              <w:t>3.1</w:t>
            </w:r>
          </w:p>
        </w:tc>
        <w:tc>
          <w:tcPr>
            <w:tcW w:w="955"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171.2</w:t>
            </w:r>
          </w:p>
        </w:tc>
        <w:tc>
          <w:tcPr>
            <w:tcW w:w="979" w:type="dxa"/>
            <w:shd w:val="clear" w:color="auto" w:fill="auto"/>
            <w:noWrap/>
            <w:vAlign w:val="center"/>
          </w:tcPr>
          <w:p w:rsidR="00417E24" w:rsidRPr="006D6554" w:rsidRDefault="00417E24" w:rsidP="00F42237">
            <w:pPr>
              <w:jc w:val="right"/>
              <w:rPr>
                <w:rFonts w:ascii="Arial" w:hAnsi="Arial" w:cs="Arial"/>
                <w:b/>
                <w:bCs/>
                <w:sz w:val="20"/>
              </w:rPr>
            </w:pPr>
            <w:r w:rsidRPr="006D6554">
              <w:rPr>
                <w:rFonts w:ascii="Arial" w:hAnsi="Arial" w:cs="Arial"/>
                <w:b/>
                <w:bCs/>
                <w:sz w:val="20"/>
              </w:rPr>
              <w:t>2.6</w:t>
            </w:r>
          </w:p>
        </w:tc>
        <w:tc>
          <w:tcPr>
            <w:tcW w:w="880"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3.0</w:t>
            </w:r>
          </w:p>
        </w:tc>
      </w:tr>
      <w:tr w:rsidR="00417E24" w:rsidRPr="00813DA3" w:rsidTr="006B0C8F">
        <w:trPr>
          <w:trHeight w:val="319"/>
          <w:jc w:val="center"/>
        </w:trPr>
        <w:tc>
          <w:tcPr>
            <w:tcW w:w="2824" w:type="dxa"/>
            <w:shd w:val="clear" w:color="auto" w:fill="auto"/>
            <w:noWrap/>
            <w:vAlign w:val="center"/>
            <w:hideMark/>
          </w:tcPr>
          <w:p w:rsidR="00417E24" w:rsidRPr="00813DA3" w:rsidRDefault="00417E24" w:rsidP="00F42237">
            <w:pPr>
              <w:rPr>
                <w:rFonts w:ascii="Arial" w:hAnsi="Arial" w:cs="Arial"/>
                <w:b/>
                <w:bCs/>
                <w:sz w:val="20"/>
              </w:rPr>
            </w:pPr>
            <w:r w:rsidRPr="00813DA3">
              <w:rPr>
                <w:rFonts w:ascii="Arial" w:hAnsi="Arial" w:cs="Arial"/>
                <w:b/>
                <w:bCs/>
                <w:sz w:val="20"/>
              </w:rPr>
              <w:t>Total</w:t>
            </w:r>
          </w:p>
        </w:tc>
        <w:tc>
          <w:tcPr>
            <w:tcW w:w="1002"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5,014.0</w:t>
            </w:r>
          </w:p>
        </w:tc>
        <w:tc>
          <w:tcPr>
            <w:tcW w:w="1070"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82.0</w:t>
            </w:r>
          </w:p>
        </w:tc>
        <w:tc>
          <w:tcPr>
            <w:tcW w:w="1071"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100.0</w:t>
            </w:r>
          </w:p>
        </w:tc>
        <w:tc>
          <w:tcPr>
            <w:tcW w:w="955" w:type="dxa"/>
            <w:shd w:val="clear" w:color="auto" w:fill="auto"/>
            <w:noWrap/>
            <w:vAlign w:val="center"/>
          </w:tcPr>
          <w:p w:rsidR="00417E24" w:rsidRPr="006D6554" w:rsidRDefault="00417E24" w:rsidP="00F42237">
            <w:pPr>
              <w:jc w:val="right"/>
              <w:rPr>
                <w:rFonts w:ascii="Arial" w:hAnsi="Arial" w:cs="Arial"/>
                <w:b/>
                <w:bCs/>
                <w:sz w:val="20"/>
              </w:rPr>
            </w:pPr>
            <w:r w:rsidRPr="006D6554">
              <w:rPr>
                <w:rFonts w:ascii="Arial" w:hAnsi="Arial" w:cs="Arial"/>
                <w:b/>
                <w:bCs/>
                <w:sz w:val="20"/>
              </w:rPr>
              <w:t>5,763.1</w:t>
            </w:r>
          </w:p>
        </w:tc>
        <w:tc>
          <w:tcPr>
            <w:tcW w:w="979" w:type="dxa"/>
            <w:shd w:val="clear" w:color="auto" w:fill="auto"/>
            <w:noWrap/>
            <w:vAlign w:val="center"/>
          </w:tcPr>
          <w:p w:rsidR="00417E24" w:rsidRPr="006D6554" w:rsidRDefault="00417E24" w:rsidP="00F42237">
            <w:pPr>
              <w:jc w:val="right"/>
              <w:rPr>
                <w:rFonts w:ascii="Arial" w:hAnsi="Arial" w:cs="Arial"/>
                <w:b/>
                <w:bCs/>
                <w:sz w:val="20"/>
              </w:rPr>
            </w:pPr>
            <w:r>
              <w:rPr>
                <w:rFonts w:ascii="Arial" w:hAnsi="Arial" w:cs="Arial"/>
                <w:b/>
                <w:bCs/>
                <w:sz w:val="20"/>
              </w:rPr>
              <w:t xml:space="preserve"> </w:t>
            </w:r>
            <w:r w:rsidRPr="006D6554">
              <w:rPr>
                <w:rFonts w:ascii="Arial" w:hAnsi="Arial" w:cs="Arial"/>
                <w:b/>
                <w:bCs/>
                <w:sz w:val="20"/>
              </w:rPr>
              <w:t>88.0</w:t>
            </w:r>
          </w:p>
        </w:tc>
        <w:tc>
          <w:tcPr>
            <w:tcW w:w="880" w:type="dxa"/>
            <w:shd w:val="clear" w:color="auto" w:fill="auto"/>
            <w:noWrap/>
            <w:vAlign w:val="center"/>
          </w:tcPr>
          <w:p w:rsidR="00417E24" w:rsidRPr="006D6554" w:rsidRDefault="00417E24" w:rsidP="00F42237">
            <w:pPr>
              <w:jc w:val="right"/>
              <w:rPr>
                <w:rFonts w:ascii="Arial" w:hAnsi="Arial" w:cs="Arial"/>
                <w:b/>
                <w:bCs/>
                <w:sz w:val="20"/>
              </w:rPr>
            </w:pPr>
            <w:r w:rsidRPr="006D6554">
              <w:rPr>
                <w:rFonts w:ascii="Arial" w:hAnsi="Arial" w:cs="Arial"/>
                <w:b/>
                <w:bCs/>
                <w:sz w:val="20"/>
              </w:rPr>
              <w:t>100.0</w:t>
            </w:r>
          </w:p>
        </w:tc>
      </w:tr>
    </w:tbl>
    <w:p w:rsidR="00417E24" w:rsidRPr="00813DA3" w:rsidRDefault="00417E24" w:rsidP="00417E24"/>
    <w:p w:rsidR="00417E24" w:rsidRPr="00813DA3" w:rsidRDefault="00417E24" w:rsidP="00417E24">
      <w:pPr>
        <w:jc w:val="center"/>
        <w:rPr>
          <w:rFonts w:ascii="Arial" w:hAnsi="Arial" w:cs="Arial"/>
          <w:b/>
          <w:bCs/>
          <w:sz w:val="20"/>
          <w:lang w:val="en-IN" w:eastAsia="en-IN"/>
        </w:rPr>
      </w:pPr>
    </w:p>
    <w:p w:rsidR="00417E24" w:rsidRPr="00813DA3" w:rsidRDefault="00417E24" w:rsidP="00417E24">
      <w:pPr>
        <w:spacing w:after="120"/>
        <w:jc w:val="center"/>
        <w:rPr>
          <w:rFonts w:ascii="Arial" w:hAnsi="Arial" w:cs="Arial"/>
          <w:b/>
          <w:bCs/>
          <w:sz w:val="20"/>
          <w:lang w:val="en-IN" w:eastAsia="en-IN"/>
        </w:rPr>
      </w:pPr>
      <w:r w:rsidRPr="00813DA3">
        <w:rPr>
          <w:rFonts w:ascii="Arial" w:hAnsi="Arial" w:cs="Arial"/>
          <w:b/>
          <w:bCs/>
          <w:sz w:val="20"/>
          <w:lang w:val="en-IN" w:eastAsia="en-IN"/>
        </w:rPr>
        <w:t xml:space="preserve">Table 5: Currency Composition of Invoice </w:t>
      </w:r>
      <w:r w:rsidRPr="00813DA3">
        <w:rPr>
          <w:rFonts w:ascii="Cambria Math" w:hAnsi="Cambria Math" w:cs="Cambria Math"/>
          <w:b/>
          <w:bCs/>
          <w:sz w:val="20"/>
          <w:lang w:val="en-IN" w:eastAsia="en-IN"/>
        </w:rPr>
        <w:t>̶</w:t>
      </w:r>
      <w:r w:rsidRPr="00813DA3">
        <w:rPr>
          <w:rFonts w:ascii="Arial" w:hAnsi="Arial" w:cs="Arial"/>
          <w:b/>
          <w:bCs/>
          <w:sz w:val="20"/>
          <w:lang w:val="en-IN" w:eastAsia="en-IN"/>
        </w:rPr>
        <w:t xml:space="preserve"> Software Services Exports</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960"/>
        <w:gridCol w:w="960"/>
        <w:gridCol w:w="960"/>
        <w:gridCol w:w="960"/>
        <w:gridCol w:w="960"/>
        <w:gridCol w:w="960"/>
      </w:tblGrid>
      <w:tr w:rsidR="00417E24" w:rsidRPr="00813DA3" w:rsidTr="009F1502">
        <w:trPr>
          <w:trHeight w:val="315"/>
          <w:jc w:val="center"/>
        </w:trPr>
        <w:tc>
          <w:tcPr>
            <w:tcW w:w="1800" w:type="dxa"/>
            <w:vMerge w:val="restart"/>
            <w:shd w:val="clear" w:color="auto" w:fill="auto"/>
            <w:noWrap/>
            <w:vAlign w:val="center"/>
            <w:hideMark/>
          </w:tcPr>
          <w:p w:rsidR="00417E24" w:rsidRPr="00813DA3" w:rsidRDefault="00417E24" w:rsidP="009F1502">
            <w:pPr>
              <w:jc w:val="center"/>
              <w:rPr>
                <w:rFonts w:ascii="Arial" w:hAnsi="Arial" w:cs="Arial"/>
                <w:b/>
                <w:bCs/>
                <w:sz w:val="20"/>
              </w:rPr>
            </w:pPr>
            <w:r w:rsidRPr="00813DA3">
              <w:rPr>
                <w:rFonts w:ascii="Arial" w:hAnsi="Arial" w:cs="Arial"/>
                <w:b/>
                <w:bCs/>
                <w:sz w:val="20"/>
              </w:rPr>
              <w:t>Currency</w:t>
            </w:r>
          </w:p>
        </w:tc>
        <w:tc>
          <w:tcPr>
            <w:tcW w:w="2880" w:type="dxa"/>
            <w:gridSpan w:val="3"/>
            <w:shd w:val="clear" w:color="auto" w:fill="auto"/>
            <w:noWrap/>
            <w:vAlign w:val="center"/>
            <w:hideMark/>
          </w:tcPr>
          <w:p w:rsidR="00417E24" w:rsidRPr="00813DA3" w:rsidRDefault="00417E24" w:rsidP="009F1502">
            <w:pPr>
              <w:jc w:val="center"/>
              <w:rPr>
                <w:rFonts w:ascii="Arial" w:hAnsi="Arial" w:cs="Arial"/>
                <w:b/>
                <w:bCs/>
                <w:sz w:val="20"/>
              </w:rPr>
            </w:pPr>
            <w:r w:rsidRPr="00813DA3">
              <w:rPr>
                <w:rFonts w:ascii="Arial" w:hAnsi="Arial" w:cs="Arial"/>
                <w:b/>
                <w:bCs/>
                <w:sz w:val="20"/>
              </w:rPr>
              <w:t>2014-15</w:t>
            </w:r>
          </w:p>
        </w:tc>
        <w:tc>
          <w:tcPr>
            <w:tcW w:w="2880" w:type="dxa"/>
            <w:gridSpan w:val="3"/>
            <w:shd w:val="clear" w:color="auto" w:fill="auto"/>
            <w:noWrap/>
            <w:vAlign w:val="center"/>
            <w:hideMark/>
          </w:tcPr>
          <w:p w:rsidR="00417E24" w:rsidRPr="00813DA3" w:rsidRDefault="00417E24" w:rsidP="009F1502">
            <w:pPr>
              <w:jc w:val="center"/>
              <w:rPr>
                <w:rFonts w:ascii="Arial" w:hAnsi="Arial" w:cs="Arial"/>
                <w:b/>
                <w:bCs/>
                <w:sz w:val="20"/>
              </w:rPr>
            </w:pPr>
            <w:r w:rsidRPr="00813DA3">
              <w:rPr>
                <w:rFonts w:ascii="Arial" w:hAnsi="Arial" w:cs="Arial"/>
                <w:b/>
                <w:bCs/>
                <w:sz w:val="20"/>
              </w:rPr>
              <w:t>2015-16</w:t>
            </w:r>
          </w:p>
        </w:tc>
      </w:tr>
      <w:tr w:rsidR="00417E24" w:rsidRPr="00813DA3" w:rsidTr="009F1502">
        <w:trPr>
          <w:trHeight w:val="525"/>
          <w:jc w:val="center"/>
        </w:trPr>
        <w:tc>
          <w:tcPr>
            <w:tcW w:w="1800" w:type="dxa"/>
            <w:vMerge/>
            <w:vAlign w:val="center"/>
            <w:hideMark/>
          </w:tcPr>
          <w:p w:rsidR="00417E24" w:rsidRPr="00813DA3" w:rsidRDefault="00417E24" w:rsidP="009F1502">
            <w:pPr>
              <w:jc w:val="center"/>
              <w:rPr>
                <w:rFonts w:ascii="Arial" w:hAnsi="Arial" w:cs="Arial"/>
                <w:b/>
                <w:bCs/>
                <w:sz w:val="20"/>
              </w:rPr>
            </w:pPr>
          </w:p>
        </w:tc>
        <w:tc>
          <w:tcPr>
            <w:tcW w:w="960" w:type="dxa"/>
            <w:shd w:val="clear" w:color="auto" w:fill="auto"/>
            <w:vAlign w:val="bottom"/>
            <w:hideMark/>
          </w:tcPr>
          <w:p w:rsidR="00417E24" w:rsidRPr="00813DA3" w:rsidRDefault="00417E24" w:rsidP="009F1502">
            <w:pPr>
              <w:jc w:val="center"/>
              <w:rPr>
                <w:rFonts w:ascii="Arial" w:hAnsi="Arial" w:cs="Arial"/>
                <w:b/>
                <w:bCs/>
                <w:sz w:val="20"/>
              </w:rPr>
            </w:pPr>
            <w:r w:rsidRPr="00813DA3">
              <w:rPr>
                <w:rFonts w:ascii="Rupee Foradian" w:hAnsi="Rupee Foradian" w:cs="Rupee Foradian"/>
                <w:b/>
                <w:bCs/>
                <w:sz w:val="18"/>
                <w:szCs w:val="18"/>
              </w:rPr>
              <w:t>`</w:t>
            </w:r>
            <w:r w:rsidRPr="00813DA3">
              <w:rPr>
                <w:rFonts w:ascii="Arial" w:hAnsi="Arial" w:cs="Arial"/>
                <w:b/>
                <w:bCs/>
                <w:sz w:val="20"/>
              </w:rPr>
              <w:t xml:space="preserve">  billion</w:t>
            </w:r>
          </w:p>
        </w:tc>
        <w:tc>
          <w:tcPr>
            <w:tcW w:w="960" w:type="dxa"/>
            <w:shd w:val="clear" w:color="auto" w:fill="auto"/>
            <w:vAlign w:val="bottom"/>
            <w:hideMark/>
          </w:tcPr>
          <w:p w:rsidR="00417E24" w:rsidRPr="00813DA3" w:rsidRDefault="00417E24" w:rsidP="009F1502">
            <w:pPr>
              <w:jc w:val="center"/>
              <w:rPr>
                <w:rFonts w:ascii="Arial" w:hAnsi="Arial" w:cs="Arial"/>
                <w:b/>
                <w:bCs/>
                <w:sz w:val="20"/>
              </w:rPr>
            </w:pPr>
            <w:r w:rsidRPr="00813DA3">
              <w:rPr>
                <w:rFonts w:ascii="Arial" w:hAnsi="Arial" w:cs="Arial"/>
                <w:b/>
                <w:bCs/>
                <w:sz w:val="20"/>
              </w:rPr>
              <w:t>US$ billion*</w:t>
            </w:r>
          </w:p>
        </w:tc>
        <w:tc>
          <w:tcPr>
            <w:tcW w:w="960" w:type="dxa"/>
            <w:shd w:val="clear" w:color="auto" w:fill="auto"/>
            <w:vAlign w:val="bottom"/>
            <w:hideMark/>
          </w:tcPr>
          <w:p w:rsidR="00417E24" w:rsidRPr="00813DA3" w:rsidRDefault="00417E24" w:rsidP="009F1502">
            <w:pPr>
              <w:jc w:val="center"/>
              <w:rPr>
                <w:rFonts w:ascii="Arial" w:hAnsi="Arial" w:cs="Arial"/>
                <w:b/>
                <w:bCs/>
                <w:sz w:val="20"/>
              </w:rPr>
            </w:pPr>
            <w:r w:rsidRPr="00813DA3">
              <w:rPr>
                <w:rFonts w:ascii="Arial" w:hAnsi="Arial" w:cs="Arial"/>
                <w:b/>
                <w:bCs/>
                <w:sz w:val="20"/>
              </w:rPr>
              <w:t>Share    (%)</w:t>
            </w:r>
          </w:p>
        </w:tc>
        <w:tc>
          <w:tcPr>
            <w:tcW w:w="960" w:type="dxa"/>
            <w:shd w:val="clear" w:color="auto" w:fill="auto"/>
            <w:vAlign w:val="bottom"/>
            <w:hideMark/>
          </w:tcPr>
          <w:p w:rsidR="00417E24" w:rsidRPr="00813DA3" w:rsidRDefault="00417E24" w:rsidP="009F1502">
            <w:pPr>
              <w:jc w:val="center"/>
              <w:rPr>
                <w:rFonts w:ascii="Arial" w:hAnsi="Arial" w:cs="Arial"/>
                <w:b/>
                <w:bCs/>
                <w:sz w:val="20"/>
              </w:rPr>
            </w:pPr>
            <w:r w:rsidRPr="00813DA3">
              <w:rPr>
                <w:rFonts w:ascii="Rupee Foradian" w:hAnsi="Rupee Foradian" w:cs="Rupee Foradian"/>
                <w:b/>
                <w:bCs/>
                <w:sz w:val="18"/>
                <w:szCs w:val="18"/>
              </w:rPr>
              <w:t>`</w:t>
            </w:r>
            <w:r w:rsidRPr="00813DA3">
              <w:rPr>
                <w:rFonts w:ascii="Arial" w:hAnsi="Arial" w:cs="Arial"/>
                <w:b/>
                <w:bCs/>
                <w:sz w:val="20"/>
              </w:rPr>
              <w:t xml:space="preserve">  billion</w:t>
            </w:r>
          </w:p>
        </w:tc>
        <w:tc>
          <w:tcPr>
            <w:tcW w:w="960" w:type="dxa"/>
            <w:shd w:val="clear" w:color="auto" w:fill="auto"/>
            <w:vAlign w:val="bottom"/>
            <w:hideMark/>
          </w:tcPr>
          <w:p w:rsidR="00417E24" w:rsidRPr="00813DA3" w:rsidRDefault="00417E24" w:rsidP="009F1502">
            <w:pPr>
              <w:jc w:val="center"/>
              <w:rPr>
                <w:rFonts w:ascii="Arial" w:hAnsi="Arial" w:cs="Arial"/>
                <w:b/>
                <w:bCs/>
                <w:sz w:val="20"/>
              </w:rPr>
            </w:pPr>
            <w:r w:rsidRPr="00813DA3">
              <w:rPr>
                <w:rFonts w:ascii="Arial" w:hAnsi="Arial" w:cs="Arial"/>
                <w:b/>
                <w:bCs/>
                <w:sz w:val="20"/>
              </w:rPr>
              <w:t>US$ billion*</w:t>
            </w:r>
          </w:p>
        </w:tc>
        <w:tc>
          <w:tcPr>
            <w:tcW w:w="960" w:type="dxa"/>
            <w:shd w:val="clear" w:color="auto" w:fill="auto"/>
            <w:vAlign w:val="bottom"/>
            <w:hideMark/>
          </w:tcPr>
          <w:p w:rsidR="00417E24" w:rsidRPr="00813DA3" w:rsidRDefault="00417E24" w:rsidP="009F1502">
            <w:pPr>
              <w:jc w:val="center"/>
              <w:rPr>
                <w:rFonts w:ascii="Arial" w:hAnsi="Arial" w:cs="Arial"/>
                <w:b/>
                <w:bCs/>
                <w:sz w:val="20"/>
              </w:rPr>
            </w:pPr>
            <w:r w:rsidRPr="00813DA3">
              <w:rPr>
                <w:rFonts w:ascii="Arial" w:hAnsi="Arial" w:cs="Arial"/>
                <w:b/>
                <w:bCs/>
                <w:sz w:val="20"/>
              </w:rPr>
              <w:t>Share    (%)</w:t>
            </w:r>
          </w:p>
        </w:tc>
      </w:tr>
      <w:tr w:rsidR="00417E24" w:rsidRPr="00813DA3" w:rsidTr="009F1502">
        <w:trPr>
          <w:trHeight w:val="315"/>
          <w:jc w:val="center"/>
        </w:trPr>
        <w:tc>
          <w:tcPr>
            <w:tcW w:w="1800" w:type="dxa"/>
            <w:vMerge/>
            <w:vAlign w:val="center"/>
            <w:hideMark/>
          </w:tcPr>
          <w:p w:rsidR="00417E24" w:rsidRPr="00813DA3" w:rsidRDefault="00417E24" w:rsidP="009F1502">
            <w:pPr>
              <w:jc w:val="center"/>
              <w:rPr>
                <w:rFonts w:ascii="Arial" w:hAnsi="Arial" w:cs="Arial"/>
                <w:b/>
                <w:bCs/>
                <w:sz w:val="20"/>
              </w:rPr>
            </w:pPr>
          </w:p>
        </w:tc>
        <w:tc>
          <w:tcPr>
            <w:tcW w:w="960" w:type="dxa"/>
            <w:shd w:val="clear" w:color="auto" w:fill="auto"/>
            <w:noWrap/>
            <w:vAlign w:val="center"/>
            <w:hideMark/>
          </w:tcPr>
          <w:p w:rsidR="00417E24" w:rsidRPr="00813DA3" w:rsidRDefault="00417E24" w:rsidP="009F1502">
            <w:pPr>
              <w:jc w:val="center"/>
              <w:rPr>
                <w:rFonts w:ascii="Arial" w:hAnsi="Arial" w:cs="Arial"/>
                <w:sz w:val="20"/>
              </w:rPr>
            </w:pPr>
            <w:r w:rsidRPr="00813DA3">
              <w:rPr>
                <w:rFonts w:ascii="Arial" w:hAnsi="Arial" w:cs="Arial"/>
                <w:sz w:val="20"/>
              </w:rPr>
              <w:t>(1)</w:t>
            </w:r>
          </w:p>
        </w:tc>
        <w:tc>
          <w:tcPr>
            <w:tcW w:w="960" w:type="dxa"/>
            <w:shd w:val="clear" w:color="auto" w:fill="auto"/>
            <w:noWrap/>
            <w:vAlign w:val="center"/>
            <w:hideMark/>
          </w:tcPr>
          <w:p w:rsidR="00417E24" w:rsidRPr="00813DA3" w:rsidRDefault="00417E24" w:rsidP="009F1502">
            <w:pPr>
              <w:jc w:val="center"/>
              <w:rPr>
                <w:rFonts w:ascii="Arial" w:hAnsi="Arial" w:cs="Arial"/>
                <w:sz w:val="20"/>
              </w:rPr>
            </w:pPr>
            <w:r w:rsidRPr="00813DA3">
              <w:rPr>
                <w:rFonts w:ascii="Arial" w:hAnsi="Arial" w:cs="Arial"/>
                <w:sz w:val="20"/>
              </w:rPr>
              <w:t>(2)</w:t>
            </w:r>
          </w:p>
        </w:tc>
        <w:tc>
          <w:tcPr>
            <w:tcW w:w="960" w:type="dxa"/>
            <w:shd w:val="clear" w:color="auto" w:fill="auto"/>
            <w:noWrap/>
            <w:vAlign w:val="center"/>
            <w:hideMark/>
          </w:tcPr>
          <w:p w:rsidR="00417E24" w:rsidRPr="00813DA3" w:rsidRDefault="00417E24" w:rsidP="009F1502">
            <w:pPr>
              <w:jc w:val="center"/>
              <w:rPr>
                <w:rFonts w:ascii="Arial" w:hAnsi="Arial" w:cs="Arial"/>
                <w:sz w:val="20"/>
              </w:rPr>
            </w:pPr>
            <w:r w:rsidRPr="00813DA3">
              <w:rPr>
                <w:rFonts w:ascii="Arial" w:hAnsi="Arial" w:cs="Arial"/>
                <w:sz w:val="20"/>
              </w:rPr>
              <w:t>(3)</w:t>
            </w:r>
          </w:p>
        </w:tc>
        <w:tc>
          <w:tcPr>
            <w:tcW w:w="960" w:type="dxa"/>
            <w:shd w:val="clear" w:color="auto" w:fill="auto"/>
            <w:noWrap/>
            <w:vAlign w:val="center"/>
            <w:hideMark/>
          </w:tcPr>
          <w:p w:rsidR="00417E24" w:rsidRPr="00813DA3" w:rsidRDefault="00417E24" w:rsidP="009F1502">
            <w:pPr>
              <w:jc w:val="center"/>
              <w:rPr>
                <w:rFonts w:ascii="Arial" w:hAnsi="Arial" w:cs="Arial"/>
                <w:sz w:val="20"/>
              </w:rPr>
            </w:pPr>
            <w:r w:rsidRPr="00813DA3">
              <w:rPr>
                <w:rFonts w:ascii="Arial" w:hAnsi="Arial" w:cs="Arial"/>
                <w:sz w:val="20"/>
              </w:rPr>
              <w:t>(4)</w:t>
            </w:r>
          </w:p>
        </w:tc>
        <w:tc>
          <w:tcPr>
            <w:tcW w:w="960" w:type="dxa"/>
            <w:shd w:val="clear" w:color="auto" w:fill="auto"/>
            <w:noWrap/>
            <w:vAlign w:val="center"/>
            <w:hideMark/>
          </w:tcPr>
          <w:p w:rsidR="00417E24" w:rsidRPr="00813DA3" w:rsidRDefault="00417E24" w:rsidP="009F1502">
            <w:pPr>
              <w:jc w:val="center"/>
              <w:rPr>
                <w:rFonts w:ascii="Arial" w:hAnsi="Arial" w:cs="Arial"/>
                <w:sz w:val="20"/>
              </w:rPr>
            </w:pPr>
            <w:r w:rsidRPr="00813DA3">
              <w:rPr>
                <w:rFonts w:ascii="Arial" w:hAnsi="Arial" w:cs="Arial"/>
                <w:sz w:val="20"/>
              </w:rPr>
              <w:t>(5)</w:t>
            </w:r>
          </w:p>
        </w:tc>
        <w:tc>
          <w:tcPr>
            <w:tcW w:w="960" w:type="dxa"/>
            <w:shd w:val="clear" w:color="auto" w:fill="auto"/>
            <w:noWrap/>
            <w:vAlign w:val="center"/>
            <w:hideMark/>
          </w:tcPr>
          <w:p w:rsidR="00417E24" w:rsidRPr="00813DA3" w:rsidRDefault="00417E24" w:rsidP="009F1502">
            <w:pPr>
              <w:jc w:val="center"/>
              <w:rPr>
                <w:rFonts w:ascii="Arial" w:hAnsi="Arial" w:cs="Arial"/>
                <w:sz w:val="20"/>
              </w:rPr>
            </w:pPr>
            <w:r w:rsidRPr="00813DA3">
              <w:rPr>
                <w:rFonts w:ascii="Arial" w:hAnsi="Arial" w:cs="Arial"/>
                <w:sz w:val="20"/>
              </w:rPr>
              <w:t>(6)</w:t>
            </w:r>
          </w:p>
        </w:tc>
      </w:tr>
      <w:tr w:rsidR="00417E24" w:rsidRPr="00813DA3" w:rsidTr="009F1502">
        <w:trPr>
          <w:trHeight w:val="300"/>
          <w:jc w:val="center"/>
        </w:trPr>
        <w:tc>
          <w:tcPr>
            <w:tcW w:w="1800"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USD</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3,642.6</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59.6</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72.6</w:t>
            </w:r>
          </w:p>
        </w:tc>
        <w:tc>
          <w:tcPr>
            <w:tcW w:w="96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4</w:t>
            </w:r>
            <w:r>
              <w:rPr>
                <w:rFonts w:ascii="Arial" w:hAnsi="Arial" w:cs="Arial"/>
                <w:sz w:val="20"/>
              </w:rPr>
              <w:t>,</w:t>
            </w:r>
            <w:r w:rsidRPr="00813DA3">
              <w:rPr>
                <w:rFonts w:ascii="Arial" w:hAnsi="Arial" w:cs="Arial"/>
                <w:sz w:val="20"/>
              </w:rPr>
              <w:t>261.0</w:t>
            </w:r>
          </w:p>
        </w:tc>
        <w:tc>
          <w:tcPr>
            <w:tcW w:w="960" w:type="dxa"/>
            <w:shd w:val="clear" w:color="auto" w:fill="auto"/>
            <w:noWrap/>
            <w:vAlign w:val="center"/>
          </w:tcPr>
          <w:p w:rsidR="00417E24" w:rsidRPr="00E37B6B" w:rsidRDefault="00417E24" w:rsidP="00F42237">
            <w:pPr>
              <w:jc w:val="right"/>
              <w:rPr>
                <w:rFonts w:ascii="Arial" w:hAnsi="Arial" w:cs="Arial"/>
                <w:sz w:val="20"/>
              </w:rPr>
            </w:pPr>
            <w:r w:rsidRPr="00E37B6B">
              <w:rPr>
                <w:rFonts w:ascii="Arial" w:hAnsi="Arial" w:cs="Arial"/>
                <w:sz w:val="20"/>
              </w:rPr>
              <w:t>65.1</w:t>
            </w:r>
          </w:p>
        </w:tc>
        <w:tc>
          <w:tcPr>
            <w:tcW w:w="96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73.9</w:t>
            </w:r>
          </w:p>
        </w:tc>
      </w:tr>
      <w:tr w:rsidR="00417E24" w:rsidRPr="00813DA3" w:rsidTr="009F1502">
        <w:trPr>
          <w:trHeight w:val="300"/>
          <w:jc w:val="center"/>
        </w:trPr>
        <w:tc>
          <w:tcPr>
            <w:tcW w:w="1800" w:type="dxa"/>
            <w:shd w:val="clear" w:color="auto" w:fill="auto"/>
            <w:noWrap/>
            <w:vAlign w:val="center"/>
          </w:tcPr>
          <w:p w:rsidR="00417E24" w:rsidRPr="00813DA3" w:rsidRDefault="00417E24" w:rsidP="00F42237">
            <w:pPr>
              <w:rPr>
                <w:rFonts w:ascii="Arial" w:hAnsi="Arial" w:cs="Arial"/>
                <w:sz w:val="20"/>
              </w:rPr>
            </w:pPr>
            <w:r w:rsidRPr="00813DA3">
              <w:rPr>
                <w:rFonts w:ascii="Arial" w:hAnsi="Arial" w:cs="Arial"/>
                <w:sz w:val="20"/>
              </w:rPr>
              <w:t>GBP</w:t>
            </w:r>
          </w:p>
        </w:tc>
        <w:tc>
          <w:tcPr>
            <w:tcW w:w="96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464.7</w:t>
            </w:r>
          </w:p>
        </w:tc>
        <w:tc>
          <w:tcPr>
            <w:tcW w:w="96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7.6</w:t>
            </w:r>
          </w:p>
        </w:tc>
        <w:tc>
          <w:tcPr>
            <w:tcW w:w="96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9.3</w:t>
            </w:r>
          </w:p>
        </w:tc>
        <w:tc>
          <w:tcPr>
            <w:tcW w:w="96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539.3</w:t>
            </w:r>
          </w:p>
        </w:tc>
        <w:tc>
          <w:tcPr>
            <w:tcW w:w="960" w:type="dxa"/>
            <w:shd w:val="clear" w:color="auto" w:fill="auto"/>
            <w:noWrap/>
            <w:vAlign w:val="center"/>
          </w:tcPr>
          <w:p w:rsidR="00417E24" w:rsidRPr="00E37B6B" w:rsidRDefault="00417E24" w:rsidP="00F42237">
            <w:pPr>
              <w:jc w:val="right"/>
              <w:rPr>
                <w:rFonts w:ascii="Arial" w:hAnsi="Arial" w:cs="Arial"/>
                <w:sz w:val="20"/>
              </w:rPr>
            </w:pPr>
            <w:r w:rsidRPr="00E37B6B">
              <w:rPr>
                <w:rFonts w:ascii="Arial" w:hAnsi="Arial" w:cs="Arial"/>
                <w:sz w:val="20"/>
              </w:rPr>
              <w:t>8.2</w:t>
            </w:r>
          </w:p>
        </w:tc>
        <w:tc>
          <w:tcPr>
            <w:tcW w:w="96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9.4</w:t>
            </w:r>
          </w:p>
        </w:tc>
      </w:tr>
      <w:tr w:rsidR="00417E24" w:rsidRPr="00813DA3" w:rsidTr="009F1502">
        <w:trPr>
          <w:trHeight w:val="300"/>
          <w:jc w:val="center"/>
        </w:trPr>
        <w:tc>
          <w:tcPr>
            <w:tcW w:w="1800"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EUR</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354.1</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5.8</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7.1</w:t>
            </w:r>
          </w:p>
        </w:tc>
        <w:tc>
          <w:tcPr>
            <w:tcW w:w="96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438.0</w:t>
            </w:r>
          </w:p>
        </w:tc>
        <w:tc>
          <w:tcPr>
            <w:tcW w:w="960" w:type="dxa"/>
            <w:shd w:val="clear" w:color="auto" w:fill="auto"/>
            <w:noWrap/>
            <w:vAlign w:val="center"/>
          </w:tcPr>
          <w:p w:rsidR="00417E24" w:rsidRPr="00E37B6B" w:rsidRDefault="00417E24" w:rsidP="00F42237">
            <w:pPr>
              <w:jc w:val="right"/>
              <w:rPr>
                <w:rFonts w:ascii="Arial" w:hAnsi="Arial" w:cs="Arial"/>
                <w:sz w:val="20"/>
              </w:rPr>
            </w:pPr>
            <w:r w:rsidRPr="00E37B6B">
              <w:rPr>
                <w:rFonts w:ascii="Arial" w:hAnsi="Arial" w:cs="Arial"/>
                <w:sz w:val="20"/>
              </w:rPr>
              <w:t>6.7</w:t>
            </w:r>
          </w:p>
        </w:tc>
        <w:tc>
          <w:tcPr>
            <w:tcW w:w="96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7.6</w:t>
            </w:r>
          </w:p>
        </w:tc>
      </w:tr>
      <w:tr w:rsidR="00417E24" w:rsidRPr="00813DA3" w:rsidTr="009F1502">
        <w:trPr>
          <w:trHeight w:val="300"/>
          <w:jc w:val="center"/>
        </w:trPr>
        <w:tc>
          <w:tcPr>
            <w:tcW w:w="1800"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AUD</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152.8</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2.5</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3.0</w:t>
            </w:r>
          </w:p>
        </w:tc>
        <w:tc>
          <w:tcPr>
            <w:tcW w:w="96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177.5</w:t>
            </w:r>
          </w:p>
        </w:tc>
        <w:tc>
          <w:tcPr>
            <w:tcW w:w="960" w:type="dxa"/>
            <w:shd w:val="clear" w:color="auto" w:fill="auto"/>
            <w:noWrap/>
            <w:vAlign w:val="center"/>
          </w:tcPr>
          <w:p w:rsidR="00417E24" w:rsidRPr="00E37B6B" w:rsidRDefault="00417E24" w:rsidP="00F42237">
            <w:pPr>
              <w:jc w:val="right"/>
              <w:rPr>
                <w:rFonts w:ascii="Arial" w:hAnsi="Arial" w:cs="Arial"/>
                <w:sz w:val="20"/>
              </w:rPr>
            </w:pPr>
            <w:r w:rsidRPr="00E37B6B">
              <w:rPr>
                <w:rFonts w:ascii="Arial" w:hAnsi="Arial" w:cs="Arial"/>
                <w:sz w:val="20"/>
              </w:rPr>
              <w:t>2.7</w:t>
            </w:r>
          </w:p>
        </w:tc>
        <w:tc>
          <w:tcPr>
            <w:tcW w:w="96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3.1</w:t>
            </w:r>
          </w:p>
        </w:tc>
      </w:tr>
      <w:tr w:rsidR="00417E24" w:rsidRPr="00813DA3" w:rsidTr="009F1502">
        <w:trPr>
          <w:trHeight w:val="300"/>
          <w:jc w:val="center"/>
        </w:trPr>
        <w:tc>
          <w:tcPr>
            <w:tcW w:w="1800"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INR</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168.7</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2.7</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3.4</w:t>
            </w:r>
          </w:p>
        </w:tc>
        <w:tc>
          <w:tcPr>
            <w:tcW w:w="96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75.0</w:t>
            </w:r>
          </w:p>
        </w:tc>
        <w:tc>
          <w:tcPr>
            <w:tcW w:w="960" w:type="dxa"/>
            <w:shd w:val="clear" w:color="auto" w:fill="auto"/>
            <w:noWrap/>
            <w:vAlign w:val="center"/>
          </w:tcPr>
          <w:p w:rsidR="00417E24" w:rsidRPr="00E37B6B" w:rsidRDefault="00417E24" w:rsidP="00F42237">
            <w:pPr>
              <w:jc w:val="right"/>
              <w:rPr>
                <w:rFonts w:ascii="Arial" w:hAnsi="Arial" w:cs="Arial"/>
                <w:sz w:val="20"/>
              </w:rPr>
            </w:pPr>
            <w:r w:rsidRPr="00E37B6B">
              <w:rPr>
                <w:rFonts w:ascii="Arial" w:hAnsi="Arial" w:cs="Arial"/>
                <w:sz w:val="20"/>
              </w:rPr>
              <w:t>1.1</w:t>
            </w:r>
          </w:p>
        </w:tc>
        <w:tc>
          <w:tcPr>
            <w:tcW w:w="96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1.3</w:t>
            </w:r>
          </w:p>
        </w:tc>
      </w:tr>
      <w:tr w:rsidR="00417E24" w:rsidRPr="00813DA3" w:rsidTr="009F1502">
        <w:trPr>
          <w:trHeight w:val="300"/>
          <w:jc w:val="center"/>
        </w:trPr>
        <w:tc>
          <w:tcPr>
            <w:tcW w:w="1800"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Other Currencies</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231.1</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3.8</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4.6</w:t>
            </w:r>
          </w:p>
        </w:tc>
        <w:tc>
          <w:tcPr>
            <w:tcW w:w="96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272.3</w:t>
            </w:r>
          </w:p>
        </w:tc>
        <w:tc>
          <w:tcPr>
            <w:tcW w:w="960" w:type="dxa"/>
            <w:shd w:val="clear" w:color="auto" w:fill="auto"/>
            <w:noWrap/>
            <w:vAlign w:val="center"/>
          </w:tcPr>
          <w:p w:rsidR="00417E24" w:rsidRPr="00E37B6B" w:rsidRDefault="00417E24" w:rsidP="00F42237">
            <w:pPr>
              <w:jc w:val="right"/>
              <w:rPr>
                <w:rFonts w:ascii="Arial" w:hAnsi="Arial" w:cs="Arial"/>
                <w:sz w:val="20"/>
              </w:rPr>
            </w:pPr>
            <w:r w:rsidRPr="00E37B6B">
              <w:rPr>
                <w:rFonts w:ascii="Arial" w:hAnsi="Arial" w:cs="Arial"/>
                <w:sz w:val="20"/>
              </w:rPr>
              <w:t>4.2</w:t>
            </w:r>
          </w:p>
        </w:tc>
        <w:tc>
          <w:tcPr>
            <w:tcW w:w="96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4.7</w:t>
            </w:r>
          </w:p>
        </w:tc>
      </w:tr>
      <w:tr w:rsidR="00417E24" w:rsidRPr="00813DA3" w:rsidTr="009F1502">
        <w:trPr>
          <w:trHeight w:val="315"/>
          <w:jc w:val="center"/>
        </w:trPr>
        <w:tc>
          <w:tcPr>
            <w:tcW w:w="1800" w:type="dxa"/>
            <w:shd w:val="clear" w:color="auto" w:fill="auto"/>
            <w:noWrap/>
            <w:vAlign w:val="center"/>
            <w:hideMark/>
          </w:tcPr>
          <w:p w:rsidR="00417E24" w:rsidRPr="00813DA3" w:rsidRDefault="00417E24" w:rsidP="00F42237">
            <w:pPr>
              <w:rPr>
                <w:rFonts w:ascii="Arial" w:hAnsi="Arial" w:cs="Arial"/>
                <w:b/>
                <w:bCs/>
                <w:sz w:val="20"/>
              </w:rPr>
            </w:pPr>
            <w:r w:rsidRPr="00813DA3">
              <w:rPr>
                <w:rFonts w:ascii="Arial" w:hAnsi="Arial" w:cs="Arial"/>
                <w:b/>
                <w:bCs/>
                <w:sz w:val="20"/>
              </w:rPr>
              <w:t>Total</w:t>
            </w:r>
          </w:p>
        </w:tc>
        <w:tc>
          <w:tcPr>
            <w:tcW w:w="960"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5,014.0</w:t>
            </w:r>
          </w:p>
        </w:tc>
        <w:tc>
          <w:tcPr>
            <w:tcW w:w="960"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82.0</w:t>
            </w:r>
          </w:p>
        </w:tc>
        <w:tc>
          <w:tcPr>
            <w:tcW w:w="960"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100.0</w:t>
            </w:r>
          </w:p>
        </w:tc>
        <w:tc>
          <w:tcPr>
            <w:tcW w:w="960"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5</w:t>
            </w:r>
            <w:r>
              <w:rPr>
                <w:rFonts w:ascii="Arial" w:hAnsi="Arial" w:cs="Arial"/>
                <w:b/>
                <w:bCs/>
                <w:sz w:val="20"/>
              </w:rPr>
              <w:t>,</w:t>
            </w:r>
            <w:r w:rsidRPr="00813DA3">
              <w:rPr>
                <w:rFonts w:ascii="Arial" w:hAnsi="Arial" w:cs="Arial"/>
                <w:b/>
                <w:bCs/>
                <w:sz w:val="20"/>
              </w:rPr>
              <w:t>763.1</w:t>
            </w:r>
          </w:p>
        </w:tc>
        <w:tc>
          <w:tcPr>
            <w:tcW w:w="960" w:type="dxa"/>
            <w:shd w:val="clear" w:color="auto" w:fill="auto"/>
            <w:noWrap/>
            <w:vAlign w:val="center"/>
          </w:tcPr>
          <w:p w:rsidR="00417E24" w:rsidRPr="00E37B6B" w:rsidRDefault="00417E24" w:rsidP="00F42237">
            <w:pPr>
              <w:jc w:val="right"/>
              <w:rPr>
                <w:rFonts w:ascii="Arial" w:hAnsi="Arial" w:cs="Arial"/>
                <w:b/>
                <w:bCs/>
                <w:sz w:val="20"/>
              </w:rPr>
            </w:pPr>
            <w:r w:rsidRPr="00E37B6B">
              <w:rPr>
                <w:rFonts w:ascii="Arial" w:hAnsi="Arial" w:cs="Arial"/>
                <w:b/>
                <w:bCs/>
                <w:sz w:val="20"/>
              </w:rPr>
              <w:t>88.0</w:t>
            </w:r>
          </w:p>
        </w:tc>
        <w:tc>
          <w:tcPr>
            <w:tcW w:w="960"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100.0</w:t>
            </w:r>
          </w:p>
        </w:tc>
      </w:tr>
    </w:tbl>
    <w:p w:rsidR="00417E24" w:rsidRPr="00813DA3" w:rsidRDefault="00417E24" w:rsidP="00417E24"/>
    <w:p w:rsidR="00417E24" w:rsidRDefault="00417E24" w:rsidP="00417E24">
      <w:pPr>
        <w:spacing w:after="120"/>
        <w:jc w:val="center"/>
        <w:rPr>
          <w:rFonts w:ascii="Arial" w:hAnsi="Arial" w:cs="Arial"/>
          <w:b/>
          <w:bCs/>
          <w:sz w:val="20"/>
          <w:lang w:val="en-IN" w:eastAsia="en-IN"/>
        </w:rPr>
      </w:pPr>
    </w:p>
    <w:p w:rsidR="00417E24" w:rsidRDefault="00417E24" w:rsidP="00417E24">
      <w:pPr>
        <w:spacing w:after="120"/>
        <w:jc w:val="center"/>
        <w:rPr>
          <w:rFonts w:ascii="Arial" w:hAnsi="Arial" w:cs="Arial"/>
          <w:b/>
          <w:bCs/>
          <w:sz w:val="20"/>
          <w:lang w:val="en-IN" w:eastAsia="en-IN"/>
        </w:rPr>
      </w:pPr>
    </w:p>
    <w:p w:rsidR="00417E24" w:rsidRDefault="00417E24" w:rsidP="00417E24">
      <w:pPr>
        <w:spacing w:after="120"/>
        <w:jc w:val="center"/>
        <w:rPr>
          <w:rFonts w:ascii="Arial" w:hAnsi="Arial" w:cs="Arial"/>
          <w:b/>
          <w:bCs/>
          <w:sz w:val="20"/>
          <w:lang w:val="en-IN" w:eastAsia="en-IN"/>
        </w:rPr>
      </w:pPr>
    </w:p>
    <w:p w:rsidR="00F41CAA" w:rsidRDefault="00F41CAA">
      <w:pPr>
        <w:spacing w:after="160" w:line="259" w:lineRule="auto"/>
        <w:rPr>
          <w:rFonts w:ascii="Arial" w:hAnsi="Arial" w:cs="Arial"/>
          <w:b/>
          <w:bCs/>
          <w:sz w:val="20"/>
          <w:lang w:val="en-IN" w:eastAsia="en-IN"/>
        </w:rPr>
      </w:pPr>
      <w:r>
        <w:rPr>
          <w:rFonts w:ascii="Arial" w:hAnsi="Arial" w:cs="Arial"/>
          <w:b/>
          <w:bCs/>
          <w:sz w:val="20"/>
          <w:lang w:val="en-IN" w:eastAsia="en-IN"/>
        </w:rPr>
        <w:br w:type="page"/>
      </w:r>
    </w:p>
    <w:p w:rsidR="00417E24" w:rsidRPr="00813DA3" w:rsidRDefault="00417E24" w:rsidP="00417E24">
      <w:pPr>
        <w:spacing w:after="120"/>
        <w:jc w:val="center"/>
        <w:rPr>
          <w:rFonts w:ascii="Arial" w:hAnsi="Arial" w:cs="Arial"/>
          <w:b/>
          <w:bCs/>
          <w:sz w:val="20"/>
          <w:lang w:val="en-IN" w:eastAsia="en-IN"/>
        </w:rPr>
      </w:pPr>
      <w:r w:rsidRPr="00813DA3">
        <w:rPr>
          <w:rFonts w:ascii="Arial" w:hAnsi="Arial" w:cs="Arial"/>
          <w:b/>
          <w:bCs/>
          <w:sz w:val="20"/>
          <w:lang w:val="en-IN" w:eastAsia="en-IN"/>
        </w:rPr>
        <w:t>Table 6: Software Services Exports – Type of Services-wise</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960"/>
        <w:gridCol w:w="960"/>
        <w:gridCol w:w="960"/>
        <w:gridCol w:w="960"/>
        <w:gridCol w:w="960"/>
        <w:gridCol w:w="960"/>
      </w:tblGrid>
      <w:tr w:rsidR="00417E24" w:rsidRPr="00813DA3" w:rsidTr="00E70493">
        <w:trPr>
          <w:trHeight w:val="315"/>
          <w:jc w:val="center"/>
        </w:trPr>
        <w:tc>
          <w:tcPr>
            <w:tcW w:w="1800" w:type="dxa"/>
            <w:vMerge w:val="restart"/>
            <w:shd w:val="clear" w:color="auto" w:fill="auto"/>
            <w:noWrap/>
            <w:vAlign w:val="center"/>
            <w:hideMark/>
          </w:tcPr>
          <w:p w:rsidR="00417E24" w:rsidRPr="00813DA3" w:rsidRDefault="00417E24" w:rsidP="00E70493">
            <w:pPr>
              <w:jc w:val="center"/>
              <w:rPr>
                <w:rFonts w:ascii="Arial" w:hAnsi="Arial" w:cs="Arial"/>
                <w:b/>
                <w:bCs/>
                <w:sz w:val="20"/>
              </w:rPr>
            </w:pPr>
            <w:r w:rsidRPr="00813DA3">
              <w:rPr>
                <w:rFonts w:ascii="Arial" w:hAnsi="Arial" w:cs="Arial"/>
                <w:b/>
                <w:bCs/>
                <w:sz w:val="20"/>
              </w:rPr>
              <w:t>Type of Services</w:t>
            </w:r>
          </w:p>
        </w:tc>
        <w:tc>
          <w:tcPr>
            <w:tcW w:w="2880" w:type="dxa"/>
            <w:gridSpan w:val="3"/>
            <w:shd w:val="clear" w:color="auto" w:fill="auto"/>
            <w:noWrap/>
            <w:vAlign w:val="center"/>
            <w:hideMark/>
          </w:tcPr>
          <w:p w:rsidR="00417E24" w:rsidRPr="00813DA3" w:rsidRDefault="00417E24" w:rsidP="00E70493">
            <w:pPr>
              <w:jc w:val="center"/>
              <w:rPr>
                <w:rFonts w:ascii="Arial" w:hAnsi="Arial" w:cs="Arial"/>
                <w:b/>
                <w:bCs/>
                <w:sz w:val="20"/>
              </w:rPr>
            </w:pPr>
            <w:r w:rsidRPr="00813DA3">
              <w:rPr>
                <w:rFonts w:ascii="Arial" w:hAnsi="Arial" w:cs="Arial"/>
                <w:b/>
                <w:bCs/>
                <w:sz w:val="20"/>
              </w:rPr>
              <w:t>2014-15</w:t>
            </w:r>
          </w:p>
        </w:tc>
        <w:tc>
          <w:tcPr>
            <w:tcW w:w="2880" w:type="dxa"/>
            <w:gridSpan w:val="3"/>
            <w:shd w:val="clear" w:color="auto" w:fill="auto"/>
            <w:noWrap/>
            <w:vAlign w:val="center"/>
            <w:hideMark/>
          </w:tcPr>
          <w:p w:rsidR="00417E24" w:rsidRPr="00813DA3" w:rsidRDefault="00417E24" w:rsidP="00E70493">
            <w:pPr>
              <w:jc w:val="center"/>
              <w:rPr>
                <w:rFonts w:ascii="Arial" w:hAnsi="Arial" w:cs="Arial"/>
                <w:b/>
                <w:bCs/>
                <w:sz w:val="20"/>
              </w:rPr>
            </w:pPr>
            <w:r w:rsidRPr="00813DA3">
              <w:rPr>
                <w:rFonts w:ascii="Arial" w:hAnsi="Arial" w:cs="Arial"/>
                <w:b/>
                <w:bCs/>
                <w:sz w:val="20"/>
              </w:rPr>
              <w:t>2015-16</w:t>
            </w:r>
          </w:p>
        </w:tc>
      </w:tr>
      <w:tr w:rsidR="00417E24" w:rsidRPr="00813DA3" w:rsidTr="00E70493">
        <w:trPr>
          <w:trHeight w:val="525"/>
          <w:jc w:val="center"/>
        </w:trPr>
        <w:tc>
          <w:tcPr>
            <w:tcW w:w="1800" w:type="dxa"/>
            <w:vMerge/>
            <w:vAlign w:val="center"/>
            <w:hideMark/>
          </w:tcPr>
          <w:p w:rsidR="00417E24" w:rsidRPr="00813DA3" w:rsidRDefault="00417E24" w:rsidP="00E70493">
            <w:pPr>
              <w:jc w:val="center"/>
              <w:rPr>
                <w:rFonts w:ascii="Arial" w:hAnsi="Arial" w:cs="Arial"/>
                <w:b/>
                <w:bCs/>
                <w:sz w:val="20"/>
              </w:rPr>
            </w:pPr>
          </w:p>
        </w:tc>
        <w:tc>
          <w:tcPr>
            <w:tcW w:w="960" w:type="dxa"/>
            <w:shd w:val="clear" w:color="auto" w:fill="auto"/>
            <w:vAlign w:val="center"/>
            <w:hideMark/>
          </w:tcPr>
          <w:p w:rsidR="00417E24" w:rsidRPr="00813DA3" w:rsidRDefault="00417E24" w:rsidP="00E70493">
            <w:pPr>
              <w:jc w:val="center"/>
              <w:rPr>
                <w:rFonts w:ascii="Rupee Foradian" w:hAnsi="Rupee Foradian"/>
                <w:b/>
                <w:bCs/>
                <w:sz w:val="20"/>
              </w:rPr>
            </w:pPr>
            <w:r w:rsidRPr="00813DA3">
              <w:rPr>
                <w:rFonts w:ascii="Rupee Foradian" w:hAnsi="Rupee Foradian" w:cs="Rupee Foradian"/>
                <w:b/>
                <w:bCs/>
                <w:sz w:val="18"/>
                <w:szCs w:val="18"/>
              </w:rPr>
              <w:t xml:space="preserve">` </w:t>
            </w:r>
            <w:r w:rsidRPr="00813DA3">
              <w:rPr>
                <w:rFonts w:ascii="Arial" w:hAnsi="Arial" w:cs="Arial"/>
                <w:b/>
                <w:bCs/>
                <w:sz w:val="20"/>
              </w:rPr>
              <w:t>billion</w:t>
            </w:r>
          </w:p>
        </w:tc>
        <w:tc>
          <w:tcPr>
            <w:tcW w:w="960" w:type="dxa"/>
            <w:shd w:val="clear" w:color="auto" w:fill="auto"/>
            <w:vAlign w:val="center"/>
            <w:hideMark/>
          </w:tcPr>
          <w:p w:rsidR="00417E24" w:rsidRPr="00813DA3" w:rsidRDefault="00417E24" w:rsidP="00E70493">
            <w:pPr>
              <w:jc w:val="center"/>
              <w:rPr>
                <w:rFonts w:ascii="Arial" w:hAnsi="Arial" w:cs="Arial"/>
                <w:b/>
                <w:bCs/>
                <w:sz w:val="18"/>
                <w:szCs w:val="18"/>
              </w:rPr>
            </w:pPr>
            <w:r w:rsidRPr="00813DA3">
              <w:rPr>
                <w:rFonts w:ascii="Arial" w:hAnsi="Arial" w:cs="Arial"/>
                <w:b/>
                <w:bCs/>
                <w:sz w:val="18"/>
                <w:szCs w:val="18"/>
              </w:rPr>
              <w:t>US$ billion*</w:t>
            </w:r>
          </w:p>
        </w:tc>
        <w:tc>
          <w:tcPr>
            <w:tcW w:w="960" w:type="dxa"/>
            <w:shd w:val="clear" w:color="auto" w:fill="auto"/>
            <w:vAlign w:val="center"/>
            <w:hideMark/>
          </w:tcPr>
          <w:p w:rsidR="00417E24" w:rsidRPr="00813DA3" w:rsidRDefault="00417E24" w:rsidP="00E70493">
            <w:pPr>
              <w:jc w:val="center"/>
              <w:rPr>
                <w:rFonts w:ascii="Arial" w:hAnsi="Arial" w:cs="Arial"/>
                <w:b/>
                <w:bCs/>
                <w:sz w:val="20"/>
              </w:rPr>
            </w:pPr>
            <w:r w:rsidRPr="00813DA3">
              <w:rPr>
                <w:rFonts w:ascii="Arial" w:hAnsi="Arial" w:cs="Arial"/>
                <w:b/>
                <w:bCs/>
                <w:sz w:val="20"/>
              </w:rPr>
              <w:t>Share    (%)</w:t>
            </w:r>
          </w:p>
        </w:tc>
        <w:tc>
          <w:tcPr>
            <w:tcW w:w="960" w:type="dxa"/>
            <w:shd w:val="clear" w:color="auto" w:fill="auto"/>
            <w:vAlign w:val="center"/>
            <w:hideMark/>
          </w:tcPr>
          <w:p w:rsidR="00417E24" w:rsidRPr="00813DA3" w:rsidRDefault="00417E24" w:rsidP="00E70493">
            <w:pPr>
              <w:jc w:val="center"/>
              <w:rPr>
                <w:rFonts w:ascii="Rupee Foradian" w:hAnsi="Rupee Foradian"/>
                <w:b/>
                <w:bCs/>
                <w:sz w:val="20"/>
              </w:rPr>
            </w:pPr>
            <w:r w:rsidRPr="00813DA3">
              <w:rPr>
                <w:rFonts w:ascii="Rupee Foradian" w:hAnsi="Rupee Foradian" w:cs="Rupee Foradian"/>
                <w:b/>
                <w:bCs/>
                <w:sz w:val="18"/>
                <w:szCs w:val="18"/>
              </w:rPr>
              <w:t xml:space="preserve">` </w:t>
            </w:r>
            <w:r w:rsidRPr="00813DA3">
              <w:rPr>
                <w:rFonts w:ascii="Arial" w:hAnsi="Arial" w:cs="Arial"/>
                <w:b/>
                <w:bCs/>
                <w:sz w:val="20"/>
              </w:rPr>
              <w:t>billion</w:t>
            </w:r>
          </w:p>
        </w:tc>
        <w:tc>
          <w:tcPr>
            <w:tcW w:w="960" w:type="dxa"/>
            <w:shd w:val="clear" w:color="auto" w:fill="auto"/>
            <w:vAlign w:val="center"/>
            <w:hideMark/>
          </w:tcPr>
          <w:p w:rsidR="00417E24" w:rsidRPr="00813DA3" w:rsidRDefault="00417E24" w:rsidP="00E70493">
            <w:pPr>
              <w:jc w:val="center"/>
              <w:rPr>
                <w:rFonts w:ascii="Arial" w:hAnsi="Arial" w:cs="Arial"/>
                <w:b/>
                <w:bCs/>
                <w:sz w:val="18"/>
                <w:szCs w:val="18"/>
              </w:rPr>
            </w:pPr>
            <w:r w:rsidRPr="00813DA3">
              <w:rPr>
                <w:rFonts w:ascii="Arial" w:hAnsi="Arial" w:cs="Arial"/>
                <w:b/>
                <w:bCs/>
                <w:sz w:val="18"/>
                <w:szCs w:val="18"/>
              </w:rPr>
              <w:t>US$ billion*</w:t>
            </w:r>
          </w:p>
        </w:tc>
        <w:tc>
          <w:tcPr>
            <w:tcW w:w="960" w:type="dxa"/>
            <w:shd w:val="clear" w:color="auto" w:fill="auto"/>
            <w:vAlign w:val="center"/>
            <w:hideMark/>
          </w:tcPr>
          <w:p w:rsidR="00417E24" w:rsidRPr="00813DA3" w:rsidRDefault="00417E24" w:rsidP="00E70493">
            <w:pPr>
              <w:jc w:val="center"/>
              <w:rPr>
                <w:rFonts w:ascii="Arial" w:hAnsi="Arial" w:cs="Arial"/>
                <w:b/>
                <w:bCs/>
                <w:sz w:val="20"/>
              </w:rPr>
            </w:pPr>
            <w:r w:rsidRPr="00813DA3">
              <w:rPr>
                <w:rFonts w:ascii="Arial" w:hAnsi="Arial" w:cs="Arial"/>
                <w:b/>
                <w:bCs/>
                <w:sz w:val="20"/>
              </w:rPr>
              <w:t>Share    (%)</w:t>
            </w:r>
          </w:p>
        </w:tc>
      </w:tr>
      <w:tr w:rsidR="00417E24" w:rsidRPr="00813DA3" w:rsidTr="00E70493">
        <w:trPr>
          <w:trHeight w:val="315"/>
          <w:jc w:val="center"/>
        </w:trPr>
        <w:tc>
          <w:tcPr>
            <w:tcW w:w="1800" w:type="dxa"/>
            <w:vMerge/>
            <w:vAlign w:val="center"/>
            <w:hideMark/>
          </w:tcPr>
          <w:p w:rsidR="00417E24" w:rsidRPr="00813DA3" w:rsidRDefault="00417E24" w:rsidP="00E70493">
            <w:pPr>
              <w:jc w:val="center"/>
              <w:rPr>
                <w:rFonts w:ascii="Arial" w:hAnsi="Arial" w:cs="Arial"/>
                <w:b/>
                <w:bCs/>
                <w:sz w:val="20"/>
              </w:rPr>
            </w:pPr>
          </w:p>
        </w:tc>
        <w:tc>
          <w:tcPr>
            <w:tcW w:w="960" w:type="dxa"/>
            <w:shd w:val="clear" w:color="auto" w:fill="auto"/>
            <w:noWrap/>
            <w:vAlign w:val="center"/>
            <w:hideMark/>
          </w:tcPr>
          <w:p w:rsidR="00417E24" w:rsidRPr="00813DA3" w:rsidRDefault="00417E24" w:rsidP="00E70493">
            <w:pPr>
              <w:jc w:val="center"/>
              <w:rPr>
                <w:rFonts w:ascii="Arial" w:hAnsi="Arial" w:cs="Arial"/>
                <w:sz w:val="20"/>
              </w:rPr>
            </w:pPr>
            <w:r w:rsidRPr="00813DA3">
              <w:rPr>
                <w:rFonts w:ascii="Arial" w:hAnsi="Arial" w:cs="Arial"/>
                <w:sz w:val="20"/>
              </w:rPr>
              <w:t>(1)</w:t>
            </w:r>
          </w:p>
        </w:tc>
        <w:tc>
          <w:tcPr>
            <w:tcW w:w="960" w:type="dxa"/>
            <w:shd w:val="clear" w:color="auto" w:fill="auto"/>
            <w:noWrap/>
            <w:vAlign w:val="center"/>
            <w:hideMark/>
          </w:tcPr>
          <w:p w:rsidR="00417E24" w:rsidRPr="00813DA3" w:rsidRDefault="00417E24" w:rsidP="00E70493">
            <w:pPr>
              <w:jc w:val="center"/>
              <w:rPr>
                <w:rFonts w:ascii="Arial" w:hAnsi="Arial" w:cs="Arial"/>
                <w:sz w:val="20"/>
              </w:rPr>
            </w:pPr>
            <w:r w:rsidRPr="00813DA3">
              <w:rPr>
                <w:rFonts w:ascii="Arial" w:hAnsi="Arial" w:cs="Arial"/>
                <w:sz w:val="20"/>
              </w:rPr>
              <w:t>(2)</w:t>
            </w:r>
          </w:p>
        </w:tc>
        <w:tc>
          <w:tcPr>
            <w:tcW w:w="960" w:type="dxa"/>
            <w:shd w:val="clear" w:color="auto" w:fill="auto"/>
            <w:noWrap/>
            <w:vAlign w:val="center"/>
            <w:hideMark/>
          </w:tcPr>
          <w:p w:rsidR="00417E24" w:rsidRPr="00813DA3" w:rsidRDefault="00417E24" w:rsidP="00E70493">
            <w:pPr>
              <w:jc w:val="center"/>
              <w:rPr>
                <w:rFonts w:ascii="Arial" w:hAnsi="Arial" w:cs="Arial"/>
                <w:sz w:val="20"/>
              </w:rPr>
            </w:pPr>
            <w:r w:rsidRPr="00813DA3">
              <w:rPr>
                <w:rFonts w:ascii="Arial" w:hAnsi="Arial" w:cs="Arial"/>
                <w:sz w:val="20"/>
              </w:rPr>
              <w:t>(3)</w:t>
            </w:r>
          </w:p>
        </w:tc>
        <w:tc>
          <w:tcPr>
            <w:tcW w:w="960" w:type="dxa"/>
            <w:shd w:val="clear" w:color="auto" w:fill="auto"/>
            <w:noWrap/>
            <w:vAlign w:val="center"/>
            <w:hideMark/>
          </w:tcPr>
          <w:p w:rsidR="00417E24" w:rsidRPr="00813DA3" w:rsidRDefault="00417E24" w:rsidP="00E70493">
            <w:pPr>
              <w:jc w:val="center"/>
              <w:rPr>
                <w:rFonts w:ascii="Arial" w:hAnsi="Arial" w:cs="Arial"/>
                <w:sz w:val="20"/>
              </w:rPr>
            </w:pPr>
            <w:r w:rsidRPr="00813DA3">
              <w:rPr>
                <w:rFonts w:ascii="Arial" w:hAnsi="Arial" w:cs="Arial"/>
                <w:sz w:val="20"/>
              </w:rPr>
              <w:t>(4)</w:t>
            </w:r>
          </w:p>
        </w:tc>
        <w:tc>
          <w:tcPr>
            <w:tcW w:w="960" w:type="dxa"/>
            <w:shd w:val="clear" w:color="auto" w:fill="auto"/>
            <w:noWrap/>
            <w:vAlign w:val="center"/>
            <w:hideMark/>
          </w:tcPr>
          <w:p w:rsidR="00417E24" w:rsidRPr="00813DA3" w:rsidRDefault="00417E24" w:rsidP="00E70493">
            <w:pPr>
              <w:jc w:val="center"/>
              <w:rPr>
                <w:rFonts w:ascii="Arial" w:hAnsi="Arial" w:cs="Arial"/>
                <w:sz w:val="20"/>
              </w:rPr>
            </w:pPr>
            <w:r w:rsidRPr="00813DA3">
              <w:rPr>
                <w:rFonts w:ascii="Arial" w:hAnsi="Arial" w:cs="Arial"/>
                <w:sz w:val="20"/>
              </w:rPr>
              <w:t>(5)</w:t>
            </w:r>
          </w:p>
        </w:tc>
        <w:tc>
          <w:tcPr>
            <w:tcW w:w="960" w:type="dxa"/>
            <w:shd w:val="clear" w:color="auto" w:fill="auto"/>
            <w:noWrap/>
            <w:vAlign w:val="center"/>
            <w:hideMark/>
          </w:tcPr>
          <w:p w:rsidR="00417E24" w:rsidRPr="00813DA3" w:rsidRDefault="00417E24" w:rsidP="00E70493">
            <w:pPr>
              <w:jc w:val="center"/>
              <w:rPr>
                <w:rFonts w:ascii="Arial" w:hAnsi="Arial" w:cs="Arial"/>
                <w:sz w:val="20"/>
              </w:rPr>
            </w:pPr>
            <w:r w:rsidRPr="00813DA3">
              <w:rPr>
                <w:rFonts w:ascii="Arial" w:hAnsi="Arial" w:cs="Arial"/>
                <w:sz w:val="20"/>
              </w:rPr>
              <w:t>(6)</w:t>
            </w:r>
          </w:p>
        </w:tc>
      </w:tr>
      <w:tr w:rsidR="00417E24" w:rsidRPr="00813DA3" w:rsidTr="00E70493">
        <w:trPr>
          <w:trHeight w:val="315"/>
          <w:jc w:val="center"/>
        </w:trPr>
        <w:tc>
          <w:tcPr>
            <w:tcW w:w="1800"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On-site Services</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1,001.6</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16.4</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20.0</w:t>
            </w:r>
          </w:p>
        </w:tc>
        <w:tc>
          <w:tcPr>
            <w:tcW w:w="960" w:type="dxa"/>
            <w:shd w:val="clear" w:color="auto" w:fill="auto"/>
            <w:noWrap/>
            <w:vAlign w:val="center"/>
          </w:tcPr>
          <w:p w:rsidR="00417E24" w:rsidRPr="00813DA3" w:rsidRDefault="00417E24" w:rsidP="00F42237">
            <w:pPr>
              <w:jc w:val="right"/>
              <w:rPr>
                <w:rFonts w:ascii="Arial" w:hAnsi="Arial" w:cs="Arial"/>
                <w:sz w:val="20"/>
              </w:rPr>
            </w:pPr>
            <w:r>
              <w:rPr>
                <w:rFonts w:ascii="Arial" w:hAnsi="Arial" w:cs="Arial"/>
                <w:sz w:val="20"/>
              </w:rPr>
              <w:t>1,145.7</w:t>
            </w:r>
          </w:p>
        </w:tc>
        <w:tc>
          <w:tcPr>
            <w:tcW w:w="960" w:type="dxa"/>
            <w:shd w:val="clear" w:color="auto" w:fill="auto"/>
            <w:noWrap/>
            <w:vAlign w:val="center"/>
          </w:tcPr>
          <w:p w:rsidR="00417E24" w:rsidRPr="00E37B6B" w:rsidRDefault="00417E24" w:rsidP="00F42237">
            <w:pPr>
              <w:jc w:val="right"/>
              <w:rPr>
                <w:rFonts w:ascii="Arial" w:hAnsi="Arial" w:cs="Arial"/>
                <w:sz w:val="20"/>
              </w:rPr>
            </w:pPr>
            <w:r>
              <w:rPr>
                <w:rFonts w:ascii="Arial" w:hAnsi="Arial" w:cs="Arial"/>
                <w:sz w:val="20"/>
              </w:rPr>
              <w:t>17.5</w:t>
            </w:r>
          </w:p>
        </w:tc>
        <w:tc>
          <w:tcPr>
            <w:tcW w:w="960" w:type="dxa"/>
            <w:shd w:val="clear" w:color="auto" w:fill="auto"/>
            <w:noWrap/>
            <w:vAlign w:val="center"/>
          </w:tcPr>
          <w:p w:rsidR="00417E24" w:rsidRPr="00813DA3" w:rsidRDefault="00417E24" w:rsidP="00F42237">
            <w:pPr>
              <w:jc w:val="right"/>
              <w:rPr>
                <w:rFonts w:ascii="Arial" w:hAnsi="Arial" w:cs="Arial"/>
                <w:sz w:val="20"/>
              </w:rPr>
            </w:pPr>
            <w:r>
              <w:rPr>
                <w:rFonts w:ascii="Arial" w:hAnsi="Arial" w:cs="Arial"/>
                <w:sz w:val="20"/>
              </w:rPr>
              <w:t>19.9</w:t>
            </w:r>
          </w:p>
        </w:tc>
      </w:tr>
      <w:tr w:rsidR="00417E24" w:rsidRPr="00813DA3" w:rsidTr="00E70493">
        <w:trPr>
          <w:trHeight w:val="315"/>
          <w:jc w:val="center"/>
        </w:trPr>
        <w:tc>
          <w:tcPr>
            <w:tcW w:w="1800"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Off-site Services</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4,012.4</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65.6</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80.0</w:t>
            </w:r>
          </w:p>
        </w:tc>
        <w:tc>
          <w:tcPr>
            <w:tcW w:w="960" w:type="dxa"/>
            <w:shd w:val="clear" w:color="auto" w:fill="auto"/>
            <w:noWrap/>
            <w:vAlign w:val="center"/>
          </w:tcPr>
          <w:p w:rsidR="00417E24" w:rsidRPr="00813DA3" w:rsidRDefault="00417E24" w:rsidP="00F42237">
            <w:pPr>
              <w:jc w:val="right"/>
              <w:rPr>
                <w:rFonts w:ascii="Arial" w:hAnsi="Arial" w:cs="Arial"/>
                <w:sz w:val="20"/>
              </w:rPr>
            </w:pPr>
            <w:r>
              <w:rPr>
                <w:rFonts w:ascii="Arial" w:hAnsi="Arial" w:cs="Arial"/>
                <w:sz w:val="20"/>
              </w:rPr>
              <w:t>4,617.4</w:t>
            </w:r>
          </w:p>
        </w:tc>
        <w:tc>
          <w:tcPr>
            <w:tcW w:w="960" w:type="dxa"/>
            <w:shd w:val="clear" w:color="auto" w:fill="auto"/>
            <w:noWrap/>
            <w:vAlign w:val="center"/>
          </w:tcPr>
          <w:p w:rsidR="00417E24" w:rsidRPr="00E37B6B" w:rsidRDefault="00417E24" w:rsidP="00F42237">
            <w:pPr>
              <w:jc w:val="right"/>
              <w:rPr>
                <w:rFonts w:ascii="Arial" w:hAnsi="Arial" w:cs="Arial"/>
                <w:sz w:val="20"/>
              </w:rPr>
            </w:pPr>
            <w:r>
              <w:rPr>
                <w:rFonts w:ascii="Arial" w:hAnsi="Arial" w:cs="Arial"/>
                <w:sz w:val="20"/>
              </w:rPr>
              <w:t>70.5</w:t>
            </w:r>
          </w:p>
        </w:tc>
        <w:tc>
          <w:tcPr>
            <w:tcW w:w="960" w:type="dxa"/>
            <w:shd w:val="clear" w:color="auto" w:fill="auto"/>
            <w:noWrap/>
            <w:vAlign w:val="center"/>
          </w:tcPr>
          <w:p w:rsidR="00417E24" w:rsidRPr="00813DA3" w:rsidRDefault="00417E24" w:rsidP="00F42237">
            <w:pPr>
              <w:jc w:val="right"/>
              <w:rPr>
                <w:rFonts w:ascii="Arial" w:hAnsi="Arial" w:cs="Arial"/>
                <w:sz w:val="20"/>
              </w:rPr>
            </w:pPr>
            <w:r>
              <w:rPr>
                <w:rFonts w:ascii="Arial" w:hAnsi="Arial" w:cs="Arial"/>
                <w:sz w:val="20"/>
              </w:rPr>
              <w:t>80.1</w:t>
            </w:r>
          </w:p>
        </w:tc>
      </w:tr>
      <w:tr w:rsidR="00417E24" w:rsidRPr="00813DA3" w:rsidTr="00E70493">
        <w:trPr>
          <w:trHeight w:val="315"/>
          <w:jc w:val="center"/>
        </w:trPr>
        <w:tc>
          <w:tcPr>
            <w:tcW w:w="1800" w:type="dxa"/>
            <w:shd w:val="clear" w:color="auto" w:fill="auto"/>
            <w:noWrap/>
            <w:vAlign w:val="center"/>
            <w:hideMark/>
          </w:tcPr>
          <w:p w:rsidR="00417E24" w:rsidRPr="00813DA3" w:rsidRDefault="00417E24" w:rsidP="00F42237">
            <w:pPr>
              <w:rPr>
                <w:rFonts w:ascii="Arial" w:hAnsi="Arial" w:cs="Arial"/>
                <w:b/>
                <w:bCs/>
                <w:sz w:val="20"/>
              </w:rPr>
            </w:pPr>
            <w:r w:rsidRPr="00813DA3">
              <w:rPr>
                <w:rFonts w:ascii="Arial" w:hAnsi="Arial" w:cs="Arial"/>
                <w:b/>
                <w:bCs/>
                <w:sz w:val="20"/>
              </w:rPr>
              <w:t>Total</w:t>
            </w:r>
          </w:p>
        </w:tc>
        <w:tc>
          <w:tcPr>
            <w:tcW w:w="960"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5,014.0</w:t>
            </w:r>
          </w:p>
        </w:tc>
        <w:tc>
          <w:tcPr>
            <w:tcW w:w="960"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82.0</w:t>
            </w:r>
          </w:p>
        </w:tc>
        <w:tc>
          <w:tcPr>
            <w:tcW w:w="960"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100.0</w:t>
            </w:r>
          </w:p>
        </w:tc>
        <w:tc>
          <w:tcPr>
            <w:tcW w:w="960" w:type="dxa"/>
            <w:shd w:val="clear" w:color="auto" w:fill="auto"/>
            <w:noWrap/>
            <w:vAlign w:val="center"/>
          </w:tcPr>
          <w:p w:rsidR="00417E24" w:rsidRPr="00E37B6B" w:rsidRDefault="00417E24" w:rsidP="00F42237">
            <w:pPr>
              <w:jc w:val="right"/>
              <w:rPr>
                <w:rFonts w:ascii="Arial" w:hAnsi="Arial" w:cs="Arial"/>
                <w:b/>
                <w:bCs/>
                <w:sz w:val="20"/>
              </w:rPr>
            </w:pPr>
            <w:r w:rsidRPr="00E37B6B">
              <w:rPr>
                <w:rFonts w:ascii="Arial" w:hAnsi="Arial" w:cs="Arial"/>
                <w:b/>
                <w:bCs/>
                <w:sz w:val="20"/>
              </w:rPr>
              <w:t>5,763.1</w:t>
            </w:r>
          </w:p>
        </w:tc>
        <w:tc>
          <w:tcPr>
            <w:tcW w:w="960" w:type="dxa"/>
            <w:shd w:val="clear" w:color="auto" w:fill="auto"/>
            <w:noWrap/>
            <w:vAlign w:val="center"/>
          </w:tcPr>
          <w:p w:rsidR="00417E24" w:rsidRPr="00E37B6B" w:rsidRDefault="00417E24" w:rsidP="00F42237">
            <w:pPr>
              <w:jc w:val="right"/>
              <w:rPr>
                <w:rFonts w:ascii="Arial" w:hAnsi="Arial" w:cs="Arial"/>
                <w:b/>
                <w:bCs/>
                <w:sz w:val="20"/>
              </w:rPr>
            </w:pPr>
            <w:r w:rsidRPr="00E37B6B">
              <w:rPr>
                <w:rFonts w:ascii="Arial" w:hAnsi="Arial" w:cs="Arial"/>
                <w:b/>
                <w:bCs/>
                <w:sz w:val="20"/>
              </w:rPr>
              <w:t>88.0</w:t>
            </w:r>
          </w:p>
        </w:tc>
        <w:tc>
          <w:tcPr>
            <w:tcW w:w="960" w:type="dxa"/>
            <w:shd w:val="clear" w:color="auto" w:fill="auto"/>
            <w:noWrap/>
            <w:vAlign w:val="center"/>
          </w:tcPr>
          <w:p w:rsidR="00417E24" w:rsidRPr="00E37B6B" w:rsidRDefault="00417E24" w:rsidP="00F42237">
            <w:pPr>
              <w:jc w:val="right"/>
              <w:rPr>
                <w:rFonts w:ascii="Arial" w:hAnsi="Arial" w:cs="Arial"/>
                <w:b/>
                <w:bCs/>
                <w:sz w:val="20"/>
              </w:rPr>
            </w:pPr>
            <w:r w:rsidRPr="00E37B6B">
              <w:rPr>
                <w:rFonts w:ascii="Arial" w:hAnsi="Arial" w:cs="Arial"/>
                <w:b/>
                <w:bCs/>
                <w:sz w:val="20"/>
              </w:rPr>
              <w:t>100.0</w:t>
            </w:r>
          </w:p>
        </w:tc>
      </w:tr>
    </w:tbl>
    <w:p w:rsidR="00417E24" w:rsidRPr="00813DA3" w:rsidRDefault="00417E24" w:rsidP="00417E24">
      <w:pPr>
        <w:rPr>
          <w:sz w:val="16"/>
          <w:szCs w:val="16"/>
        </w:rPr>
      </w:pPr>
    </w:p>
    <w:p w:rsidR="00417E24" w:rsidRPr="00F64C50" w:rsidRDefault="00417E24" w:rsidP="00417E24">
      <w:pPr>
        <w:spacing w:after="120"/>
        <w:jc w:val="center"/>
        <w:rPr>
          <w:rFonts w:ascii="Arial" w:hAnsi="Arial" w:cs="Arial"/>
          <w:b/>
          <w:bCs/>
          <w:sz w:val="8"/>
          <w:szCs w:val="8"/>
          <w:lang w:val="en-IN" w:eastAsia="en-IN"/>
        </w:rPr>
      </w:pPr>
    </w:p>
    <w:p w:rsidR="00417E24" w:rsidRPr="00813DA3" w:rsidRDefault="00417E24" w:rsidP="00417E24">
      <w:pPr>
        <w:spacing w:after="120"/>
        <w:jc w:val="center"/>
        <w:rPr>
          <w:rFonts w:ascii="Arial" w:hAnsi="Arial" w:cs="Arial"/>
          <w:b/>
          <w:bCs/>
          <w:sz w:val="20"/>
        </w:rPr>
      </w:pPr>
      <w:r w:rsidRPr="00813DA3">
        <w:rPr>
          <w:rFonts w:ascii="Arial" w:hAnsi="Arial" w:cs="Arial"/>
          <w:b/>
          <w:bCs/>
          <w:sz w:val="20"/>
          <w:lang w:val="en-IN" w:eastAsia="en-IN"/>
        </w:rPr>
        <w:t>Table</w:t>
      </w:r>
      <w:r w:rsidRPr="00813DA3">
        <w:rPr>
          <w:rFonts w:ascii="Arial" w:hAnsi="Arial" w:cs="Arial"/>
          <w:b/>
          <w:bCs/>
          <w:sz w:val="20"/>
        </w:rPr>
        <w:t xml:space="preserve"> 7: Mode-wise Exports of Software Services </w:t>
      </w:r>
    </w:p>
    <w:tbl>
      <w:tblPr>
        <w:tblW w:w="8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8"/>
        <w:gridCol w:w="960"/>
        <w:gridCol w:w="1080"/>
        <w:gridCol w:w="1070"/>
        <w:gridCol w:w="1190"/>
      </w:tblGrid>
      <w:tr w:rsidR="00417E24" w:rsidRPr="00813DA3" w:rsidTr="00E70493">
        <w:trPr>
          <w:trHeight w:val="315"/>
          <w:jc w:val="center"/>
        </w:trPr>
        <w:tc>
          <w:tcPr>
            <w:tcW w:w="3748" w:type="dxa"/>
            <w:vMerge w:val="restart"/>
            <w:shd w:val="clear" w:color="auto" w:fill="auto"/>
            <w:vAlign w:val="center"/>
            <w:hideMark/>
          </w:tcPr>
          <w:p w:rsidR="00417E24" w:rsidRPr="00813DA3" w:rsidRDefault="00417E24" w:rsidP="00E70493">
            <w:pPr>
              <w:jc w:val="center"/>
              <w:rPr>
                <w:rFonts w:ascii="Arial" w:hAnsi="Arial" w:cs="Arial"/>
                <w:b/>
                <w:bCs/>
                <w:sz w:val="20"/>
              </w:rPr>
            </w:pPr>
            <w:r w:rsidRPr="00813DA3">
              <w:rPr>
                <w:rFonts w:ascii="Arial" w:hAnsi="Arial" w:cs="Arial"/>
                <w:b/>
                <w:bCs/>
                <w:sz w:val="20"/>
              </w:rPr>
              <w:t>Type of Mode</w:t>
            </w:r>
          </w:p>
        </w:tc>
        <w:tc>
          <w:tcPr>
            <w:tcW w:w="2040" w:type="dxa"/>
            <w:gridSpan w:val="2"/>
            <w:shd w:val="clear" w:color="auto" w:fill="auto"/>
            <w:noWrap/>
            <w:vAlign w:val="center"/>
            <w:hideMark/>
          </w:tcPr>
          <w:p w:rsidR="00417E24" w:rsidRPr="00813DA3" w:rsidRDefault="00417E24" w:rsidP="00E70493">
            <w:pPr>
              <w:jc w:val="center"/>
              <w:rPr>
                <w:rFonts w:ascii="Arial" w:hAnsi="Arial" w:cs="Arial"/>
                <w:b/>
                <w:bCs/>
                <w:sz w:val="20"/>
              </w:rPr>
            </w:pPr>
            <w:r w:rsidRPr="00813DA3">
              <w:rPr>
                <w:rFonts w:ascii="Arial" w:hAnsi="Arial" w:cs="Arial"/>
                <w:b/>
                <w:bCs/>
                <w:sz w:val="20"/>
              </w:rPr>
              <w:t>Amount (</w:t>
            </w:r>
            <w:r w:rsidRPr="00813DA3">
              <w:rPr>
                <w:rFonts w:ascii="Rupee Foradian" w:hAnsi="Rupee Foradian" w:cs="Rupee Foradian"/>
                <w:b/>
                <w:bCs/>
                <w:sz w:val="18"/>
                <w:szCs w:val="18"/>
              </w:rPr>
              <w:t>`</w:t>
            </w:r>
            <w:r w:rsidRPr="00813DA3">
              <w:rPr>
                <w:rFonts w:ascii="Arial" w:hAnsi="Arial" w:cs="Arial"/>
                <w:b/>
                <w:bCs/>
                <w:sz w:val="20"/>
              </w:rPr>
              <w:t xml:space="preserve"> billion)</w:t>
            </w:r>
          </w:p>
        </w:tc>
        <w:tc>
          <w:tcPr>
            <w:tcW w:w="2260" w:type="dxa"/>
            <w:gridSpan w:val="2"/>
            <w:shd w:val="clear" w:color="auto" w:fill="auto"/>
            <w:noWrap/>
            <w:vAlign w:val="center"/>
            <w:hideMark/>
          </w:tcPr>
          <w:p w:rsidR="00417E24" w:rsidRPr="00813DA3" w:rsidRDefault="00417E24" w:rsidP="00E70493">
            <w:pPr>
              <w:jc w:val="center"/>
              <w:rPr>
                <w:rFonts w:ascii="Arial" w:hAnsi="Arial" w:cs="Arial"/>
                <w:b/>
                <w:bCs/>
                <w:sz w:val="20"/>
              </w:rPr>
            </w:pPr>
            <w:r w:rsidRPr="00813DA3">
              <w:rPr>
                <w:rFonts w:ascii="Arial" w:hAnsi="Arial" w:cs="Arial"/>
                <w:b/>
                <w:bCs/>
                <w:sz w:val="20"/>
              </w:rPr>
              <w:t>Share in Total</w:t>
            </w:r>
          </w:p>
          <w:p w:rsidR="00417E24" w:rsidRPr="00813DA3" w:rsidRDefault="00417E24" w:rsidP="00E70493">
            <w:pPr>
              <w:jc w:val="center"/>
              <w:rPr>
                <w:rFonts w:ascii="Arial" w:hAnsi="Arial" w:cs="Arial"/>
                <w:b/>
                <w:bCs/>
                <w:sz w:val="20"/>
              </w:rPr>
            </w:pPr>
            <w:r w:rsidRPr="00813DA3">
              <w:rPr>
                <w:rFonts w:ascii="Arial" w:hAnsi="Arial" w:cs="Arial"/>
                <w:b/>
                <w:bCs/>
                <w:sz w:val="20"/>
              </w:rPr>
              <w:t>(per cent)</w:t>
            </w:r>
          </w:p>
        </w:tc>
      </w:tr>
      <w:tr w:rsidR="00417E24" w:rsidRPr="00813DA3" w:rsidTr="00E70493">
        <w:trPr>
          <w:trHeight w:val="315"/>
          <w:jc w:val="center"/>
        </w:trPr>
        <w:tc>
          <w:tcPr>
            <w:tcW w:w="3748" w:type="dxa"/>
            <w:vMerge/>
            <w:vAlign w:val="center"/>
            <w:hideMark/>
          </w:tcPr>
          <w:p w:rsidR="00417E24" w:rsidRPr="00813DA3" w:rsidRDefault="00417E24" w:rsidP="00E70493">
            <w:pPr>
              <w:jc w:val="center"/>
              <w:rPr>
                <w:rFonts w:ascii="Arial" w:hAnsi="Arial" w:cs="Arial"/>
                <w:b/>
                <w:bCs/>
                <w:sz w:val="20"/>
              </w:rPr>
            </w:pPr>
          </w:p>
        </w:tc>
        <w:tc>
          <w:tcPr>
            <w:tcW w:w="960" w:type="dxa"/>
            <w:shd w:val="clear" w:color="auto" w:fill="auto"/>
            <w:noWrap/>
            <w:vAlign w:val="center"/>
            <w:hideMark/>
          </w:tcPr>
          <w:p w:rsidR="00417E24" w:rsidRPr="00813DA3" w:rsidRDefault="00417E24" w:rsidP="00E70493">
            <w:pPr>
              <w:jc w:val="center"/>
              <w:rPr>
                <w:rFonts w:ascii="Arial" w:hAnsi="Arial" w:cs="Arial"/>
                <w:b/>
                <w:bCs/>
                <w:sz w:val="20"/>
              </w:rPr>
            </w:pPr>
            <w:r w:rsidRPr="00813DA3">
              <w:rPr>
                <w:rFonts w:ascii="Arial" w:hAnsi="Arial" w:cs="Arial"/>
                <w:b/>
                <w:bCs/>
                <w:sz w:val="20"/>
              </w:rPr>
              <w:t>2014-15</w:t>
            </w:r>
          </w:p>
        </w:tc>
        <w:tc>
          <w:tcPr>
            <w:tcW w:w="1080" w:type="dxa"/>
            <w:shd w:val="clear" w:color="auto" w:fill="auto"/>
            <w:noWrap/>
            <w:vAlign w:val="center"/>
            <w:hideMark/>
          </w:tcPr>
          <w:p w:rsidR="00417E24" w:rsidRPr="00813DA3" w:rsidRDefault="00417E24" w:rsidP="00E70493">
            <w:pPr>
              <w:jc w:val="center"/>
              <w:rPr>
                <w:rFonts w:ascii="Arial" w:hAnsi="Arial" w:cs="Arial"/>
                <w:b/>
                <w:bCs/>
                <w:sz w:val="20"/>
              </w:rPr>
            </w:pPr>
            <w:r w:rsidRPr="00813DA3">
              <w:rPr>
                <w:rFonts w:ascii="Arial" w:hAnsi="Arial" w:cs="Arial"/>
                <w:b/>
                <w:bCs/>
                <w:sz w:val="20"/>
              </w:rPr>
              <w:t>2015-16</w:t>
            </w:r>
          </w:p>
        </w:tc>
        <w:tc>
          <w:tcPr>
            <w:tcW w:w="1070" w:type="dxa"/>
            <w:shd w:val="clear" w:color="auto" w:fill="auto"/>
            <w:noWrap/>
            <w:vAlign w:val="center"/>
            <w:hideMark/>
          </w:tcPr>
          <w:p w:rsidR="00417E24" w:rsidRPr="00813DA3" w:rsidRDefault="00417E24" w:rsidP="00E70493">
            <w:pPr>
              <w:jc w:val="center"/>
              <w:rPr>
                <w:rFonts w:ascii="Arial" w:hAnsi="Arial" w:cs="Arial"/>
                <w:b/>
                <w:bCs/>
                <w:sz w:val="20"/>
              </w:rPr>
            </w:pPr>
            <w:r w:rsidRPr="00813DA3">
              <w:rPr>
                <w:rFonts w:ascii="Arial" w:hAnsi="Arial" w:cs="Arial"/>
                <w:b/>
                <w:bCs/>
                <w:sz w:val="20"/>
              </w:rPr>
              <w:t>2014-15</w:t>
            </w:r>
          </w:p>
        </w:tc>
        <w:tc>
          <w:tcPr>
            <w:tcW w:w="1190" w:type="dxa"/>
            <w:shd w:val="clear" w:color="auto" w:fill="auto"/>
            <w:noWrap/>
            <w:vAlign w:val="center"/>
            <w:hideMark/>
          </w:tcPr>
          <w:p w:rsidR="00417E24" w:rsidRPr="00813DA3" w:rsidRDefault="00417E24" w:rsidP="00E70493">
            <w:pPr>
              <w:jc w:val="center"/>
              <w:rPr>
                <w:rFonts w:ascii="Arial" w:hAnsi="Arial" w:cs="Arial"/>
                <w:b/>
                <w:bCs/>
                <w:sz w:val="20"/>
              </w:rPr>
            </w:pPr>
            <w:r w:rsidRPr="00813DA3">
              <w:rPr>
                <w:rFonts w:ascii="Arial" w:hAnsi="Arial" w:cs="Arial"/>
                <w:b/>
                <w:bCs/>
                <w:sz w:val="20"/>
              </w:rPr>
              <w:t>2015-16</w:t>
            </w:r>
          </w:p>
        </w:tc>
      </w:tr>
      <w:tr w:rsidR="00417E24" w:rsidRPr="00813DA3" w:rsidTr="00E70493">
        <w:trPr>
          <w:trHeight w:val="315"/>
          <w:jc w:val="center"/>
        </w:trPr>
        <w:tc>
          <w:tcPr>
            <w:tcW w:w="3748" w:type="dxa"/>
            <w:vMerge/>
            <w:vAlign w:val="center"/>
            <w:hideMark/>
          </w:tcPr>
          <w:p w:rsidR="00417E24" w:rsidRPr="00813DA3" w:rsidRDefault="00417E24" w:rsidP="00E70493">
            <w:pPr>
              <w:jc w:val="center"/>
              <w:rPr>
                <w:rFonts w:ascii="Arial" w:hAnsi="Arial" w:cs="Arial"/>
                <w:b/>
                <w:bCs/>
                <w:sz w:val="20"/>
              </w:rPr>
            </w:pPr>
          </w:p>
        </w:tc>
        <w:tc>
          <w:tcPr>
            <w:tcW w:w="960" w:type="dxa"/>
            <w:shd w:val="clear" w:color="auto" w:fill="auto"/>
            <w:noWrap/>
            <w:vAlign w:val="center"/>
            <w:hideMark/>
          </w:tcPr>
          <w:p w:rsidR="00417E24" w:rsidRPr="00813DA3" w:rsidRDefault="00417E24" w:rsidP="00E70493">
            <w:pPr>
              <w:jc w:val="center"/>
              <w:rPr>
                <w:rFonts w:ascii="Arial" w:hAnsi="Arial" w:cs="Arial"/>
                <w:sz w:val="20"/>
              </w:rPr>
            </w:pPr>
            <w:r w:rsidRPr="00813DA3">
              <w:rPr>
                <w:rFonts w:ascii="Arial" w:hAnsi="Arial" w:cs="Arial"/>
                <w:sz w:val="20"/>
              </w:rPr>
              <w:t>(1)</w:t>
            </w:r>
          </w:p>
        </w:tc>
        <w:tc>
          <w:tcPr>
            <w:tcW w:w="1080" w:type="dxa"/>
            <w:shd w:val="clear" w:color="auto" w:fill="auto"/>
            <w:noWrap/>
            <w:vAlign w:val="center"/>
            <w:hideMark/>
          </w:tcPr>
          <w:p w:rsidR="00417E24" w:rsidRPr="00813DA3" w:rsidRDefault="00417E24" w:rsidP="00E70493">
            <w:pPr>
              <w:jc w:val="center"/>
              <w:rPr>
                <w:rFonts w:ascii="Arial" w:hAnsi="Arial" w:cs="Arial"/>
                <w:sz w:val="20"/>
              </w:rPr>
            </w:pPr>
            <w:r w:rsidRPr="00813DA3">
              <w:rPr>
                <w:rFonts w:ascii="Arial" w:hAnsi="Arial" w:cs="Arial"/>
                <w:sz w:val="20"/>
              </w:rPr>
              <w:t>(2)</w:t>
            </w:r>
          </w:p>
        </w:tc>
        <w:tc>
          <w:tcPr>
            <w:tcW w:w="1070" w:type="dxa"/>
            <w:shd w:val="clear" w:color="auto" w:fill="auto"/>
            <w:noWrap/>
            <w:vAlign w:val="center"/>
            <w:hideMark/>
          </w:tcPr>
          <w:p w:rsidR="00417E24" w:rsidRPr="00813DA3" w:rsidRDefault="00417E24" w:rsidP="00E70493">
            <w:pPr>
              <w:jc w:val="center"/>
              <w:rPr>
                <w:rFonts w:ascii="Arial" w:hAnsi="Arial" w:cs="Arial"/>
                <w:sz w:val="20"/>
              </w:rPr>
            </w:pPr>
            <w:r w:rsidRPr="00813DA3">
              <w:rPr>
                <w:rFonts w:ascii="Arial" w:hAnsi="Arial" w:cs="Arial"/>
                <w:sz w:val="20"/>
              </w:rPr>
              <w:t>(3)</w:t>
            </w:r>
          </w:p>
        </w:tc>
        <w:tc>
          <w:tcPr>
            <w:tcW w:w="1190" w:type="dxa"/>
            <w:shd w:val="clear" w:color="auto" w:fill="auto"/>
            <w:noWrap/>
            <w:vAlign w:val="center"/>
            <w:hideMark/>
          </w:tcPr>
          <w:p w:rsidR="00417E24" w:rsidRPr="00813DA3" w:rsidRDefault="00417E24" w:rsidP="00E70493">
            <w:pPr>
              <w:jc w:val="center"/>
              <w:rPr>
                <w:rFonts w:ascii="Arial" w:hAnsi="Arial" w:cs="Arial"/>
                <w:sz w:val="20"/>
              </w:rPr>
            </w:pPr>
            <w:r w:rsidRPr="00813DA3">
              <w:rPr>
                <w:rFonts w:ascii="Arial" w:hAnsi="Arial" w:cs="Arial"/>
                <w:sz w:val="20"/>
              </w:rPr>
              <w:t>(4)</w:t>
            </w:r>
          </w:p>
        </w:tc>
      </w:tr>
      <w:tr w:rsidR="00417E24" w:rsidRPr="00813DA3" w:rsidTr="00E70493">
        <w:trPr>
          <w:trHeight w:val="300"/>
          <w:jc w:val="center"/>
        </w:trPr>
        <w:tc>
          <w:tcPr>
            <w:tcW w:w="3748"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Mode 1 (cross-border supply)</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4,009.3</w:t>
            </w:r>
          </w:p>
        </w:tc>
        <w:tc>
          <w:tcPr>
            <w:tcW w:w="108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4</w:t>
            </w:r>
            <w:r>
              <w:rPr>
                <w:rFonts w:ascii="Arial" w:hAnsi="Arial" w:cs="Arial"/>
                <w:sz w:val="20"/>
              </w:rPr>
              <w:t>,</w:t>
            </w:r>
            <w:r w:rsidRPr="00813DA3">
              <w:rPr>
                <w:rFonts w:ascii="Arial" w:hAnsi="Arial" w:cs="Arial"/>
                <w:sz w:val="20"/>
              </w:rPr>
              <w:t>604.8</w:t>
            </w:r>
          </w:p>
        </w:tc>
        <w:tc>
          <w:tcPr>
            <w:tcW w:w="107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68.4</w:t>
            </w:r>
          </w:p>
        </w:tc>
        <w:tc>
          <w:tcPr>
            <w:tcW w:w="119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64.8</w:t>
            </w:r>
          </w:p>
        </w:tc>
      </w:tr>
      <w:tr w:rsidR="00417E24" w:rsidRPr="00813DA3" w:rsidTr="00E70493">
        <w:trPr>
          <w:trHeight w:val="300"/>
          <w:jc w:val="center"/>
        </w:trPr>
        <w:tc>
          <w:tcPr>
            <w:tcW w:w="3748"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Mode 2 (consumption abroad)</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3.2</w:t>
            </w:r>
          </w:p>
        </w:tc>
        <w:tc>
          <w:tcPr>
            <w:tcW w:w="108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12.6</w:t>
            </w:r>
          </w:p>
        </w:tc>
        <w:tc>
          <w:tcPr>
            <w:tcW w:w="107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0.1</w:t>
            </w:r>
          </w:p>
        </w:tc>
        <w:tc>
          <w:tcPr>
            <w:tcW w:w="119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0.2</w:t>
            </w:r>
          </w:p>
        </w:tc>
      </w:tr>
      <w:tr w:rsidR="00417E24" w:rsidRPr="00813DA3" w:rsidTr="00E70493">
        <w:trPr>
          <w:trHeight w:val="300"/>
          <w:jc w:val="center"/>
        </w:trPr>
        <w:tc>
          <w:tcPr>
            <w:tcW w:w="3748"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Mode 3 (commercial presence)</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841.7</w:t>
            </w:r>
          </w:p>
        </w:tc>
        <w:tc>
          <w:tcPr>
            <w:tcW w:w="108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1</w:t>
            </w:r>
            <w:r>
              <w:rPr>
                <w:rFonts w:ascii="Arial" w:hAnsi="Arial" w:cs="Arial"/>
                <w:sz w:val="20"/>
              </w:rPr>
              <w:t>,</w:t>
            </w:r>
            <w:r w:rsidRPr="00813DA3">
              <w:rPr>
                <w:rFonts w:ascii="Arial" w:hAnsi="Arial" w:cs="Arial"/>
                <w:sz w:val="20"/>
              </w:rPr>
              <w:t>339.7</w:t>
            </w:r>
          </w:p>
        </w:tc>
        <w:tc>
          <w:tcPr>
            <w:tcW w:w="107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14.4</w:t>
            </w:r>
          </w:p>
        </w:tc>
        <w:tc>
          <w:tcPr>
            <w:tcW w:w="119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18.9</w:t>
            </w:r>
          </w:p>
        </w:tc>
      </w:tr>
      <w:tr w:rsidR="00417E24" w:rsidRPr="00813DA3" w:rsidTr="00E70493">
        <w:trPr>
          <w:trHeight w:val="300"/>
          <w:jc w:val="center"/>
        </w:trPr>
        <w:tc>
          <w:tcPr>
            <w:tcW w:w="3748"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Mode 4  (presence of natural person)</w:t>
            </w:r>
          </w:p>
        </w:tc>
        <w:tc>
          <w:tcPr>
            <w:tcW w:w="96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1,001.5</w:t>
            </w:r>
          </w:p>
        </w:tc>
        <w:tc>
          <w:tcPr>
            <w:tcW w:w="108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1</w:t>
            </w:r>
            <w:r>
              <w:rPr>
                <w:rFonts w:ascii="Arial" w:hAnsi="Arial" w:cs="Arial"/>
                <w:sz w:val="20"/>
              </w:rPr>
              <w:t>,</w:t>
            </w:r>
            <w:r w:rsidRPr="00813DA3">
              <w:rPr>
                <w:rFonts w:ascii="Arial" w:hAnsi="Arial" w:cs="Arial"/>
                <w:sz w:val="20"/>
              </w:rPr>
              <w:t>145.7</w:t>
            </w:r>
          </w:p>
        </w:tc>
        <w:tc>
          <w:tcPr>
            <w:tcW w:w="1070" w:type="dxa"/>
            <w:shd w:val="clear" w:color="auto" w:fill="auto"/>
            <w:noWrap/>
            <w:vAlign w:val="center"/>
            <w:hideMark/>
          </w:tcPr>
          <w:p w:rsidR="00417E24" w:rsidRPr="00813DA3" w:rsidRDefault="00417E24" w:rsidP="00F42237">
            <w:pPr>
              <w:jc w:val="right"/>
              <w:rPr>
                <w:rFonts w:ascii="Arial" w:hAnsi="Arial" w:cs="Arial"/>
                <w:sz w:val="20"/>
              </w:rPr>
            </w:pPr>
            <w:r w:rsidRPr="00813DA3">
              <w:rPr>
                <w:rFonts w:ascii="Arial" w:hAnsi="Arial" w:cs="Arial"/>
                <w:sz w:val="20"/>
              </w:rPr>
              <w:t>17.1</w:t>
            </w:r>
          </w:p>
        </w:tc>
        <w:tc>
          <w:tcPr>
            <w:tcW w:w="1190"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16.1</w:t>
            </w:r>
          </w:p>
        </w:tc>
      </w:tr>
      <w:tr w:rsidR="00417E24" w:rsidRPr="00813DA3" w:rsidTr="00E70493">
        <w:trPr>
          <w:trHeight w:val="315"/>
          <w:jc w:val="center"/>
        </w:trPr>
        <w:tc>
          <w:tcPr>
            <w:tcW w:w="3748" w:type="dxa"/>
            <w:shd w:val="clear" w:color="auto" w:fill="auto"/>
            <w:noWrap/>
            <w:vAlign w:val="center"/>
            <w:hideMark/>
          </w:tcPr>
          <w:p w:rsidR="00417E24" w:rsidRPr="00813DA3" w:rsidRDefault="00417E24" w:rsidP="00F42237">
            <w:pPr>
              <w:rPr>
                <w:rFonts w:ascii="Arial" w:hAnsi="Arial" w:cs="Arial"/>
                <w:b/>
                <w:bCs/>
                <w:sz w:val="20"/>
              </w:rPr>
            </w:pPr>
            <w:r w:rsidRPr="00813DA3">
              <w:rPr>
                <w:rFonts w:ascii="Arial" w:hAnsi="Arial" w:cs="Arial"/>
                <w:b/>
                <w:bCs/>
                <w:sz w:val="20"/>
              </w:rPr>
              <w:t>Total</w:t>
            </w:r>
          </w:p>
        </w:tc>
        <w:tc>
          <w:tcPr>
            <w:tcW w:w="960"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5,855.7</w:t>
            </w:r>
          </w:p>
        </w:tc>
        <w:tc>
          <w:tcPr>
            <w:tcW w:w="1080"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7</w:t>
            </w:r>
            <w:r>
              <w:rPr>
                <w:rFonts w:ascii="Arial" w:hAnsi="Arial" w:cs="Arial"/>
                <w:b/>
                <w:bCs/>
                <w:sz w:val="20"/>
              </w:rPr>
              <w:t>,</w:t>
            </w:r>
            <w:r w:rsidRPr="00813DA3">
              <w:rPr>
                <w:rFonts w:ascii="Arial" w:hAnsi="Arial" w:cs="Arial"/>
                <w:b/>
                <w:bCs/>
                <w:sz w:val="20"/>
              </w:rPr>
              <w:t>102.8</w:t>
            </w:r>
          </w:p>
        </w:tc>
        <w:tc>
          <w:tcPr>
            <w:tcW w:w="1070" w:type="dxa"/>
            <w:shd w:val="clear" w:color="auto" w:fill="auto"/>
            <w:noWrap/>
            <w:vAlign w:val="center"/>
            <w:hideMark/>
          </w:tcPr>
          <w:p w:rsidR="00417E24" w:rsidRPr="00813DA3" w:rsidRDefault="00417E24" w:rsidP="00F42237">
            <w:pPr>
              <w:jc w:val="right"/>
              <w:rPr>
                <w:rFonts w:ascii="Arial" w:hAnsi="Arial" w:cs="Arial"/>
                <w:b/>
                <w:bCs/>
                <w:sz w:val="20"/>
              </w:rPr>
            </w:pPr>
            <w:r w:rsidRPr="00813DA3">
              <w:rPr>
                <w:rFonts w:ascii="Arial" w:hAnsi="Arial" w:cs="Arial"/>
                <w:b/>
                <w:bCs/>
                <w:sz w:val="20"/>
              </w:rPr>
              <w:t>100.0</w:t>
            </w:r>
          </w:p>
        </w:tc>
        <w:tc>
          <w:tcPr>
            <w:tcW w:w="1190" w:type="dxa"/>
            <w:shd w:val="clear" w:color="auto" w:fill="auto"/>
            <w:noWrap/>
            <w:vAlign w:val="center"/>
          </w:tcPr>
          <w:p w:rsidR="00417E24" w:rsidRPr="00813DA3" w:rsidRDefault="00417E24" w:rsidP="00F42237">
            <w:pPr>
              <w:jc w:val="right"/>
              <w:rPr>
                <w:rFonts w:ascii="Arial" w:hAnsi="Arial" w:cs="Arial"/>
                <w:b/>
                <w:bCs/>
                <w:sz w:val="20"/>
              </w:rPr>
            </w:pPr>
            <w:r w:rsidRPr="00813DA3">
              <w:rPr>
                <w:rFonts w:ascii="Arial" w:hAnsi="Arial" w:cs="Arial"/>
                <w:b/>
                <w:bCs/>
                <w:sz w:val="20"/>
              </w:rPr>
              <w:t>100.0</w:t>
            </w:r>
          </w:p>
        </w:tc>
      </w:tr>
    </w:tbl>
    <w:p w:rsidR="00417E24" w:rsidRPr="00813DA3" w:rsidRDefault="00417E24" w:rsidP="00417E24">
      <w:pPr>
        <w:spacing w:after="120"/>
      </w:pPr>
    </w:p>
    <w:tbl>
      <w:tblPr>
        <w:tblW w:w="9478" w:type="dxa"/>
        <w:tblInd w:w="50" w:type="dxa"/>
        <w:tblLook w:val="04A0" w:firstRow="1" w:lastRow="0" w:firstColumn="1" w:lastColumn="0" w:noHBand="0" w:noVBand="1"/>
      </w:tblPr>
      <w:tblGrid>
        <w:gridCol w:w="1957"/>
        <w:gridCol w:w="2566"/>
        <w:gridCol w:w="1710"/>
        <w:gridCol w:w="1301"/>
        <w:gridCol w:w="1251"/>
        <w:gridCol w:w="582"/>
        <w:gridCol w:w="111"/>
      </w:tblGrid>
      <w:tr w:rsidR="00417E24" w:rsidRPr="00813DA3" w:rsidTr="00F42237">
        <w:trPr>
          <w:gridAfter w:val="2"/>
          <w:wAfter w:w="693" w:type="dxa"/>
          <w:trHeight w:val="217"/>
        </w:trPr>
        <w:tc>
          <w:tcPr>
            <w:tcW w:w="8785" w:type="dxa"/>
            <w:gridSpan w:val="5"/>
            <w:tcBorders>
              <w:top w:val="nil"/>
              <w:left w:val="nil"/>
              <w:bottom w:val="nil"/>
              <w:right w:val="nil"/>
            </w:tcBorders>
            <w:shd w:val="clear" w:color="auto" w:fill="auto"/>
          </w:tcPr>
          <w:p w:rsidR="00417E24" w:rsidRPr="00813DA3" w:rsidRDefault="00417E24" w:rsidP="00F42237">
            <w:pPr>
              <w:rPr>
                <w:rFonts w:ascii="Arial" w:hAnsi="Arial" w:cs="Arial"/>
                <w:b/>
                <w:bCs/>
                <w:sz w:val="20"/>
              </w:rPr>
            </w:pPr>
            <w:r>
              <w:rPr>
                <w:rFonts w:ascii="Arial" w:hAnsi="Arial" w:cs="Arial"/>
                <w:b/>
                <w:bCs/>
                <w:sz w:val="20"/>
                <w:lang w:val="en-IN" w:eastAsia="en-IN"/>
              </w:rPr>
              <w:t xml:space="preserve">              </w:t>
            </w:r>
            <w:r w:rsidRPr="00813DA3">
              <w:rPr>
                <w:rFonts w:ascii="Arial" w:hAnsi="Arial" w:cs="Arial"/>
                <w:b/>
                <w:bCs/>
                <w:sz w:val="20"/>
                <w:lang w:val="en-IN" w:eastAsia="en-IN"/>
              </w:rPr>
              <w:t xml:space="preserve">Table </w:t>
            </w:r>
            <w:r w:rsidRPr="00813DA3">
              <w:rPr>
                <w:rFonts w:ascii="Arial" w:hAnsi="Arial" w:cs="Arial"/>
                <w:b/>
                <w:bCs/>
                <w:sz w:val="20"/>
              </w:rPr>
              <w:t>8: Software Business by Foreign Affiliates of Indian Companies ─</w:t>
            </w:r>
          </w:p>
          <w:p w:rsidR="00417E24" w:rsidRPr="00813DA3" w:rsidRDefault="00417E24" w:rsidP="0091747D">
            <w:pPr>
              <w:jc w:val="center"/>
              <w:rPr>
                <w:rFonts w:ascii="Arial" w:hAnsi="Arial" w:cs="Arial"/>
                <w:b/>
                <w:bCs/>
                <w:sz w:val="20"/>
              </w:rPr>
            </w:pPr>
            <w:r w:rsidRPr="00813DA3">
              <w:rPr>
                <w:rFonts w:ascii="Arial" w:hAnsi="Arial" w:cs="Arial"/>
                <w:b/>
                <w:bCs/>
                <w:sz w:val="20"/>
              </w:rPr>
              <w:t xml:space="preserve">Activity Distribution </w:t>
            </w:r>
          </w:p>
        </w:tc>
      </w:tr>
      <w:tr w:rsidR="00417E24" w:rsidRPr="00813DA3" w:rsidTr="00F42237">
        <w:trPr>
          <w:trHeight w:val="330"/>
        </w:trPr>
        <w:tc>
          <w:tcPr>
            <w:tcW w:w="9478" w:type="dxa"/>
            <w:gridSpan w:val="7"/>
            <w:tcBorders>
              <w:top w:val="nil"/>
              <w:left w:val="nil"/>
              <w:bottom w:val="nil"/>
              <w:right w:val="nil"/>
            </w:tcBorders>
            <w:shd w:val="clear" w:color="auto" w:fill="auto"/>
            <w:hideMark/>
          </w:tcPr>
          <w:tbl>
            <w:tblPr>
              <w:tblW w:w="7612"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233"/>
              <w:gridCol w:w="1291"/>
              <w:gridCol w:w="1828"/>
            </w:tblGrid>
            <w:tr w:rsidR="0091747D" w:rsidRPr="00813DA3" w:rsidTr="00113A6F">
              <w:trPr>
                <w:trHeight w:val="299"/>
              </w:trPr>
              <w:tc>
                <w:tcPr>
                  <w:tcW w:w="7612" w:type="dxa"/>
                  <w:gridSpan w:val="4"/>
                  <w:shd w:val="clear" w:color="auto" w:fill="auto"/>
                  <w:vAlign w:val="center"/>
                </w:tcPr>
                <w:p w:rsidR="0091747D" w:rsidRPr="00813DA3" w:rsidRDefault="0091747D" w:rsidP="0091747D">
                  <w:pPr>
                    <w:jc w:val="right"/>
                    <w:rPr>
                      <w:rFonts w:ascii="Arial" w:hAnsi="Arial" w:cs="Arial"/>
                      <w:b/>
                      <w:bCs/>
                      <w:sz w:val="20"/>
                    </w:rPr>
                  </w:pPr>
                  <w:r w:rsidRPr="00813DA3">
                    <w:rPr>
                      <w:rFonts w:ascii="Arial" w:hAnsi="Arial" w:cs="Arial"/>
                      <w:sz w:val="20"/>
                      <w:lang w:val="en-IN" w:eastAsia="en-IN"/>
                    </w:rPr>
                    <w:t>(</w:t>
                  </w:r>
                  <w:r w:rsidRPr="00813DA3">
                    <w:rPr>
                      <w:rFonts w:ascii="Rupee Foradian" w:hAnsi="Rupee Foradian" w:cs="Rupee Foradian"/>
                      <w:sz w:val="18"/>
                      <w:szCs w:val="18"/>
                    </w:rPr>
                    <w:t>`</w:t>
                  </w:r>
                  <w:r w:rsidRPr="00813DA3">
                    <w:rPr>
                      <w:rFonts w:ascii="Arial" w:hAnsi="Arial" w:cs="Arial"/>
                      <w:sz w:val="20"/>
                    </w:rPr>
                    <w:t xml:space="preserve"> </w:t>
                  </w:r>
                  <w:r w:rsidRPr="00813DA3">
                    <w:rPr>
                      <w:rFonts w:ascii="Arial" w:hAnsi="Arial" w:cs="Arial"/>
                      <w:sz w:val="20"/>
                      <w:lang w:val="en-IN" w:eastAsia="en-IN"/>
                    </w:rPr>
                    <w:t>billion)</w:t>
                  </w:r>
                </w:p>
              </w:tc>
            </w:tr>
            <w:tr w:rsidR="00417E24" w:rsidRPr="00813DA3" w:rsidTr="00426BB3">
              <w:trPr>
                <w:trHeight w:val="299"/>
              </w:trPr>
              <w:tc>
                <w:tcPr>
                  <w:tcW w:w="3260" w:type="dxa"/>
                  <w:vMerge w:val="restart"/>
                  <w:shd w:val="clear" w:color="auto" w:fill="auto"/>
                  <w:vAlign w:val="center"/>
                  <w:hideMark/>
                </w:tcPr>
                <w:p w:rsidR="00417E24" w:rsidRPr="00813DA3" w:rsidRDefault="00417E24" w:rsidP="00426BB3">
                  <w:pPr>
                    <w:jc w:val="center"/>
                    <w:rPr>
                      <w:rFonts w:ascii="Arial" w:hAnsi="Arial" w:cs="Arial"/>
                      <w:b/>
                      <w:bCs/>
                      <w:sz w:val="20"/>
                    </w:rPr>
                  </w:pPr>
                  <w:r w:rsidRPr="00813DA3">
                    <w:rPr>
                      <w:rFonts w:ascii="Arial" w:hAnsi="Arial" w:cs="Arial"/>
                      <w:b/>
                      <w:bCs/>
                      <w:sz w:val="20"/>
                    </w:rPr>
                    <w:t>Activity</w:t>
                  </w:r>
                </w:p>
              </w:tc>
              <w:tc>
                <w:tcPr>
                  <w:tcW w:w="4352" w:type="dxa"/>
                  <w:gridSpan w:val="3"/>
                  <w:shd w:val="clear" w:color="auto" w:fill="auto"/>
                  <w:vAlign w:val="center"/>
                  <w:hideMark/>
                </w:tcPr>
                <w:p w:rsidR="00417E24" w:rsidRPr="00813DA3" w:rsidRDefault="00417E24" w:rsidP="00426BB3">
                  <w:pPr>
                    <w:jc w:val="center"/>
                    <w:rPr>
                      <w:rFonts w:ascii="Arial" w:hAnsi="Arial" w:cs="Arial"/>
                      <w:b/>
                      <w:bCs/>
                      <w:sz w:val="20"/>
                    </w:rPr>
                  </w:pPr>
                  <w:r w:rsidRPr="00813DA3">
                    <w:rPr>
                      <w:rFonts w:ascii="Arial" w:hAnsi="Arial" w:cs="Arial"/>
                      <w:b/>
                      <w:bCs/>
                      <w:sz w:val="20"/>
                    </w:rPr>
                    <w:t>2015-16</w:t>
                  </w:r>
                </w:p>
              </w:tc>
            </w:tr>
            <w:tr w:rsidR="00417E24" w:rsidRPr="00813DA3" w:rsidTr="00426BB3">
              <w:trPr>
                <w:trHeight w:val="300"/>
              </w:trPr>
              <w:tc>
                <w:tcPr>
                  <w:tcW w:w="3260" w:type="dxa"/>
                  <w:vMerge/>
                  <w:vAlign w:val="center"/>
                  <w:hideMark/>
                </w:tcPr>
                <w:p w:rsidR="00417E24" w:rsidRPr="00813DA3" w:rsidRDefault="00417E24" w:rsidP="00426BB3">
                  <w:pPr>
                    <w:jc w:val="center"/>
                    <w:rPr>
                      <w:rFonts w:ascii="Arial" w:hAnsi="Arial" w:cs="Arial"/>
                      <w:b/>
                      <w:bCs/>
                      <w:sz w:val="20"/>
                    </w:rPr>
                  </w:pPr>
                </w:p>
              </w:tc>
              <w:tc>
                <w:tcPr>
                  <w:tcW w:w="1233" w:type="dxa"/>
                  <w:shd w:val="clear" w:color="auto" w:fill="auto"/>
                  <w:noWrap/>
                  <w:vAlign w:val="center"/>
                  <w:hideMark/>
                </w:tcPr>
                <w:p w:rsidR="00417E24" w:rsidRPr="00813DA3" w:rsidRDefault="00417E24" w:rsidP="00426BB3">
                  <w:pPr>
                    <w:jc w:val="center"/>
                    <w:rPr>
                      <w:rFonts w:ascii="Arial" w:hAnsi="Arial" w:cs="Arial"/>
                      <w:b/>
                      <w:bCs/>
                      <w:sz w:val="20"/>
                    </w:rPr>
                  </w:pPr>
                  <w:r w:rsidRPr="00813DA3">
                    <w:rPr>
                      <w:rFonts w:ascii="Arial" w:hAnsi="Arial" w:cs="Arial"/>
                      <w:b/>
                      <w:bCs/>
                      <w:sz w:val="20"/>
                    </w:rPr>
                    <w:t>Locally</w:t>
                  </w:r>
                </w:p>
              </w:tc>
              <w:tc>
                <w:tcPr>
                  <w:tcW w:w="1291" w:type="dxa"/>
                  <w:shd w:val="clear" w:color="auto" w:fill="auto"/>
                  <w:noWrap/>
                  <w:vAlign w:val="center"/>
                  <w:hideMark/>
                </w:tcPr>
                <w:p w:rsidR="00417E24" w:rsidRPr="00813DA3" w:rsidRDefault="00417E24" w:rsidP="00426BB3">
                  <w:pPr>
                    <w:jc w:val="center"/>
                    <w:rPr>
                      <w:rFonts w:ascii="Arial" w:hAnsi="Arial" w:cs="Arial"/>
                      <w:b/>
                      <w:bCs/>
                      <w:sz w:val="20"/>
                    </w:rPr>
                  </w:pPr>
                  <w:r w:rsidRPr="00813DA3">
                    <w:rPr>
                      <w:rFonts w:ascii="Arial" w:hAnsi="Arial" w:cs="Arial"/>
                      <w:b/>
                      <w:bCs/>
                      <w:sz w:val="20"/>
                    </w:rPr>
                    <w:t>To India</w:t>
                  </w:r>
                </w:p>
              </w:tc>
              <w:tc>
                <w:tcPr>
                  <w:tcW w:w="1828" w:type="dxa"/>
                  <w:shd w:val="clear" w:color="auto" w:fill="auto"/>
                  <w:vAlign w:val="center"/>
                  <w:hideMark/>
                </w:tcPr>
                <w:p w:rsidR="00417E24" w:rsidRPr="00813DA3" w:rsidRDefault="00417E24" w:rsidP="00426BB3">
                  <w:pPr>
                    <w:jc w:val="center"/>
                    <w:rPr>
                      <w:rFonts w:ascii="Arial" w:hAnsi="Arial" w:cs="Arial"/>
                      <w:b/>
                      <w:bCs/>
                      <w:sz w:val="20"/>
                    </w:rPr>
                  </w:pPr>
                  <w:r w:rsidRPr="00813DA3">
                    <w:rPr>
                      <w:rFonts w:ascii="Arial" w:hAnsi="Arial" w:cs="Arial"/>
                      <w:b/>
                      <w:bCs/>
                      <w:sz w:val="20"/>
                    </w:rPr>
                    <w:t>Other Countries</w:t>
                  </w:r>
                </w:p>
              </w:tc>
            </w:tr>
            <w:tr w:rsidR="00417E24" w:rsidRPr="00813DA3" w:rsidTr="00426BB3">
              <w:trPr>
                <w:trHeight w:val="209"/>
              </w:trPr>
              <w:tc>
                <w:tcPr>
                  <w:tcW w:w="3260" w:type="dxa"/>
                  <w:vMerge/>
                  <w:shd w:val="clear" w:color="auto" w:fill="auto"/>
                  <w:noWrap/>
                  <w:vAlign w:val="center"/>
                </w:tcPr>
                <w:p w:rsidR="00417E24" w:rsidRPr="00813DA3" w:rsidRDefault="00417E24" w:rsidP="00426BB3">
                  <w:pPr>
                    <w:jc w:val="center"/>
                    <w:rPr>
                      <w:rFonts w:ascii="Arial" w:hAnsi="Arial" w:cs="Arial"/>
                      <w:sz w:val="20"/>
                    </w:rPr>
                  </w:pPr>
                </w:p>
              </w:tc>
              <w:tc>
                <w:tcPr>
                  <w:tcW w:w="1233" w:type="dxa"/>
                  <w:shd w:val="clear" w:color="auto" w:fill="auto"/>
                  <w:noWrap/>
                  <w:vAlign w:val="center"/>
                </w:tcPr>
                <w:p w:rsidR="00417E24" w:rsidRPr="00813DA3" w:rsidRDefault="00417E24" w:rsidP="00426BB3">
                  <w:pPr>
                    <w:jc w:val="center"/>
                    <w:rPr>
                      <w:rFonts w:ascii="Arial" w:hAnsi="Arial" w:cs="Arial"/>
                      <w:sz w:val="20"/>
                    </w:rPr>
                  </w:pPr>
                  <w:r w:rsidRPr="00813DA3">
                    <w:rPr>
                      <w:rFonts w:ascii="Arial" w:hAnsi="Arial" w:cs="Arial"/>
                      <w:sz w:val="20"/>
                    </w:rPr>
                    <w:t>(1)</w:t>
                  </w:r>
                </w:p>
              </w:tc>
              <w:tc>
                <w:tcPr>
                  <w:tcW w:w="1291" w:type="dxa"/>
                  <w:shd w:val="clear" w:color="auto" w:fill="auto"/>
                  <w:noWrap/>
                  <w:vAlign w:val="center"/>
                </w:tcPr>
                <w:p w:rsidR="00417E24" w:rsidRPr="00813DA3" w:rsidRDefault="00417E24" w:rsidP="00426BB3">
                  <w:pPr>
                    <w:jc w:val="center"/>
                    <w:rPr>
                      <w:rFonts w:ascii="Arial" w:hAnsi="Arial" w:cs="Arial"/>
                      <w:sz w:val="20"/>
                    </w:rPr>
                  </w:pPr>
                  <w:r w:rsidRPr="00813DA3">
                    <w:rPr>
                      <w:rFonts w:ascii="Arial" w:hAnsi="Arial" w:cs="Arial"/>
                      <w:sz w:val="20"/>
                    </w:rPr>
                    <w:t>(2)</w:t>
                  </w:r>
                </w:p>
              </w:tc>
              <w:tc>
                <w:tcPr>
                  <w:tcW w:w="1828" w:type="dxa"/>
                  <w:shd w:val="clear" w:color="auto" w:fill="auto"/>
                  <w:noWrap/>
                  <w:vAlign w:val="center"/>
                </w:tcPr>
                <w:p w:rsidR="00417E24" w:rsidRPr="00813DA3" w:rsidRDefault="00417E24" w:rsidP="00426BB3">
                  <w:pPr>
                    <w:jc w:val="center"/>
                    <w:rPr>
                      <w:rFonts w:ascii="Arial" w:hAnsi="Arial" w:cs="Arial"/>
                      <w:sz w:val="20"/>
                    </w:rPr>
                  </w:pPr>
                  <w:r w:rsidRPr="00813DA3">
                    <w:rPr>
                      <w:rFonts w:ascii="Arial" w:hAnsi="Arial" w:cs="Arial"/>
                      <w:sz w:val="20"/>
                    </w:rPr>
                    <w:t>(3)</w:t>
                  </w:r>
                </w:p>
              </w:tc>
            </w:tr>
            <w:tr w:rsidR="00417E24" w:rsidRPr="00813DA3" w:rsidTr="00426BB3">
              <w:trPr>
                <w:trHeight w:val="245"/>
              </w:trPr>
              <w:tc>
                <w:tcPr>
                  <w:tcW w:w="3260" w:type="dxa"/>
                  <w:shd w:val="clear" w:color="auto" w:fill="auto"/>
                  <w:noWrap/>
                  <w:vAlign w:val="center"/>
                  <w:hideMark/>
                </w:tcPr>
                <w:p w:rsidR="00417E24" w:rsidRPr="00813DA3" w:rsidRDefault="00417E24" w:rsidP="00F42237">
                  <w:pPr>
                    <w:ind w:left="498" w:hanging="498"/>
                    <w:rPr>
                      <w:rFonts w:ascii="Arial" w:hAnsi="Arial" w:cs="Arial"/>
                      <w:sz w:val="20"/>
                    </w:rPr>
                  </w:pPr>
                  <w:r w:rsidRPr="00813DA3">
                    <w:rPr>
                      <w:rFonts w:ascii="Arial" w:hAnsi="Arial" w:cs="Arial"/>
                      <w:sz w:val="20"/>
                    </w:rPr>
                    <w:t>IT services</w:t>
                  </w:r>
                </w:p>
              </w:tc>
              <w:tc>
                <w:tcPr>
                  <w:tcW w:w="1233"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36.5</w:t>
                  </w:r>
                </w:p>
              </w:tc>
              <w:tc>
                <w:tcPr>
                  <w:tcW w:w="1291"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3.2</w:t>
                  </w:r>
                </w:p>
              </w:tc>
              <w:tc>
                <w:tcPr>
                  <w:tcW w:w="1828"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8.1</w:t>
                  </w:r>
                </w:p>
              </w:tc>
            </w:tr>
            <w:tr w:rsidR="00417E24" w:rsidRPr="00813DA3" w:rsidTr="00426BB3">
              <w:trPr>
                <w:trHeight w:val="245"/>
              </w:trPr>
              <w:tc>
                <w:tcPr>
                  <w:tcW w:w="3260"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Software Product Development</w:t>
                  </w:r>
                </w:p>
              </w:tc>
              <w:tc>
                <w:tcPr>
                  <w:tcW w:w="1233"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3.7</w:t>
                  </w:r>
                </w:p>
              </w:tc>
              <w:tc>
                <w:tcPr>
                  <w:tcW w:w="1291"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0.5</w:t>
                  </w:r>
                </w:p>
              </w:tc>
              <w:tc>
                <w:tcPr>
                  <w:tcW w:w="1828"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15.8</w:t>
                  </w:r>
                </w:p>
              </w:tc>
            </w:tr>
            <w:tr w:rsidR="00417E24" w:rsidRPr="00813DA3" w:rsidTr="00426BB3">
              <w:trPr>
                <w:trHeight w:val="245"/>
              </w:trPr>
              <w:tc>
                <w:tcPr>
                  <w:tcW w:w="3260"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BPO Services</w:t>
                  </w:r>
                </w:p>
              </w:tc>
              <w:tc>
                <w:tcPr>
                  <w:tcW w:w="1233"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58</w:t>
                  </w:r>
                  <w:r>
                    <w:rPr>
                      <w:rFonts w:ascii="Arial" w:hAnsi="Arial" w:cs="Arial"/>
                      <w:sz w:val="20"/>
                    </w:rPr>
                    <w:t>.0</w:t>
                  </w:r>
                </w:p>
              </w:tc>
              <w:tc>
                <w:tcPr>
                  <w:tcW w:w="1291"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0.9</w:t>
                  </w:r>
                </w:p>
              </w:tc>
              <w:tc>
                <w:tcPr>
                  <w:tcW w:w="1828"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7.6</w:t>
                  </w:r>
                </w:p>
              </w:tc>
            </w:tr>
            <w:tr w:rsidR="00417E24" w:rsidRPr="00813DA3" w:rsidTr="00426BB3">
              <w:trPr>
                <w:trHeight w:val="245"/>
              </w:trPr>
              <w:tc>
                <w:tcPr>
                  <w:tcW w:w="3260"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Engineering Services</w:t>
                  </w:r>
                </w:p>
              </w:tc>
              <w:tc>
                <w:tcPr>
                  <w:tcW w:w="1233"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0.9</w:t>
                  </w:r>
                </w:p>
              </w:tc>
              <w:tc>
                <w:tcPr>
                  <w:tcW w:w="1291"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0.2</w:t>
                  </w:r>
                </w:p>
              </w:tc>
              <w:tc>
                <w:tcPr>
                  <w:tcW w:w="1828"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0.1</w:t>
                  </w:r>
                </w:p>
              </w:tc>
            </w:tr>
            <w:tr w:rsidR="00417E24" w:rsidRPr="00813DA3" w:rsidTr="00426BB3">
              <w:trPr>
                <w:trHeight w:val="245"/>
              </w:trPr>
              <w:tc>
                <w:tcPr>
                  <w:tcW w:w="3260" w:type="dxa"/>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Other services</w:t>
                  </w:r>
                </w:p>
              </w:tc>
              <w:tc>
                <w:tcPr>
                  <w:tcW w:w="1233"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1</w:t>
                  </w:r>
                  <w:r>
                    <w:rPr>
                      <w:rFonts w:ascii="Arial" w:hAnsi="Arial" w:cs="Arial"/>
                      <w:sz w:val="20"/>
                    </w:rPr>
                    <w:t>,</w:t>
                  </w:r>
                  <w:r w:rsidRPr="00813DA3">
                    <w:rPr>
                      <w:rFonts w:ascii="Arial" w:hAnsi="Arial" w:cs="Arial"/>
                      <w:sz w:val="20"/>
                    </w:rPr>
                    <w:t>240.6</w:t>
                  </w:r>
                </w:p>
              </w:tc>
              <w:tc>
                <w:tcPr>
                  <w:tcW w:w="1291"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318.2</w:t>
                  </w:r>
                </w:p>
              </w:tc>
              <w:tc>
                <w:tcPr>
                  <w:tcW w:w="1828" w:type="dxa"/>
                  <w:shd w:val="clear" w:color="auto" w:fill="auto"/>
                  <w:noWrap/>
                  <w:vAlign w:val="center"/>
                </w:tcPr>
                <w:p w:rsidR="00417E24" w:rsidRPr="00813DA3" w:rsidRDefault="00417E24" w:rsidP="00F42237">
                  <w:pPr>
                    <w:jc w:val="right"/>
                    <w:rPr>
                      <w:rFonts w:ascii="Arial" w:hAnsi="Arial" w:cs="Arial"/>
                      <w:sz w:val="20"/>
                    </w:rPr>
                  </w:pPr>
                  <w:r w:rsidRPr="00813DA3">
                    <w:rPr>
                      <w:rFonts w:ascii="Arial" w:hAnsi="Arial" w:cs="Arial"/>
                      <w:sz w:val="20"/>
                    </w:rPr>
                    <w:t>142.5</w:t>
                  </w:r>
                </w:p>
              </w:tc>
            </w:tr>
            <w:tr w:rsidR="00417E24" w:rsidRPr="00813DA3" w:rsidTr="00426BB3">
              <w:trPr>
                <w:trHeight w:val="245"/>
              </w:trPr>
              <w:tc>
                <w:tcPr>
                  <w:tcW w:w="3260" w:type="dxa"/>
                  <w:shd w:val="clear" w:color="auto" w:fill="auto"/>
                  <w:noWrap/>
                  <w:vAlign w:val="center"/>
                  <w:hideMark/>
                </w:tcPr>
                <w:p w:rsidR="00417E24" w:rsidRPr="00813DA3" w:rsidRDefault="00417E24" w:rsidP="00F42237">
                  <w:pPr>
                    <w:rPr>
                      <w:rFonts w:cs="Calibri"/>
                      <w:b/>
                      <w:bCs/>
                      <w:szCs w:val="22"/>
                    </w:rPr>
                  </w:pPr>
                  <w:r w:rsidRPr="00813DA3">
                    <w:rPr>
                      <w:rFonts w:cs="Calibri"/>
                      <w:b/>
                      <w:bCs/>
                      <w:szCs w:val="22"/>
                    </w:rPr>
                    <w:t xml:space="preserve">Total </w:t>
                  </w:r>
                  <w:r w:rsidRPr="00813DA3">
                    <w:rPr>
                      <w:rFonts w:ascii="Arial" w:hAnsi="Arial" w:cs="Arial"/>
                      <w:b/>
                      <w:bCs/>
                      <w:sz w:val="18"/>
                      <w:szCs w:val="18"/>
                    </w:rPr>
                    <w:t>(</w:t>
                  </w:r>
                  <w:r w:rsidRPr="00813DA3">
                    <w:rPr>
                      <w:rFonts w:ascii="Rupee Foradian" w:hAnsi="Rupee Foradian" w:cs="Rupee Foradian"/>
                      <w:sz w:val="18"/>
                      <w:szCs w:val="18"/>
                    </w:rPr>
                    <w:t>`</w:t>
                  </w:r>
                  <w:r>
                    <w:rPr>
                      <w:rFonts w:ascii="Rupee Foradian" w:hAnsi="Rupee Foradian" w:cs="Rupee Foradian"/>
                      <w:sz w:val="18"/>
                      <w:szCs w:val="18"/>
                    </w:rPr>
                    <w:t xml:space="preserve"> </w:t>
                  </w:r>
                  <w:r w:rsidRPr="00813DA3">
                    <w:rPr>
                      <w:rFonts w:ascii="Arial" w:hAnsi="Arial" w:cs="Arial"/>
                      <w:b/>
                      <w:bCs/>
                      <w:sz w:val="18"/>
                      <w:szCs w:val="18"/>
                    </w:rPr>
                    <w:t>billion)</w:t>
                  </w:r>
                </w:p>
              </w:tc>
              <w:tc>
                <w:tcPr>
                  <w:tcW w:w="1233" w:type="dxa"/>
                  <w:shd w:val="clear" w:color="auto" w:fill="auto"/>
                  <w:noWrap/>
                  <w:vAlign w:val="center"/>
                </w:tcPr>
                <w:p w:rsidR="00417E24" w:rsidRPr="00E56076" w:rsidRDefault="00417E24" w:rsidP="00F42237">
                  <w:pPr>
                    <w:jc w:val="right"/>
                    <w:rPr>
                      <w:rFonts w:ascii="Arial" w:hAnsi="Arial" w:cs="Arial"/>
                      <w:b/>
                      <w:bCs/>
                      <w:sz w:val="20"/>
                    </w:rPr>
                  </w:pPr>
                  <w:r w:rsidRPr="00E56076">
                    <w:rPr>
                      <w:rFonts w:ascii="Arial" w:hAnsi="Arial" w:cs="Arial"/>
                      <w:b/>
                      <w:bCs/>
                      <w:sz w:val="20"/>
                    </w:rPr>
                    <w:t>1,339.7</w:t>
                  </w:r>
                </w:p>
              </w:tc>
              <w:tc>
                <w:tcPr>
                  <w:tcW w:w="1291" w:type="dxa"/>
                  <w:shd w:val="clear" w:color="auto" w:fill="auto"/>
                  <w:noWrap/>
                  <w:vAlign w:val="center"/>
                </w:tcPr>
                <w:p w:rsidR="00417E24" w:rsidRPr="00E56076" w:rsidRDefault="00417E24" w:rsidP="00F42237">
                  <w:pPr>
                    <w:jc w:val="right"/>
                    <w:rPr>
                      <w:rFonts w:ascii="Arial" w:hAnsi="Arial" w:cs="Arial"/>
                      <w:b/>
                      <w:bCs/>
                      <w:sz w:val="20"/>
                    </w:rPr>
                  </w:pPr>
                  <w:r w:rsidRPr="00E56076">
                    <w:rPr>
                      <w:rFonts w:ascii="Arial" w:hAnsi="Arial" w:cs="Arial"/>
                      <w:b/>
                      <w:bCs/>
                      <w:sz w:val="20"/>
                    </w:rPr>
                    <w:t>323.0</w:t>
                  </w:r>
                </w:p>
              </w:tc>
              <w:tc>
                <w:tcPr>
                  <w:tcW w:w="1828" w:type="dxa"/>
                  <w:shd w:val="clear" w:color="auto" w:fill="auto"/>
                  <w:noWrap/>
                  <w:vAlign w:val="center"/>
                </w:tcPr>
                <w:p w:rsidR="00417E24" w:rsidRPr="00E56076" w:rsidRDefault="00417E24" w:rsidP="00F42237">
                  <w:pPr>
                    <w:jc w:val="right"/>
                    <w:rPr>
                      <w:rFonts w:ascii="Arial" w:hAnsi="Arial" w:cs="Arial"/>
                      <w:b/>
                      <w:bCs/>
                      <w:sz w:val="20"/>
                    </w:rPr>
                  </w:pPr>
                  <w:r w:rsidRPr="00E56076">
                    <w:rPr>
                      <w:rFonts w:ascii="Arial" w:hAnsi="Arial" w:cs="Arial"/>
                      <w:b/>
                      <w:bCs/>
                      <w:sz w:val="20"/>
                    </w:rPr>
                    <w:t>174.1</w:t>
                  </w:r>
                </w:p>
              </w:tc>
            </w:tr>
            <w:tr w:rsidR="00417E24" w:rsidRPr="00813DA3" w:rsidTr="00426BB3">
              <w:trPr>
                <w:trHeight w:val="245"/>
              </w:trPr>
              <w:tc>
                <w:tcPr>
                  <w:tcW w:w="3260" w:type="dxa"/>
                  <w:shd w:val="clear" w:color="auto" w:fill="auto"/>
                  <w:noWrap/>
                  <w:vAlign w:val="center"/>
                </w:tcPr>
                <w:p w:rsidR="00417E24" w:rsidRPr="00813DA3" w:rsidRDefault="00417E24" w:rsidP="00F42237">
                  <w:pPr>
                    <w:rPr>
                      <w:rFonts w:cs="Calibri"/>
                      <w:b/>
                      <w:bCs/>
                      <w:szCs w:val="22"/>
                    </w:rPr>
                  </w:pPr>
                  <w:r w:rsidRPr="00813DA3">
                    <w:rPr>
                      <w:rFonts w:cs="Calibri"/>
                      <w:b/>
                      <w:bCs/>
                      <w:szCs w:val="22"/>
                    </w:rPr>
                    <w:t>Total (</w:t>
                  </w:r>
                  <w:r w:rsidRPr="00813DA3">
                    <w:rPr>
                      <w:rFonts w:ascii="Arial" w:hAnsi="Arial" w:cs="Arial"/>
                      <w:b/>
                      <w:bCs/>
                      <w:sz w:val="18"/>
                      <w:szCs w:val="18"/>
                    </w:rPr>
                    <w:t>US$ billion*)</w:t>
                  </w:r>
                </w:p>
              </w:tc>
              <w:tc>
                <w:tcPr>
                  <w:tcW w:w="1233" w:type="dxa"/>
                  <w:shd w:val="clear" w:color="auto" w:fill="auto"/>
                  <w:noWrap/>
                  <w:vAlign w:val="bottom"/>
                </w:tcPr>
                <w:p w:rsidR="00417E24" w:rsidRPr="00E56076" w:rsidRDefault="00417E24" w:rsidP="00F42237">
                  <w:pPr>
                    <w:jc w:val="right"/>
                    <w:rPr>
                      <w:rFonts w:ascii="Arial" w:hAnsi="Arial" w:cs="Arial"/>
                      <w:b/>
                      <w:bCs/>
                      <w:sz w:val="20"/>
                    </w:rPr>
                  </w:pPr>
                  <w:r w:rsidRPr="00E56076">
                    <w:rPr>
                      <w:rFonts w:ascii="Arial" w:hAnsi="Arial" w:cs="Arial"/>
                      <w:b/>
                      <w:bCs/>
                      <w:sz w:val="20"/>
                    </w:rPr>
                    <w:t>20.5</w:t>
                  </w:r>
                </w:p>
              </w:tc>
              <w:tc>
                <w:tcPr>
                  <w:tcW w:w="1291" w:type="dxa"/>
                  <w:shd w:val="clear" w:color="auto" w:fill="auto"/>
                  <w:noWrap/>
                  <w:vAlign w:val="bottom"/>
                </w:tcPr>
                <w:p w:rsidR="00417E24" w:rsidRPr="00E56076" w:rsidRDefault="00417E24" w:rsidP="00F42237">
                  <w:pPr>
                    <w:jc w:val="right"/>
                    <w:rPr>
                      <w:rFonts w:ascii="Arial" w:hAnsi="Arial" w:cs="Arial"/>
                      <w:b/>
                      <w:bCs/>
                      <w:sz w:val="20"/>
                    </w:rPr>
                  </w:pPr>
                  <w:r w:rsidRPr="00E56076">
                    <w:rPr>
                      <w:rFonts w:ascii="Arial" w:hAnsi="Arial" w:cs="Arial"/>
                      <w:b/>
                      <w:bCs/>
                      <w:sz w:val="20"/>
                    </w:rPr>
                    <w:t>4.9</w:t>
                  </w:r>
                </w:p>
              </w:tc>
              <w:tc>
                <w:tcPr>
                  <w:tcW w:w="1828" w:type="dxa"/>
                  <w:shd w:val="clear" w:color="auto" w:fill="auto"/>
                  <w:noWrap/>
                  <w:vAlign w:val="bottom"/>
                </w:tcPr>
                <w:p w:rsidR="00417E24" w:rsidRPr="00E56076" w:rsidRDefault="00417E24" w:rsidP="00F42237">
                  <w:pPr>
                    <w:jc w:val="right"/>
                    <w:rPr>
                      <w:rFonts w:ascii="Arial" w:hAnsi="Arial" w:cs="Arial"/>
                      <w:b/>
                      <w:bCs/>
                      <w:sz w:val="20"/>
                    </w:rPr>
                  </w:pPr>
                  <w:r w:rsidRPr="00E56076">
                    <w:rPr>
                      <w:rFonts w:ascii="Arial" w:hAnsi="Arial" w:cs="Arial"/>
                      <w:b/>
                      <w:bCs/>
                      <w:sz w:val="20"/>
                    </w:rPr>
                    <w:t>2.7</w:t>
                  </w:r>
                </w:p>
              </w:tc>
            </w:tr>
          </w:tbl>
          <w:p w:rsidR="00417E24" w:rsidRPr="00813DA3" w:rsidRDefault="00417E24" w:rsidP="00F42237">
            <w:pPr>
              <w:rPr>
                <w:rFonts w:cs="Calibri"/>
                <w:b/>
                <w:bCs/>
                <w:sz w:val="20"/>
              </w:rPr>
            </w:pPr>
          </w:p>
          <w:p w:rsidR="00417E24" w:rsidRPr="00F64C50" w:rsidRDefault="00417E24" w:rsidP="00F42237">
            <w:pPr>
              <w:rPr>
                <w:rFonts w:cs="Calibri"/>
                <w:b/>
                <w:bCs/>
                <w:sz w:val="12"/>
                <w:szCs w:val="12"/>
              </w:rPr>
            </w:pPr>
          </w:p>
          <w:p w:rsidR="00417E24" w:rsidRPr="00813DA3" w:rsidRDefault="00417E24" w:rsidP="00F42237">
            <w:pPr>
              <w:rPr>
                <w:rFonts w:cs="Calibri"/>
                <w:b/>
                <w:bCs/>
                <w:sz w:val="20"/>
              </w:rPr>
            </w:pPr>
          </w:p>
          <w:p w:rsidR="00417E24" w:rsidRPr="00813DA3" w:rsidRDefault="00417E24" w:rsidP="00A10359">
            <w:pPr>
              <w:jc w:val="center"/>
              <w:rPr>
                <w:rFonts w:cs="Calibri"/>
                <w:b/>
                <w:bCs/>
                <w:szCs w:val="22"/>
              </w:rPr>
            </w:pPr>
            <w:r w:rsidRPr="00813DA3">
              <w:rPr>
                <w:rFonts w:ascii="Arial" w:hAnsi="Arial" w:cs="Arial"/>
                <w:b/>
                <w:bCs/>
                <w:sz w:val="20"/>
                <w:lang w:val="en-IN" w:eastAsia="en-IN"/>
              </w:rPr>
              <w:t>Table</w:t>
            </w:r>
            <w:r w:rsidRPr="00813DA3">
              <w:rPr>
                <w:rFonts w:cs="Calibri"/>
                <w:b/>
                <w:bCs/>
                <w:szCs w:val="22"/>
              </w:rPr>
              <w:t xml:space="preserve"> 9: Software Business by foreign affiliates of Indian Companies  - Country Distribution</w:t>
            </w:r>
            <w:r>
              <w:rPr>
                <w:rFonts w:cs="Calibri"/>
                <w:b/>
                <w:bCs/>
                <w:szCs w:val="22"/>
              </w:rPr>
              <w:t xml:space="preserve"> -2015-16</w:t>
            </w:r>
          </w:p>
          <w:p w:rsidR="00417E24" w:rsidRPr="00813DA3" w:rsidRDefault="00417E24" w:rsidP="00F42237">
            <w:pPr>
              <w:jc w:val="right"/>
              <w:rPr>
                <w:rFonts w:cs="Calibri"/>
                <w:b/>
                <w:bCs/>
                <w:szCs w:val="22"/>
              </w:rPr>
            </w:pPr>
            <w:r w:rsidRPr="00813DA3">
              <w:rPr>
                <w:rFonts w:ascii="Rupee Foradian" w:hAnsi="Rupee Foradian" w:cs="Calibri"/>
                <w:sz w:val="16"/>
                <w:szCs w:val="16"/>
              </w:rPr>
              <w:t>(</w:t>
            </w:r>
            <w:r w:rsidRPr="00813DA3">
              <w:rPr>
                <w:rFonts w:ascii="Rupee Foradian" w:hAnsi="Rupee Foradian" w:cs="Rupee Foradian"/>
                <w:sz w:val="18"/>
                <w:szCs w:val="18"/>
              </w:rPr>
              <w:t xml:space="preserve">` </w:t>
            </w:r>
            <w:r w:rsidRPr="00813DA3">
              <w:rPr>
                <w:rFonts w:ascii="Rupee Foradian" w:hAnsi="Rupee Foradian" w:cs="Calibri"/>
                <w:sz w:val="16"/>
                <w:szCs w:val="16"/>
              </w:rPr>
              <w:t>billion)</w:t>
            </w:r>
          </w:p>
        </w:tc>
      </w:tr>
      <w:tr w:rsidR="00417E24" w:rsidRPr="00813DA3" w:rsidTr="00A10359">
        <w:trPr>
          <w:gridAfter w:val="1"/>
          <w:wAfter w:w="111" w:type="dxa"/>
          <w:trHeight w:val="417"/>
        </w:trPr>
        <w:tc>
          <w:tcPr>
            <w:tcW w:w="19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E24" w:rsidRPr="00813DA3" w:rsidRDefault="00417E24" w:rsidP="00A10359">
            <w:pPr>
              <w:ind w:left="1041" w:hanging="1041"/>
              <w:jc w:val="center"/>
              <w:rPr>
                <w:rFonts w:ascii="Arial" w:hAnsi="Arial" w:cs="Arial"/>
                <w:b/>
                <w:bCs/>
                <w:sz w:val="20"/>
              </w:rPr>
            </w:pPr>
            <w:r w:rsidRPr="00813DA3">
              <w:rPr>
                <w:rFonts w:ascii="Arial" w:hAnsi="Arial" w:cs="Arial"/>
                <w:b/>
                <w:bCs/>
                <w:sz w:val="20"/>
              </w:rPr>
              <w:t>Country</w:t>
            </w:r>
          </w:p>
        </w:tc>
        <w:tc>
          <w:tcPr>
            <w:tcW w:w="2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7E24" w:rsidRPr="00813DA3" w:rsidRDefault="00417E24" w:rsidP="00A10359">
            <w:pPr>
              <w:jc w:val="center"/>
              <w:rPr>
                <w:rFonts w:ascii="Arial" w:hAnsi="Arial" w:cs="Arial"/>
                <w:b/>
                <w:bCs/>
                <w:sz w:val="20"/>
              </w:rPr>
            </w:pPr>
            <w:r w:rsidRPr="00813DA3">
              <w:rPr>
                <w:rFonts w:ascii="Arial" w:hAnsi="Arial" w:cs="Arial"/>
                <w:b/>
                <w:bCs/>
                <w:sz w:val="20"/>
              </w:rPr>
              <w:t>Share in Total Software business by foreign affiliates (%)</w:t>
            </w:r>
          </w:p>
        </w:tc>
        <w:tc>
          <w:tcPr>
            <w:tcW w:w="48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17E24" w:rsidRPr="00813DA3" w:rsidRDefault="00417E24" w:rsidP="00A10359">
            <w:pPr>
              <w:jc w:val="center"/>
              <w:rPr>
                <w:rFonts w:ascii="Arial" w:hAnsi="Arial" w:cs="Arial"/>
                <w:b/>
                <w:bCs/>
                <w:sz w:val="20"/>
              </w:rPr>
            </w:pPr>
            <w:r w:rsidRPr="00813DA3">
              <w:rPr>
                <w:rFonts w:ascii="Arial" w:hAnsi="Arial" w:cs="Arial"/>
                <w:b/>
                <w:bCs/>
                <w:sz w:val="20"/>
              </w:rPr>
              <w:t>Software business by foreign affiliates</w:t>
            </w:r>
          </w:p>
        </w:tc>
      </w:tr>
      <w:tr w:rsidR="00417E24" w:rsidRPr="00813DA3" w:rsidTr="00A10359">
        <w:trPr>
          <w:gridAfter w:val="1"/>
          <w:wAfter w:w="111" w:type="dxa"/>
          <w:trHeight w:val="409"/>
        </w:trPr>
        <w:tc>
          <w:tcPr>
            <w:tcW w:w="1957" w:type="dxa"/>
            <w:vMerge/>
            <w:tcBorders>
              <w:top w:val="single" w:sz="4" w:space="0" w:color="auto"/>
              <w:left w:val="single" w:sz="4" w:space="0" w:color="auto"/>
              <w:bottom w:val="single" w:sz="4" w:space="0" w:color="auto"/>
              <w:right w:val="single" w:sz="4" w:space="0" w:color="auto"/>
            </w:tcBorders>
            <w:vAlign w:val="center"/>
            <w:hideMark/>
          </w:tcPr>
          <w:p w:rsidR="00417E24" w:rsidRPr="00813DA3" w:rsidRDefault="00417E24" w:rsidP="00A10359">
            <w:pPr>
              <w:jc w:val="center"/>
              <w:rPr>
                <w:rFonts w:ascii="Arial" w:hAnsi="Arial" w:cs="Arial"/>
                <w:b/>
                <w:bCs/>
                <w:sz w:val="20"/>
              </w:rPr>
            </w:pPr>
          </w:p>
        </w:tc>
        <w:tc>
          <w:tcPr>
            <w:tcW w:w="2566" w:type="dxa"/>
            <w:vMerge/>
            <w:tcBorders>
              <w:top w:val="single" w:sz="4" w:space="0" w:color="auto"/>
              <w:left w:val="single" w:sz="4" w:space="0" w:color="auto"/>
              <w:bottom w:val="single" w:sz="4" w:space="0" w:color="auto"/>
              <w:right w:val="single" w:sz="4" w:space="0" w:color="auto"/>
            </w:tcBorders>
            <w:vAlign w:val="center"/>
            <w:hideMark/>
          </w:tcPr>
          <w:p w:rsidR="00417E24" w:rsidRPr="00813DA3" w:rsidRDefault="00417E24" w:rsidP="00A10359">
            <w:pPr>
              <w:jc w:val="center"/>
              <w:rPr>
                <w:rFonts w:ascii="Arial" w:hAnsi="Arial" w:cs="Arial"/>
                <w:b/>
                <w:bCs/>
                <w:sz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E24" w:rsidRPr="00813DA3" w:rsidRDefault="00417E24" w:rsidP="00A10359">
            <w:pPr>
              <w:jc w:val="center"/>
              <w:rPr>
                <w:rFonts w:ascii="Arial" w:hAnsi="Arial" w:cs="Arial"/>
                <w:b/>
                <w:bCs/>
                <w:sz w:val="20"/>
              </w:rPr>
            </w:pPr>
            <w:r w:rsidRPr="00813DA3">
              <w:rPr>
                <w:rFonts w:ascii="Arial" w:hAnsi="Arial" w:cs="Arial"/>
                <w:b/>
                <w:bCs/>
                <w:sz w:val="20"/>
              </w:rPr>
              <w:t>Locally</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E24" w:rsidRPr="00813DA3" w:rsidRDefault="00417E24" w:rsidP="00A10359">
            <w:pPr>
              <w:jc w:val="center"/>
              <w:rPr>
                <w:rFonts w:ascii="Arial" w:hAnsi="Arial" w:cs="Arial"/>
                <w:b/>
                <w:bCs/>
                <w:sz w:val="20"/>
              </w:rPr>
            </w:pPr>
            <w:r w:rsidRPr="00813DA3">
              <w:rPr>
                <w:rFonts w:ascii="Arial" w:hAnsi="Arial" w:cs="Arial"/>
                <w:b/>
                <w:bCs/>
                <w:sz w:val="20"/>
              </w:rPr>
              <w:t>To India</w:t>
            </w: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7E24" w:rsidRPr="00813DA3" w:rsidRDefault="00417E24" w:rsidP="00A10359">
            <w:pPr>
              <w:jc w:val="center"/>
              <w:rPr>
                <w:rFonts w:ascii="Arial" w:hAnsi="Arial" w:cs="Arial"/>
                <w:b/>
                <w:bCs/>
                <w:sz w:val="20"/>
              </w:rPr>
            </w:pPr>
            <w:r w:rsidRPr="00813DA3">
              <w:rPr>
                <w:rFonts w:ascii="Arial" w:hAnsi="Arial" w:cs="Arial"/>
                <w:b/>
                <w:bCs/>
                <w:sz w:val="20"/>
              </w:rPr>
              <w:t>Other Countries</w:t>
            </w:r>
          </w:p>
        </w:tc>
      </w:tr>
      <w:tr w:rsidR="00417E24" w:rsidRPr="00813DA3" w:rsidTr="00A10359">
        <w:trPr>
          <w:gridAfter w:val="1"/>
          <w:wAfter w:w="111" w:type="dxa"/>
          <w:trHeight w:val="315"/>
        </w:trPr>
        <w:tc>
          <w:tcPr>
            <w:tcW w:w="1957" w:type="dxa"/>
            <w:vMerge/>
            <w:tcBorders>
              <w:top w:val="single" w:sz="4" w:space="0" w:color="auto"/>
              <w:left w:val="single" w:sz="4" w:space="0" w:color="auto"/>
              <w:bottom w:val="single" w:sz="4" w:space="0" w:color="auto"/>
              <w:right w:val="single" w:sz="4" w:space="0" w:color="auto"/>
            </w:tcBorders>
            <w:vAlign w:val="center"/>
            <w:hideMark/>
          </w:tcPr>
          <w:p w:rsidR="00417E24" w:rsidRPr="00813DA3" w:rsidRDefault="00417E24" w:rsidP="00A10359">
            <w:pPr>
              <w:jc w:val="center"/>
              <w:rPr>
                <w:rFonts w:ascii="Arial" w:hAnsi="Arial" w:cs="Arial"/>
                <w:b/>
                <w:bCs/>
                <w:sz w:val="20"/>
              </w:rPr>
            </w:pPr>
          </w:p>
        </w:tc>
        <w:tc>
          <w:tcPr>
            <w:tcW w:w="2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E24" w:rsidRPr="00813DA3" w:rsidRDefault="00417E24" w:rsidP="00A10359">
            <w:pPr>
              <w:jc w:val="center"/>
              <w:rPr>
                <w:rFonts w:ascii="Arial" w:hAnsi="Arial" w:cs="Arial"/>
                <w:sz w:val="20"/>
              </w:rPr>
            </w:pPr>
            <w:r w:rsidRPr="00813DA3">
              <w:rPr>
                <w:rFonts w:ascii="Arial" w:hAnsi="Arial" w:cs="Arial"/>
                <w:sz w:val="20"/>
              </w:rPr>
              <w:t>(1)</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E24" w:rsidRPr="00813DA3" w:rsidRDefault="00417E24" w:rsidP="00A10359">
            <w:pPr>
              <w:jc w:val="center"/>
              <w:rPr>
                <w:rFonts w:ascii="Arial" w:hAnsi="Arial" w:cs="Arial"/>
                <w:sz w:val="20"/>
              </w:rPr>
            </w:pPr>
            <w:r w:rsidRPr="00813DA3">
              <w:rPr>
                <w:rFonts w:ascii="Arial" w:hAnsi="Arial" w:cs="Arial"/>
                <w:sz w:val="20"/>
              </w:rPr>
              <w:t>(2)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E24" w:rsidRPr="00813DA3" w:rsidRDefault="00417E24" w:rsidP="00A10359">
            <w:pPr>
              <w:jc w:val="center"/>
              <w:rPr>
                <w:rFonts w:ascii="Arial" w:hAnsi="Arial" w:cs="Arial"/>
                <w:sz w:val="20"/>
              </w:rPr>
            </w:pPr>
            <w:r w:rsidRPr="00813DA3">
              <w:rPr>
                <w:rFonts w:ascii="Arial" w:hAnsi="Arial" w:cs="Arial"/>
                <w:sz w:val="20"/>
              </w:rPr>
              <w:t>(3)</w:t>
            </w: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E24" w:rsidRPr="00813DA3" w:rsidRDefault="00417E24" w:rsidP="00A10359">
            <w:pPr>
              <w:jc w:val="center"/>
              <w:rPr>
                <w:rFonts w:ascii="Arial" w:hAnsi="Arial" w:cs="Arial"/>
                <w:sz w:val="20"/>
              </w:rPr>
            </w:pPr>
            <w:r w:rsidRPr="00813DA3">
              <w:rPr>
                <w:rFonts w:ascii="Arial" w:hAnsi="Arial" w:cs="Arial"/>
                <w:sz w:val="20"/>
              </w:rPr>
              <w:t>(4)</w:t>
            </w:r>
          </w:p>
        </w:tc>
      </w:tr>
      <w:tr w:rsidR="00417E24" w:rsidRPr="00813DA3" w:rsidTr="00A10359">
        <w:trPr>
          <w:gridAfter w:val="1"/>
          <w:wAfter w:w="111" w:type="dxa"/>
          <w:trHeight w:val="245"/>
        </w:trPr>
        <w:tc>
          <w:tcPr>
            <w:tcW w:w="1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USA</w:t>
            </w:r>
          </w:p>
        </w:tc>
        <w:tc>
          <w:tcPr>
            <w:tcW w:w="2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64.6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882.7</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251.3</w:t>
            </w: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52.0</w:t>
            </w:r>
          </w:p>
        </w:tc>
      </w:tr>
      <w:tr w:rsidR="00417E24" w:rsidRPr="00813DA3" w:rsidTr="00A10359">
        <w:trPr>
          <w:gridAfter w:val="1"/>
          <w:wAfter w:w="111" w:type="dxa"/>
          <w:trHeight w:val="245"/>
        </w:trPr>
        <w:tc>
          <w:tcPr>
            <w:tcW w:w="1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7E24" w:rsidRPr="00813DA3" w:rsidRDefault="00417E24" w:rsidP="00F42237">
            <w:pPr>
              <w:rPr>
                <w:rFonts w:ascii="Arial" w:hAnsi="Arial" w:cs="Arial"/>
                <w:sz w:val="20"/>
              </w:rPr>
            </w:pPr>
            <w:r w:rsidRPr="00813DA3">
              <w:rPr>
                <w:rFonts w:ascii="Arial" w:hAnsi="Arial" w:cs="Arial"/>
                <w:sz w:val="20"/>
              </w:rPr>
              <w:t>United Kingdom</w:t>
            </w:r>
          </w:p>
        </w:tc>
        <w:tc>
          <w:tcPr>
            <w:tcW w:w="2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9.2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122.4</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3.7</w:t>
            </w: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42.8</w:t>
            </w:r>
          </w:p>
        </w:tc>
      </w:tr>
      <w:tr w:rsidR="00417E24" w:rsidRPr="00813DA3" w:rsidTr="00A10359">
        <w:trPr>
          <w:gridAfter w:val="1"/>
          <w:wAfter w:w="111" w:type="dxa"/>
          <w:trHeight w:val="245"/>
        </w:trPr>
        <w:tc>
          <w:tcPr>
            <w:tcW w:w="1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E24" w:rsidRPr="00813DA3" w:rsidRDefault="00417E24" w:rsidP="00F42237">
            <w:pPr>
              <w:rPr>
                <w:rFonts w:ascii="Arial" w:hAnsi="Arial" w:cs="Arial"/>
                <w:sz w:val="20"/>
              </w:rPr>
            </w:pPr>
            <w:r w:rsidRPr="00813DA3">
              <w:rPr>
                <w:rFonts w:ascii="Arial" w:hAnsi="Arial" w:cs="Arial"/>
                <w:sz w:val="20"/>
              </w:rPr>
              <w:t>Singapore</w:t>
            </w:r>
          </w:p>
        </w:tc>
        <w:tc>
          <w:tcPr>
            <w:tcW w:w="2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3.3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35.2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9.9</w:t>
            </w: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15.8</w:t>
            </w:r>
          </w:p>
        </w:tc>
      </w:tr>
      <w:tr w:rsidR="00417E24" w:rsidRPr="00813DA3" w:rsidTr="00A10359">
        <w:trPr>
          <w:gridAfter w:val="1"/>
          <w:wAfter w:w="111" w:type="dxa"/>
          <w:trHeight w:val="245"/>
        </w:trPr>
        <w:tc>
          <w:tcPr>
            <w:tcW w:w="1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E24" w:rsidRPr="00813DA3" w:rsidRDefault="00417E24" w:rsidP="00F42237">
            <w:pPr>
              <w:rPr>
                <w:rFonts w:ascii="Arial" w:hAnsi="Arial" w:cs="Arial"/>
                <w:sz w:val="20"/>
              </w:rPr>
            </w:pPr>
            <w:r w:rsidRPr="00813DA3">
              <w:rPr>
                <w:rFonts w:ascii="Arial" w:hAnsi="Arial" w:cs="Arial"/>
                <w:sz w:val="20"/>
              </w:rPr>
              <w:t>Germany</w:t>
            </w:r>
          </w:p>
        </w:tc>
        <w:tc>
          <w:tcPr>
            <w:tcW w:w="2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2.9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37.0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11.5</w:t>
            </w: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4.4</w:t>
            </w:r>
          </w:p>
        </w:tc>
      </w:tr>
      <w:tr w:rsidR="00417E24" w:rsidRPr="00813DA3" w:rsidTr="00A10359">
        <w:trPr>
          <w:gridAfter w:val="1"/>
          <w:wAfter w:w="111" w:type="dxa"/>
          <w:trHeight w:val="245"/>
        </w:trPr>
        <w:tc>
          <w:tcPr>
            <w:tcW w:w="1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E24" w:rsidRPr="00813DA3" w:rsidRDefault="00417E24" w:rsidP="00F42237">
            <w:pPr>
              <w:rPr>
                <w:rFonts w:ascii="Arial" w:hAnsi="Arial" w:cs="Arial"/>
                <w:sz w:val="20"/>
              </w:rPr>
            </w:pPr>
            <w:r w:rsidRPr="00813DA3">
              <w:rPr>
                <w:rFonts w:ascii="Arial" w:hAnsi="Arial" w:cs="Arial"/>
                <w:sz w:val="20"/>
              </w:rPr>
              <w:t>Netherlands</w:t>
            </w:r>
          </w:p>
        </w:tc>
        <w:tc>
          <w:tcPr>
            <w:tcW w:w="2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2.5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26.0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7.2</w:t>
            </w: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12.4</w:t>
            </w:r>
          </w:p>
        </w:tc>
      </w:tr>
      <w:tr w:rsidR="00417E24" w:rsidRPr="00813DA3" w:rsidTr="00A10359">
        <w:trPr>
          <w:gridAfter w:val="1"/>
          <w:wAfter w:w="111" w:type="dxa"/>
          <w:trHeight w:val="245"/>
        </w:trPr>
        <w:tc>
          <w:tcPr>
            <w:tcW w:w="1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Canada</w:t>
            </w:r>
          </w:p>
        </w:tc>
        <w:tc>
          <w:tcPr>
            <w:tcW w:w="2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2.4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27.9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13.2</w:t>
            </w: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2.9</w:t>
            </w:r>
          </w:p>
        </w:tc>
      </w:tr>
      <w:tr w:rsidR="00417E24" w:rsidRPr="00813DA3" w:rsidTr="00A10359">
        <w:trPr>
          <w:gridAfter w:val="1"/>
          <w:wAfter w:w="111" w:type="dxa"/>
          <w:trHeight w:val="245"/>
        </w:trPr>
        <w:tc>
          <w:tcPr>
            <w:tcW w:w="1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E24" w:rsidRPr="00813DA3" w:rsidRDefault="00417E24" w:rsidP="00F42237">
            <w:pPr>
              <w:rPr>
                <w:rFonts w:ascii="Arial" w:hAnsi="Arial" w:cs="Arial"/>
                <w:sz w:val="20"/>
              </w:rPr>
            </w:pPr>
            <w:r w:rsidRPr="00813DA3">
              <w:rPr>
                <w:rFonts w:ascii="Arial" w:hAnsi="Arial" w:cs="Arial"/>
                <w:sz w:val="20"/>
              </w:rPr>
              <w:t>Other Countries</w:t>
            </w:r>
          </w:p>
        </w:tc>
        <w:tc>
          <w:tcPr>
            <w:tcW w:w="2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15.1</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208.5</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26.2</w:t>
            </w: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7E24" w:rsidRPr="00813DA3" w:rsidRDefault="00417E24" w:rsidP="00F42237">
            <w:pPr>
              <w:jc w:val="right"/>
              <w:rPr>
                <w:rFonts w:ascii="Arial" w:hAnsi="Arial" w:cs="Arial"/>
                <w:sz w:val="20"/>
              </w:rPr>
            </w:pPr>
            <w:r w:rsidRPr="00813DA3">
              <w:rPr>
                <w:rFonts w:ascii="Arial" w:hAnsi="Arial" w:cs="Arial"/>
                <w:sz w:val="20"/>
              </w:rPr>
              <w:t>43.</w:t>
            </w:r>
            <w:r>
              <w:rPr>
                <w:rFonts w:ascii="Arial" w:hAnsi="Arial" w:cs="Arial"/>
                <w:sz w:val="20"/>
              </w:rPr>
              <w:t>8</w:t>
            </w:r>
          </w:p>
        </w:tc>
      </w:tr>
    </w:tbl>
    <w:p w:rsidR="00417E24" w:rsidRDefault="00417E24" w:rsidP="00417E24">
      <w:pPr>
        <w:widowControl w:val="0"/>
        <w:overflowPunct w:val="0"/>
        <w:autoSpaceDE w:val="0"/>
        <w:autoSpaceDN w:val="0"/>
        <w:adjustRightInd w:val="0"/>
        <w:jc w:val="both"/>
        <w:rPr>
          <w:rFonts w:asciiTheme="minorHAnsi" w:hAnsiTheme="minorHAnsi" w:cs="Arial"/>
        </w:rPr>
      </w:pPr>
    </w:p>
    <w:sectPr w:rsidR="00417E24" w:rsidSect="00EC0248">
      <w:headerReference w:type="default" r:id="rId12"/>
      <w:pgSz w:w="11909" w:h="16834" w:code="9"/>
      <w:pgMar w:top="567" w:right="1418" w:bottom="851"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689" w:rsidRDefault="00A57689">
      <w:r>
        <w:separator/>
      </w:r>
    </w:p>
  </w:endnote>
  <w:endnote w:type="continuationSeparator" w:id="0">
    <w:p w:rsidR="00A57689" w:rsidRDefault="00A5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Rupee Foradian">
    <w:panose1 w:val="020B0603030804020204"/>
    <w:charset w:val="00"/>
    <w:family w:val="swiss"/>
    <w:pitch w:val="variable"/>
    <w:sig w:usb0="800000AF" w:usb1="1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689" w:rsidRDefault="00A57689">
      <w:r>
        <w:separator/>
      </w:r>
    </w:p>
  </w:footnote>
  <w:footnote w:type="continuationSeparator" w:id="0">
    <w:p w:rsidR="00A57689" w:rsidRDefault="00A57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65" w:rsidRDefault="006C79E1">
    <w:pPr>
      <w:pStyle w:val="Header"/>
      <w:jc w:val="center"/>
    </w:pPr>
    <w:r>
      <w:fldChar w:fldCharType="begin"/>
    </w:r>
    <w:r>
      <w:instrText xml:space="preserve"> PAGE   \* MERGEFORMAT </w:instrText>
    </w:r>
    <w:r>
      <w:fldChar w:fldCharType="separate"/>
    </w:r>
    <w:r w:rsidR="0011654D">
      <w:rPr>
        <w:noProof/>
      </w:rPr>
      <w:t>4</w:t>
    </w:r>
    <w:r>
      <w:fldChar w:fldCharType="end"/>
    </w:r>
  </w:p>
  <w:p w:rsidR="00E87065" w:rsidRDefault="001165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67EA6"/>
    <w:multiLevelType w:val="hybridMultilevel"/>
    <w:tmpl w:val="56BE3CBE"/>
    <w:lvl w:ilvl="0" w:tplc="40090001">
      <w:start w:val="1"/>
      <w:numFmt w:val="bullet"/>
      <w:lvlText w:val=""/>
      <w:lvlJc w:val="left"/>
      <w:pPr>
        <w:ind w:left="294" w:hanging="360"/>
      </w:pPr>
      <w:rPr>
        <w:rFonts w:ascii="Symbol" w:hAnsi="Symbol" w:hint="default"/>
      </w:rPr>
    </w:lvl>
    <w:lvl w:ilvl="1" w:tplc="40090003" w:tentative="1">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E1"/>
    <w:rsid w:val="00023395"/>
    <w:rsid w:val="00035456"/>
    <w:rsid w:val="0008506D"/>
    <w:rsid w:val="000A05D4"/>
    <w:rsid w:val="000C5C3A"/>
    <w:rsid w:val="000F20F2"/>
    <w:rsid w:val="0011654D"/>
    <w:rsid w:val="00155227"/>
    <w:rsid w:val="001670F7"/>
    <w:rsid w:val="0019068B"/>
    <w:rsid w:val="001A4C77"/>
    <w:rsid w:val="001B139A"/>
    <w:rsid w:val="001D3484"/>
    <w:rsid w:val="00264285"/>
    <w:rsid w:val="002E00C2"/>
    <w:rsid w:val="002F23D8"/>
    <w:rsid w:val="00313194"/>
    <w:rsid w:val="00417E24"/>
    <w:rsid w:val="00426BB3"/>
    <w:rsid w:val="00487B5F"/>
    <w:rsid w:val="004F4E22"/>
    <w:rsid w:val="00521D03"/>
    <w:rsid w:val="005768EF"/>
    <w:rsid w:val="005A6CFF"/>
    <w:rsid w:val="005D238B"/>
    <w:rsid w:val="005F57BA"/>
    <w:rsid w:val="00673A64"/>
    <w:rsid w:val="0067626F"/>
    <w:rsid w:val="00683483"/>
    <w:rsid w:val="006B0C8F"/>
    <w:rsid w:val="006C79E1"/>
    <w:rsid w:val="006F25EB"/>
    <w:rsid w:val="006F3DAE"/>
    <w:rsid w:val="00717477"/>
    <w:rsid w:val="00745AC8"/>
    <w:rsid w:val="00775065"/>
    <w:rsid w:val="007C5646"/>
    <w:rsid w:val="008255C6"/>
    <w:rsid w:val="008B661F"/>
    <w:rsid w:val="008F2011"/>
    <w:rsid w:val="0091747D"/>
    <w:rsid w:val="00925DF7"/>
    <w:rsid w:val="009856CB"/>
    <w:rsid w:val="009F1502"/>
    <w:rsid w:val="00A01FBF"/>
    <w:rsid w:val="00A10359"/>
    <w:rsid w:val="00A57689"/>
    <w:rsid w:val="00A70409"/>
    <w:rsid w:val="00A8226D"/>
    <w:rsid w:val="00A8249B"/>
    <w:rsid w:val="00AC0C6E"/>
    <w:rsid w:val="00B06A83"/>
    <w:rsid w:val="00B65CD9"/>
    <w:rsid w:val="00C057A0"/>
    <w:rsid w:val="00C2104A"/>
    <w:rsid w:val="00C80DAC"/>
    <w:rsid w:val="00CC4E08"/>
    <w:rsid w:val="00D40BA2"/>
    <w:rsid w:val="00D50AA0"/>
    <w:rsid w:val="00D5665E"/>
    <w:rsid w:val="00D568DC"/>
    <w:rsid w:val="00DA3D6F"/>
    <w:rsid w:val="00DE7A5D"/>
    <w:rsid w:val="00E70493"/>
    <w:rsid w:val="00F23990"/>
    <w:rsid w:val="00F41CAA"/>
    <w:rsid w:val="00FA5802"/>
    <w:rsid w:val="00FC1024"/>
    <w:rsid w:val="00FC2D50"/>
    <w:rsid w:val="00FD0CAA"/>
    <w:rsid w:val="00FF1ED3"/>
    <w:rsid w:val="00FF344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E1"/>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next w:val="Normal"/>
    <w:link w:val="Heading1Char"/>
    <w:qFormat/>
    <w:rsid w:val="006C79E1"/>
    <w:pPr>
      <w:keepNext/>
      <w:jc w:val="center"/>
      <w:outlineLvl w:val="0"/>
    </w:pPr>
    <w:rPr>
      <w:rFonts w:ascii="Arial"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9E1"/>
    <w:rPr>
      <w:rFonts w:ascii="Arial" w:eastAsia="Times New Roman" w:hAnsi="Arial" w:cs="Times New Roman"/>
      <w:b/>
      <w:sz w:val="16"/>
      <w:lang w:val="en-US" w:bidi="ar-SA"/>
    </w:rPr>
  </w:style>
  <w:style w:type="character" w:styleId="Hyperlink">
    <w:name w:val="Hyperlink"/>
    <w:rsid w:val="006C79E1"/>
    <w:rPr>
      <w:color w:val="0000FF"/>
      <w:u w:val="single"/>
    </w:rPr>
  </w:style>
  <w:style w:type="paragraph" w:styleId="BodyText">
    <w:name w:val="Body Text"/>
    <w:basedOn w:val="Normal"/>
    <w:link w:val="BodyTextChar"/>
    <w:rsid w:val="006C79E1"/>
    <w:pPr>
      <w:ind w:right="471"/>
      <w:jc w:val="both"/>
    </w:pPr>
    <w:rPr>
      <w:rFonts w:ascii="Arial" w:hAnsi="Arial"/>
      <w:color w:val="000000"/>
    </w:rPr>
  </w:style>
  <w:style w:type="character" w:customStyle="1" w:styleId="BodyTextChar">
    <w:name w:val="Body Text Char"/>
    <w:basedOn w:val="DefaultParagraphFont"/>
    <w:link w:val="BodyText"/>
    <w:rsid w:val="006C79E1"/>
    <w:rPr>
      <w:rFonts w:ascii="Arial" w:eastAsia="Times New Roman" w:hAnsi="Arial" w:cs="Times New Roman"/>
      <w:color w:val="000000"/>
      <w:sz w:val="24"/>
      <w:szCs w:val="24"/>
      <w:lang w:val="en-US" w:bidi="ar-SA"/>
    </w:rPr>
  </w:style>
  <w:style w:type="paragraph" w:styleId="Header">
    <w:name w:val="header"/>
    <w:basedOn w:val="Normal"/>
    <w:link w:val="HeaderChar"/>
    <w:uiPriority w:val="99"/>
    <w:rsid w:val="006C79E1"/>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C79E1"/>
    <w:rPr>
      <w:rFonts w:ascii="Times New Roman" w:eastAsia="Times New Roman" w:hAnsi="Times New Roman" w:cs="Times New Roman"/>
      <w:sz w:val="24"/>
      <w:szCs w:val="24"/>
      <w:lang w:val="x-none" w:eastAsia="x-none" w:bidi="ar-SA"/>
    </w:rPr>
  </w:style>
  <w:style w:type="paragraph" w:styleId="ListParagraph">
    <w:name w:val="List Paragraph"/>
    <w:basedOn w:val="Normal"/>
    <w:uiPriority w:val="34"/>
    <w:qFormat/>
    <w:rsid w:val="006C79E1"/>
    <w:pPr>
      <w:spacing w:after="200" w:line="276" w:lineRule="auto"/>
      <w:ind w:left="720"/>
      <w:contextualSpacing/>
    </w:pPr>
    <w:rPr>
      <w:rFonts w:ascii="Calibri" w:hAnsi="Calibri" w:cs="Mangal"/>
      <w:sz w:val="22"/>
      <w:szCs w:val="22"/>
      <w:lang w:val="en-IN" w:eastAsia="en-IN"/>
    </w:rPr>
  </w:style>
  <w:style w:type="paragraph" w:customStyle="1" w:styleId="Default">
    <w:name w:val="Default"/>
    <w:rsid w:val="006C79E1"/>
    <w:pPr>
      <w:autoSpaceDE w:val="0"/>
      <w:autoSpaceDN w:val="0"/>
      <w:adjustRightInd w:val="0"/>
      <w:spacing w:after="0" w:line="240" w:lineRule="auto"/>
    </w:pPr>
    <w:rPr>
      <w:rFonts w:ascii="Arial" w:eastAsia="Calibri" w:hAnsi="Arial" w:cs="Arial"/>
      <w:color w:val="000000"/>
      <w:sz w:val="24"/>
      <w:szCs w:val="24"/>
    </w:rPr>
  </w:style>
  <w:style w:type="paragraph" w:customStyle="1" w:styleId="head">
    <w:name w:val="head"/>
    <w:basedOn w:val="Normal"/>
    <w:rsid w:val="006C79E1"/>
    <w:pPr>
      <w:spacing w:before="100" w:beforeAutospacing="1" w:after="100" w:afterAutospacing="1"/>
    </w:pPr>
    <w:rPr>
      <w:lang w:bidi="hi-IN"/>
    </w:rPr>
  </w:style>
  <w:style w:type="paragraph" w:styleId="FootnoteText">
    <w:name w:val="footnote text"/>
    <w:basedOn w:val="Normal"/>
    <w:link w:val="FootnoteTextChar"/>
    <w:uiPriority w:val="99"/>
    <w:unhideWhenUsed/>
    <w:rsid w:val="006C79E1"/>
    <w:rPr>
      <w:rFonts w:ascii="Calibri" w:hAnsi="Calibri"/>
      <w:sz w:val="20"/>
      <w:szCs w:val="18"/>
      <w:lang w:eastAsia="en-IN"/>
    </w:rPr>
  </w:style>
  <w:style w:type="character" w:customStyle="1" w:styleId="FootnoteTextChar">
    <w:name w:val="Footnote Text Char"/>
    <w:basedOn w:val="DefaultParagraphFont"/>
    <w:link w:val="FootnoteText"/>
    <w:uiPriority w:val="99"/>
    <w:rsid w:val="006C79E1"/>
    <w:rPr>
      <w:rFonts w:ascii="Calibri" w:eastAsia="Times New Roman" w:hAnsi="Calibri" w:cs="Times New Roman"/>
      <w:sz w:val="20"/>
      <w:szCs w:val="18"/>
      <w:lang w:val="en-US" w:eastAsia="en-IN" w:bidi="ar-SA"/>
    </w:rPr>
  </w:style>
  <w:style w:type="character" w:styleId="FootnoteReference">
    <w:name w:val="footnote reference"/>
    <w:uiPriority w:val="99"/>
    <w:unhideWhenUsed/>
    <w:rsid w:val="006C79E1"/>
    <w:rPr>
      <w:vertAlign w:val="superscript"/>
    </w:rPr>
  </w:style>
  <w:style w:type="paragraph" w:styleId="BalloonText">
    <w:name w:val="Balloon Text"/>
    <w:basedOn w:val="Normal"/>
    <w:link w:val="BalloonTextChar"/>
    <w:uiPriority w:val="99"/>
    <w:semiHidden/>
    <w:unhideWhenUsed/>
    <w:rsid w:val="001D34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484"/>
    <w:rPr>
      <w:rFonts w:ascii="Segoe UI" w:eastAsia="Times New Roman" w:hAnsi="Segoe UI" w:cs="Segoe UI"/>
      <w:sz w:val="18"/>
      <w:szCs w:val="18"/>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E1"/>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next w:val="Normal"/>
    <w:link w:val="Heading1Char"/>
    <w:qFormat/>
    <w:rsid w:val="006C79E1"/>
    <w:pPr>
      <w:keepNext/>
      <w:jc w:val="center"/>
      <w:outlineLvl w:val="0"/>
    </w:pPr>
    <w:rPr>
      <w:rFonts w:ascii="Arial"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9E1"/>
    <w:rPr>
      <w:rFonts w:ascii="Arial" w:eastAsia="Times New Roman" w:hAnsi="Arial" w:cs="Times New Roman"/>
      <w:b/>
      <w:sz w:val="16"/>
      <w:lang w:val="en-US" w:bidi="ar-SA"/>
    </w:rPr>
  </w:style>
  <w:style w:type="character" w:styleId="Hyperlink">
    <w:name w:val="Hyperlink"/>
    <w:rsid w:val="006C79E1"/>
    <w:rPr>
      <w:color w:val="0000FF"/>
      <w:u w:val="single"/>
    </w:rPr>
  </w:style>
  <w:style w:type="paragraph" w:styleId="BodyText">
    <w:name w:val="Body Text"/>
    <w:basedOn w:val="Normal"/>
    <w:link w:val="BodyTextChar"/>
    <w:rsid w:val="006C79E1"/>
    <w:pPr>
      <w:ind w:right="471"/>
      <w:jc w:val="both"/>
    </w:pPr>
    <w:rPr>
      <w:rFonts w:ascii="Arial" w:hAnsi="Arial"/>
      <w:color w:val="000000"/>
    </w:rPr>
  </w:style>
  <w:style w:type="character" w:customStyle="1" w:styleId="BodyTextChar">
    <w:name w:val="Body Text Char"/>
    <w:basedOn w:val="DefaultParagraphFont"/>
    <w:link w:val="BodyText"/>
    <w:rsid w:val="006C79E1"/>
    <w:rPr>
      <w:rFonts w:ascii="Arial" w:eastAsia="Times New Roman" w:hAnsi="Arial" w:cs="Times New Roman"/>
      <w:color w:val="000000"/>
      <w:sz w:val="24"/>
      <w:szCs w:val="24"/>
      <w:lang w:val="en-US" w:bidi="ar-SA"/>
    </w:rPr>
  </w:style>
  <w:style w:type="paragraph" w:styleId="Header">
    <w:name w:val="header"/>
    <w:basedOn w:val="Normal"/>
    <w:link w:val="HeaderChar"/>
    <w:uiPriority w:val="99"/>
    <w:rsid w:val="006C79E1"/>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C79E1"/>
    <w:rPr>
      <w:rFonts w:ascii="Times New Roman" w:eastAsia="Times New Roman" w:hAnsi="Times New Roman" w:cs="Times New Roman"/>
      <w:sz w:val="24"/>
      <w:szCs w:val="24"/>
      <w:lang w:val="x-none" w:eastAsia="x-none" w:bidi="ar-SA"/>
    </w:rPr>
  </w:style>
  <w:style w:type="paragraph" w:styleId="ListParagraph">
    <w:name w:val="List Paragraph"/>
    <w:basedOn w:val="Normal"/>
    <w:uiPriority w:val="34"/>
    <w:qFormat/>
    <w:rsid w:val="006C79E1"/>
    <w:pPr>
      <w:spacing w:after="200" w:line="276" w:lineRule="auto"/>
      <w:ind w:left="720"/>
      <w:contextualSpacing/>
    </w:pPr>
    <w:rPr>
      <w:rFonts w:ascii="Calibri" w:hAnsi="Calibri" w:cs="Mangal"/>
      <w:sz w:val="22"/>
      <w:szCs w:val="22"/>
      <w:lang w:val="en-IN" w:eastAsia="en-IN"/>
    </w:rPr>
  </w:style>
  <w:style w:type="paragraph" w:customStyle="1" w:styleId="Default">
    <w:name w:val="Default"/>
    <w:rsid w:val="006C79E1"/>
    <w:pPr>
      <w:autoSpaceDE w:val="0"/>
      <w:autoSpaceDN w:val="0"/>
      <w:adjustRightInd w:val="0"/>
      <w:spacing w:after="0" w:line="240" w:lineRule="auto"/>
    </w:pPr>
    <w:rPr>
      <w:rFonts w:ascii="Arial" w:eastAsia="Calibri" w:hAnsi="Arial" w:cs="Arial"/>
      <w:color w:val="000000"/>
      <w:sz w:val="24"/>
      <w:szCs w:val="24"/>
    </w:rPr>
  </w:style>
  <w:style w:type="paragraph" w:customStyle="1" w:styleId="head">
    <w:name w:val="head"/>
    <w:basedOn w:val="Normal"/>
    <w:rsid w:val="006C79E1"/>
    <w:pPr>
      <w:spacing w:before="100" w:beforeAutospacing="1" w:after="100" w:afterAutospacing="1"/>
    </w:pPr>
    <w:rPr>
      <w:lang w:bidi="hi-IN"/>
    </w:rPr>
  </w:style>
  <w:style w:type="paragraph" w:styleId="FootnoteText">
    <w:name w:val="footnote text"/>
    <w:basedOn w:val="Normal"/>
    <w:link w:val="FootnoteTextChar"/>
    <w:uiPriority w:val="99"/>
    <w:unhideWhenUsed/>
    <w:rsid w:val="006C79E1"/>
    <w:rPr>
      <w:rFonts w:ascii="Calibri" w:hAnsi="Calibri"/>
      <w:sz w:val="20"/>
      <w:szCs w:val="18"/>
      <w:lang w:eastAsia="en-IN"/>
    </w:rPr>
  </w:style>
  <w:style w:type="character" w:customStyle="1" w:styleId="FootnoteTextChar">
    <w:name w:val="Footnote Text Char"/>
    <w:basedOn w:val="DefaultParagraphFont"/>
    <w:link w:val="FootnoteText"/>
    <w:uiPriority w:val="99"/>
    <w:rsid w:val="006C79E1"/>
    <w:rPr>
      <w:rFonts w:ascii="Calibri" w:eastAsia="Times New Roman" w:hAnsi="Calibri" w:cs="Times New Roman"/>
      <w:sz w:val="20"/>
      <w:szCs w:val="18"/>
      <w:lang w:val="en-US" w:eastAsia="en-IN" w:bidi="ar-SA"/>
    </w:rPr>
  </w:style>
  <w:style w:type="character" w:styleId="FootnoteReference">
    <w:name w:val="footnote reference"/>
    <w:uiPriority w:val="99"/>
    <w:unhideWhenUsed/>
    <w:rsid w:val="006C79E1"/>
    <w:rPr>
      <w:vertAlign w:val="superscript"/>
    </w:rPr>
  </w:style>
  <w:style w:type="paragraph" w:styleId="BalloonText">
    <w:name w:val="Balloon Text"/>
    <w:basedOn w:val="Normal"/>
    <w:link w:val="BalloonTextChar"/>
    <w:uiPriority w:val="99"/>
    <w:semiHidden/>
    <w:unhideWhenUsed/>
    <w:rsid w:val="001D34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484"/>
    <w:rPr>
      <w:rFonts w:ascii="Segoe UI" w:eastAsia="Times New Roman"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bi.org.in/en/web/rbi/-/press-releases/survey-on-computer-software-amp-information-technology-enabled-services-exports-2014-15-data-release-35669" TargetMode="External"/><Relationship Id="rId5" Type="http://schemas.openxmlformats.org/officeDocument/2006/relationships/webSettings" Target="webSettings.xml"/><Relationship Id="rId10" Type="http://schemas.openxmlformats.org/officeDocument/2006/relationships/hyperlink" Target="https://rbi.org.in/documents/87730/38862282/ITES20102016_AN.xls" TargetMode="External"/><Relationship Id="rId4" Type="http://schemas.openxmlformats.org/officeDocument/2006/relationships/settings" Target="settings.xml"/><Relationship Id="rId9" Type="http://schemas.openxmlformats.org/officeDocument/2006/relationships/hyperlink" Target="mailto:helpdoc@rbi.org.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1265</Words>
  <Characters>7923</Characters>
  <Application>Microsoft Office Word</Application>
  <DocSecurity>0</DocSecurity>
  <Lines>176</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Parab, Sitaram Vithal</dc:creator>
  <cp:keywords/>
  <dc:description/>
  <cp:lastModifiedBy>Gaush Ali</cp:lastModifiedBy>
  <cp:revision>67</cp:revision>
  <cp:lastPrinted>2016-10-20T11:49:00Z</cp:lastPrinted>
  <dcterms:created xsi:type="dcterms:W3CDTF">2016-10-20T11:34:00Z</dcterms:created>
  <dcterms:modified xsi:type="dcterms:W3CDTF">2016-10-20T13:28:00Z</dcterms:modified>
</cp:coreProperties>
</file>