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AC2911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C2911">
              <w:rPr>
                <w:rFonts w:ascii="Mangal" w:hAnsi="Mangal" w:cs="Mangal" w:hint="cs"/>
                <w:b/>
                <w:color w:val="FFFFFF"/>
                <w:sz w:val="20"/>
                <w:szCs w:val="20"/>
                <w:highlight w:val="black"/>
                <w:cs/>
                <w:lang w:bidi="hi-IN"/>
              </w:rPr>
              <w:t>प्रेस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bidi="hi-IN"/>
              </w:rPr>
              <w:t xml:space="preserve"> </w:t>
            </w:r>
            <w:r w:rsidRPr="00AC2911">
              <w:rPr>
                <w:rFonts w:ascii="Mangal" w:hAnsi="Mangal" w:cs="Mangal" w:hint="cs"/>
                <w:b/>
                <w:color w:val="FFFFFF"/>
                <w:sz w:val="20"/>
                <w:szCs w:val="20"/>
                <w:highlight w:val="black"/>
                <w:cs/>
                <w:lang w:bidi="hi-IN"/>
              </w:rPr>
              <w:t>प्रकाशनी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bidi="hi-IN"/>
              </w:rPr>
              <w:t xml:space="preserve"> </w:t>
            </w:r>
            <w:r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PRESS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 xml:space="preserve"> </w:t>
            </w:r>
            <w:r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proofErr w:type="gramStart"/>
            <w:r w:rsidRPr="003933F6">
              <w:rPr>
                <w:rFonts w:cs="Arial"/>
                <w:b w:val="0"/>
                <w:szCs w:val="16"/>
              </w:rPr>
              <w:t>Website :</w:t>
            </w:r>
            <w:proofErr w:type="gramEnd"/>
            <w:r w:rsidRPr="003933F6">
              <w:rPr>
                <w:rFonts w:cs="Arial"/>
                <w:b w:val="0"/>
                <w:szCs w:val="16"/>
              </w:rPr>
              <w:t xml:space="preserve">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5D646E" w:rsidRDefault="005D646E" w:rsidP="00C378FB">
      <w:pPr>
        <w:ind w:right="327"/>
        <w:jc w:val="right"/>
        <w:rPr>
          <w:rFonts w:ascii="Arial" w:eastAsia="Arial" w:hAnsi="Arial" w:cs="Arial"/>
          <w:sz w:val="20"/>
        </w:rPr>
      </w:pPr>
    </w:p>
    <w:p w:rsidR="005D646E" w:rsidRDefault="00F72ECB" w:rsidP="00C378FB">
      <w:pPr>
        <w:ind w:right="327"/>
        <w:jc w:val="right"/>
      </w:pPr>
      <w:r>
        <w:rPr>
          <w:rFonts w:ascii="Arial" w:eastAsia="Arial" w:hAnsi="Arial" w:cs="Arial"/>
          <w:sz w:val="20"/>
        </w:rPr>
        <w:t xml:space="preserve">  </w:t>
      </w:r>
      <w:r w:rsidR="00AC2911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r w:rsidR="00C378FB">
        <w:rPr>
          <w:rFonts w:ascii="Arial" w:eastAsia="Arial" w:hAnsi="Arial" w:cs="Arial"/>
          <w:sz w:val="20"/>
        </w:rPr>
        <w:t xml:space="preserve">October </w:t>
      </w:r>
      <w:r w:rsidR="00FA02EF">
        <w:rPr>
          <w:rFonts w:ascii="Arial" w:eastAsia="Arial" w:hAnsi="Arial" w:cs="Arial"/>
          <w:sz w:val="20"/>
        </w:rPr>
        <w:t>30</w:t>
      </w:r>
      <w:r w:rsidR="00C378FB">
        <w:rPr>
          <w:rFonts w:ascii="Arial" w:eastAsia="Arial" w:hAnsi="Arial" w:cs="Arial"/>
          <w:sz w:val="20"/>
        </w:rPr>
        <w:t xml:space="preserve">, 2018  </w:t>
      </w:r>
    </w:p>
    <w:p w:rsidR="00C378FB" w:rsidRPr="00AC2911" w:rsidRDefault="00C378FB" w:rsidP="00AC2911">
      <w:pPr>
        <w:ind w:right="222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Money Market Operat</w:t>
      </w:r>
      <w:r w:rsidRPr="005346C8">
        <w:rPr>
          <w:rFonts w:ascii="Arial" w:eastAsia="Arial" w:hAnsi="Arial" w:cs="Arial"/>
          <w:b/>
          <w:sz w:val="20"/>
        </w:rPr>
        <w:t xml:space="preserve">ions as on </w:t>
      </w:r>
      <w:r w:rsidR="005346C8" w:rsidRPr="005346C8">
        <w:rPr>
          <w:rFonts w:ascii="Arial" w:eastAsia="Arial" w:hAnsi="Arial" w:cs="Arial"/>
          <w:b/>
          <w:sz w:val="20"/>
        </w:rPr>
        <w:t xml:space="preserve">October </w:t>
      </w:r>
      <w:r w:rsidR="00E14D0D">
        <w:rPr>
          <w:rFonts w:ascii="Arial" w:eastAsia="Arial" w:hAnsi="Arial" w:cs="Arial"/>
          <w:b/>
          <w:sz w:val="20"/>
        </w:rPr>
        <w:t>2</w:t>
      </w:r>
      <w:r w:rsidR="00FA02EF">
        <w:rPr>
          <w:rFonts w:ascii="Arial" w:eastAsia="Arial" w:hAnsi="Arial" w:cs="Arial"/>
          <w:b/>
          <w:sz w:val="20"/>
        </w:rPr>
        <w:t>9</w:t>
      </w:r>
      <w:r>
        <w:rPr>
          <w:rFonts w:ascii="Arial" w:eastAsia="Arial" w:hAnsi="Arial" w:cs="Arial"/>
          <w:b/>
          <w:sz w:val="20"/>
        </w:rPr>
        <w:t>, 2018</w:t>
      </w:r>
      <w:r>
        <w:rPr>
          <w:rFonts w:ascii="Calibri" w:eastAsia="Calibri" w:hAnsi="Calibri" w:cs="Calibri"/>
        </w:rPr>
        <w:t xml:space="preserve"> </w:t>
      </w:r>
      <w:r w:rsidR="001862CE">
        <w:rPr>
          <w:rFonts w:ascii="Calibri" w:eastAsia="Calibri" w:hAnsi="Calibri" w:cs="Calibri"/>
        </w:rPr>
        <w:br/>
      </w:r>
      <w:r>
        <w:rPr>
          <w:rFonts w:ascii="Arial" w:eastAsia="Arial" w:hAnsi="Arial" w:cs="Arial"/>
          <w:b/>
          <w:sz w:val="20"/>
        </w:rPr>
        <w:t xml:space="preserve">   </w:t>
      </w:r>
      <w:r>
        <w:rPr>
          <w:b/>
          <w:sz w:val="20"/>
        </w:rPr>
        <w:t xml:space="preserve"> </w:t>
      </w:r>
    </w:p>
    <w:p w:rsidR="00C378FB" w:rsidRDefault="00AC2911" w:rsidP="00581E2E">
      <w:pPr>
        <w:ind w:right="-7"/>
        <w:jc w:val="right"/>
      </w:pPr>
      <w:r>
        <w:rPr>
          <w:rFonts w:ascii="Arial" w:eastAsia="Arial" w:hAnsi="Arial" w:cs="Arial"/>
          <w:sz w:val="18"/>
        </w:rPr>
        <w:t xml:space="preserve"> </w:t>
      </w:r>
      <w:r w:rsidR="00C378FB">
        <w:rPr>
          <w:rFonts w:ascii="Arial" w:eastAsia="Arial" w:hAnsi="Arial" w:cs="Arial"/>
          <w:sz w:val="18"/>
        </w:rPr>
        <w:t xml:space="preserve">  (Amount in Rupees billion, Rate in Per cent) </w:t>
      </w:r>
      <w:r w:rsidR="00C378FB">
        <w:t xml:space="preserve"> </w:t>
      </w:r>
    </w:p>
    <w:tbl>
      <w:tblPr>
        <w:tblStyle w:val="TableGrid"/>
        <w:tblW w:w="9402" w:type="dxa"/>
        <w:tblInd w:w="-162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390"/>
        <w:gridCol w:w="4461"/>
        <w:gridCol w:w="1710"/>
        <w:gridCol w:w="1487"/>
        <w:gridCol w:w="1354"/>
      </w:tblGrid>
      <w:tr w:rsidR="00C378FB" w:rsidTr="009C1ED8">
        <w:trPr>
          <w:trHeight w:val="434"/>
        </w:trPr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378FB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>MONEY MARKETS</w:t>
            </w:r>
            <w:r w:rsidR="00AC2911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8675D5" w:rsidP="008675D5">
            <w:pPr>
              <w:ind w:left="472" w:firstLine="59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Volume  (One Leg)</w:t>
            </w:r>
            <w:r w:rsidR="00C378FB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8675D5" w:rsidP="008675D5">
            <w:pPr>
              <w:ind w:left="138" w:firstLine="123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Weighted Average Rate</w:t>
            </w:r>
            <w:r w:rsidR="00C378FB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54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Range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DB7A5B" w:rsidTr="00FD6560">
        <w:trPr>
          <w:trHeight w:val="227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5B" w:rsidRPr="00C378FB" w:rsidRDefault="00DB7A5B" w:rsidP="009C1ED8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A.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5B" w:rsidRPr="00C378FB" w:rsidRDefault="00DB7A5B" w:rsidP="009C1ED8">
            <w:pPr>
              <w:tabs>
                <w:tab w:val="center" w:pos="2880"/>
              </w:tabs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Overnight Segment (I+II+III+IV)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ab/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A5B" w:rsidRDefault="00DB7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2,635.47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A5B" w:rsidRDefault="00DB7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A5B" w:rsidRDefault="00DB7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5.00-6.65</w:t>
            </w:r>
          </w:p>
        </w:tc>
      </w:tr>
      <w:tr w:rsidR="00DB7A5B" w:rsidTr="00FD6560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7A5B" w:rsidRPr="00C378FB" w:rsidRDefault="00DB7A5B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5B" w:rsidRPr="00C378FB" w:rsidRDefault="00DB7A5B" w:rsidP="009C1ED8">
            <w:pPr>
              <w:tabs>
                <w:tab w:val="center" w:pos="1440"/>
              </w:tabs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I.  Call Money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ab/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A5B" w:rsidRDefault="00DB7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182.36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A5B" w:rsidRDefault="00DB7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A5B" w:rsidRDefault="00DB7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5.00-6.60</w:t>
            </w:r>
          </w:p>
        </w:tc>
      </w:tr>
      <w:tr w:rsidR="00DB7A5B" w:rsidTr="009C1ED8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7A5B" w:rsidRPr="00C378FB" w:rsidRDefault="00DB7A5B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5B" w:rsidRPr="00C378FB" w:rsidRDefault="00DB7A5B" w:rsidP="00AF153C">
            <w:pPr>
              <w:ind w:right="654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II. </w:t>
            </w:r>
            <w:proofErr w:type="spellStart"/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Collateralised</w:t>
            </w:r>
            <w:proofErr w:type="spellEnd"/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Borrowing and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Lending Obligation (CBLO)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A5B" w:rsidRDefault="00DB7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1,581.99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A5B" w:rsidRDefault="00DB7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A5B" w:rsidRDefault="00DB7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6.30-6.51</w:t>
            </w:r>
          </w:p>
        </w:tc>
      </w:tr>
      <w:tr w:rsidR="00DB7A5B" w:rsidTr="00FD6560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7A5B" w:rsidRPr="00C378FB" w:rsidRDefault="00DB7A5B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5B" w:rsidRPr="00C378FB" w:rsidRDefault="00DB7A5B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III. Market Repo     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A5B" w:rsidRDefault="00DB7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868.12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A5B" w:rsidRDefault="00DB7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A5B" w:rsidRDefault="00DB7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5.00-6.60</w:t>
            </w:r>
          </w:p>
        </w:tc>
      </w:tr>
      <w:tr w:rsidR="00DB7A5B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5B" w:rsidRPr="00C378FB" w:rsidRDefault="00DB7A5B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5B" w:rsidRPr="00C378FB" w:rsidRDefault="00DB7A5B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IV. Repo in Corporate Bond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A5B" w:rsidRDefault="00DB7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A5B" w:rsidRDefault="00DB7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A5B" w:rsidRDefault="00DB7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6.65-6.65</w:t>
            </w:r>
          </w:p>
        </w:tc>
      </w:tr>
      <w:tr w:rsidR="006F7BA4" w:rsidTr="00FD6560">
        <w:trPr>
          <w:trHeight w:val="228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A4" w:rsidRPr="00C378FB" w:rsidRDefault="006F7BA4" w:rsidP="009C1ED8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B.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A4" w:rsidRPr="00C378FB" w:rsidRDefault="006F7BA4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Term Segment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BA4" w:rsidRPr="003E5702" w:rsidRDefault="006F7BA4" w:rsidP="00DB3EA1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BA4" w:rsidRPr="003E5702" w:rsidRDefault="006F7BA4" w:rsidP="00DB3EA1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BA4" w:rsidRPr="003E5702" w:rsidRDefault="006F7BA4" w:rsidP="00DB3EA1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DB7A5B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7A5B" w:rsidRPr="00C378FB" w:rsidRDefault="00DB7A5B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5B" w:rsidRPr="00C378FB" w:rsidRDefault="00DB7A5B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I. Notice Money**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A5B" w:rsidRDefault="00DB7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A5B" w:rsidRDefault="00DB7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A5B" w:rsidRDefault="00DB7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5.50-6.60</w:t>
            </w:r>
          </w:p>
        </w:tc>
      </w:tr>
      <w:tr w:rsidR="00DB7A5B" w:rsidTr="00FD6560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7A5B" w:rsidRPr="00C378FB" w:rsidRDefault="00DB7A5B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5B" w:rsidRPr="00C378FB" w:rsidRDefault="00DB7A5B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II. Term Money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@@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A5B" w:rsidRDefault="00DB7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A5B" w:rsidRDefault="00DB7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A5B" w:rsidRDefault="00DB7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6.40-7.90</w:t>
            </w:r>
          </w:p>
        </w:tc>
      </w:tr>
      <w:tr w:rsidR="00DB7A5B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7A5B" w:rsidRPr="00C378FB" w:rsidRDefault="00DB7A5B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5B" w:rsidRPr="00C378FB" w:rsidRDefault="00DB7A5B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III. CBLO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A5B" w:rsidRDefault="00DB7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A5B" w:rsidRDefault="00DB7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A5B" w:rsidRDefault="00DB7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B7A5B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7A5B" w:rsidRPr="00C378FB" w:rsidRDefault="00DB7A5B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5B" w:rsidRPr="00C378FB" w:rsidRDefault="00DB7A5B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IV. Market Repo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A5B" w:rsidRDefault="00DB7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A5B" w:rsidRDefault="00DB7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A5B" w:rsidRDefault="00DB7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5.50-6.50</w:t>
            </w:r>
          </w:p>
        </w:tc>
      </w:tr>
      <w:tr w:rsidR="00DB7A5B" w:rsidTr="00FD6560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5B" w:rsidRPr="00C378FB" w:rsidRDefault="00DB7A5B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5B" w:rsidRPr="00C378FB" w:rsidRDefault="00DB7A5B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V. Repo in Corporate Bond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A5B" w:rsidRDefault="00DB7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A5B" w:rsidRDefault="00DB7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A5B" w:rsidRDefault="00DB7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D646E" w:rsidRPr="00AC2911" w:rsidRDefault="00C378FB" w:rsidP="00AC2911">
      <w:pPr>
        <w:ind w:left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tbl>
      <w:tblPr>
        <w:tblStyle w:val="TableGrid"/>
        <w:tblW w:w="9367" w:type="dxa"/>
        <w:tblInd w:w="-206" w:type="dxa"/>
        <w:tblLook w:val="04A0" w:firstRow="1" w:lastRow="0" w:firstColumn="1" w:lastColumn="0" w:noHBand="0" w:noVBand="1"/>
      </w:tblPr>
      <w:tblGrid>
        <w:gridCol w:w="485"/>
        <w:gridCol w:w="3093"/>
        <w:gridCol w:w="1208"/>
        <w:gridCol w:w="760"/>
        <w:gridCol w:w="1207"/>
        <w:gridCol w:w="1450"/>
        <w:gridCol w:w="1164"/>
      </w:tblGrid>
      <w:tr w:rsidR="00C378FB" w:rsidTr="00C378FB">
        <w:trPr>
          <w:trHeight w:val="538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>RBI OPERATIONS</w:t>
            </w:r>
            <w:r w:rsidR="00AC2911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 w:rsidR="00AC2911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B41C2">
            <w:pPr>
              <w:ind w:left="53" w:right="111" w:firstLine="8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Auction Date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F6072">
            <w:pPr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Tenor (Days)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F54012" w:rsidP="00CF6072">
            <w:pPr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Maturity Date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F6072">
            <w:pPr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Amount Outstanding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8675D5" w:rsidP="008675D5">
            <w:pPr>
              <w:ind w:left="157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Current</w:t>
            </w:r>
          </w:p>
          <w:p w:rsidR="00C378FB" w:rsidRPr="00C378FB" w:rsidRDefault="00C378FB" w:rsidP="00CF6072">
            <w:pPr>
              <w:ind w:left="101" w:right="61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Rate/Cut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off Rate</w:t>
            </w:r>
          </w:p>
        </w:tc>
      </w:tr>
      <w:tr w:rsidR="00C378FB" w:rsidTr="00C378FB">
        <w:trPr>
          <w:trHeight w:val="25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C.   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-1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Liquidity Adjustment Facility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1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3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8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-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ab/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1D6C02" w:rsidTr="00E11708">
        <w:trPr>
          <w:trHeight w:val="19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C02" w:rsidRPr="00C378FB" w:rsidRDefault="001D6C02" w:rsidP="001F3626">
            <w:pPr>
              <w:ind w:left="10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C02" w:rsidRPr="00C378FB" w:rsidRDefault="001D6C02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(i) Repo (Fixed  Rate)                        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1D6C02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C02" w:rsidRPr="00C378FB" w:rsidRDefault="001D6C02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C02" w:rsidRPr="00C378FB" w:rsidRDefault="001D6C02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(ii) Repo (Variable Rate)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</w:tr>
      <w:tr w:rsidR="001D6C02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C02" w:rsidRPr="00C378FB" w:rsidRDefault="001D6C02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C02" w:rsidRPr="00C378FB" w:rsidRDefault="001D6C02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</w:tr>
      <w:tr w:rsidR="001D6C02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C02" w:rsidRPr="00C378FB" w:rsidRDefault="001D6C02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C02" w:rsidRPr="00C378FB" w:rsidRDefault="001D6C02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</w:tr>
      <w:tr w:rsidR="001D6C02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C02" w:rsidRPr="00C378FB" w:rsidRDefault="001D6C02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C02" w:rsidRPr="00C378FB" w:rsidRDefault="001D6C02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</w:tr>
      <w:tr w:rsidR="001D6C02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C02" w:rsidRPr="00C378FB" w:rsidRDefault="001D6C02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C02" w:rsidRPr="00C378FB" w:rsidRDefault="001D6C02" w:rsidP="001F3626">
            <w:pPr>
              <w:ind w:left="10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</w:tr>
      <w:tr w:rsidR="001D6C02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C02" w:rsidRPr="00C378FB" w:rsidRDefault="001D6C02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C02" w:rsidRPr="00C378FB" w:rsidRDefault="001D6C02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(iii) Reverse Repo (Fixed  Rate) 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126501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01" w:rsidRPr="00C378FB" w:rsidRDefault="00126501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01" w:rsidRPr="00C378FB" w:rsidRDefault="00126501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>(iv) Reverse Repo (Variable Rate)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6501" w:rsidRPr="003E5702" w:rsidRDefault="00126501" w:rsidP="001D6C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570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6501" w:rsidRPr="003E5702" w:rsidRDefault="00126501" w:rsidP="001D6C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6501" w:rsidRPr="003E5702" w:rsidRDefault="00126501" w:rsidP="001D6C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570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6501" w:rsidRPr="003E5702" w:rsidRDefault="00126501" w:rsidP="001D6C02">
            <w:pPr>
              <w:ind w:right="6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E570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6501" w:rsidRPr="003E5702" w:rsidRDefault="00126501" w:rsidP="001D6C02">
            <w:pPr>
              <w:ind w:right="6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E570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D6C02" w:rsidTr="00E11708">
        <w:trPr>
          <w:trHeight w:val="19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C02" w:rsidRPr="00C378FB" w:rsidRDefault="001D6C02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D.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C02" w:rsidRPr="00C378FB" w:rsidRDefault="001D6C02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Marginal Standing Facility </w:t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         </w:t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02" w:rsidRDefault="001D6C02" w:rsidP="001D6C02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C378FB" w:rsidTr="00C378FB">
        <w:trPr>
          <w:trHeight w:val="20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E.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Standing Liquidity Facility Availed from RBI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$</w:t>
            </w:r>
            <w:r w:rsidRPr="00C378FB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38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7F50E8" w:rsidRDefault="001D6C02" w:rsidP="001D6C02">
            <w:pPr>
              <w:ind w:right="66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D6C02">
            <w:pPr>
              <w:ind w:left="26" w:right="66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</w:tbl>
    <w:p w:rsidR="00C378FB" w:rsidRDefault="00C378FB" w:rsidP="00C378FB">
      <w:pPr>
        <w:pStyle w:val="Heading1"/>
        <w:spacing w:after="2"/>
        <w:ind w:left="10"/>
        <w:jc w:val="left"/>
      </w:pPr>
    </w:p>
    <w:p w:rsidR="005D646E" w:rsidRDefault="005D646E" w:rsidP="00C378FB">
      <w:pPr>
        <w:pStyle w:val="Heading1"/>
        <w:spacing w:after="2"/>
        <w:ind w:left="10"/>
        <w:jc w:val="left"/>
      </w:pPr>
    </w:p>
    <w:p w:rsidR="00C378FB" w:rsidRDefault="00C378FB" w:rsidP="00AC2911">
      <w:pPr>
        <w:pStyle w:val="Heading1"/>
        <w:spacing w:after="2"/>
        <w:ind w:left="10"/>
        <w:jc w:val="left"/>
      </w:pPr>
      <w:r>
        <w:t>RESERVE POSITION</w:t>
      </w:r>
      <w:r>
        <w:rPr>
          <w:vertAlign w:val="superscript"/>
        </w:rPr>
        <w:t>@</w:t>
      </w:r>
      <w:r>
        <w:t xml:space="preserve">    </w:t>
      </w:r>
      <w:r>
        <w:rPr>
          <w:rFonts w:eastAsia="Arial" w:cs="Arial"/>
        </w:rPr>
        <w:tab/>
        <w:t xml:space="preserve"> </w:t>
      </w:r>
    </w:p>
    <w:tbl>
      <w:tblPr>
        <w:tblStyle w:val="TableGrid"/>
        <w:tblW w:w="9392" w:type="dxa"/>
        <w:tblInd w:w="-206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430"/>
        <w:gridCol w:w="6006"/>
        <w:gridCol w:w="1970"/>
        <w:gridCol w:w="986"/>
      </w:tblGrid>
      <w:tr w:rsidR="00C378FB" w:rsidTr="001F3626">
        <w:trPr>
          <w:trHeight w:val="30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78FB" w:rsidRDefault="00C378FB" w:rsidP="001F3626">
            <w:pPr>
              <w:ind w:left="107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378FB" w:rsidTr="001F3626">
        <w:trPr>
          <w:trHeight w:val="23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913DA0" w:rsidRDefault="00A96052" w:rsidP="001D6C02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13DA0">
              <w:rPr>
                <w:rFonts w:ascii="Arial" w:eastAsia="Arial" w:hAnsi="Arial" w:cs="Arial"/>
                <w:sz w:val="18"/>
                <w:szCs w:val="18"/>
              </w:rPr>
              <w:t xml:space="preserve">October </w:t>
            </w:r>
            <w:r w:rsidR="00B33900" w:rsidRPr="00913DA0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1D6C02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913DA0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913DA0" w:rsidRDefault="001D6C02" w:rsidP="001D6C02">
            <w:pPr>
              <w:ind w:right="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C02">
              <w:rPr>
                <w:rFonts w:ascii="Arial" w:hAnsi="Arial" w:cs="Arial"/>
                <w:sz w:val="18"/>
                <w:szCs w:val="18"/>
              </w:rPr>
              <w:t>4,826.22</w:t>
            </w:r>
          </w:p>
        </w:tc>
      </w:tr>
      <w:tr w:rsidR="00C378FB" w:rsidTr="001F3626">
        <w:trPr>
          <w:trHeight w:val="23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913DA0" w:rsidRDefault="008E3E03" w:rsidP="00DF6469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13DA0">
              <w:rPr>
                <w:rFonts w:ascii="Arial" w:eastAsia="Arial" w:hAnsi="Arial" w:cs="Arial"/>
                <w:sz w:val="18"/>
                <w:szCs w:val="18"/>
              </w:rPr>
              <w:t xml:space="preserve">October </w:t>
            </w:r>
            <w:r w:rsidR="00DF6469" w:rsidRPr="00913DA0">
              <w:rPr>
                <w:rFonts w:ascii="Arial" w:eastAsia="Arial" w:hAnsi="Arial" w:cs="Arial"/>
                <w:sz w:val="18"/>
                <w:szCs w:val="18"/>
              </w:rPr>
              <w:t>26</w:t>
            </w:r>
            <w:r w:rsidRPr="00913DA0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1D6C02" w:rsidRDefault="001D6C02" w:rsidP="001D6C02">
            <w:pPr>
              <w:ind w:right="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C02">
              <w:rPr>
                <w:rFonts w:ascii="Arial" w:hAnsi="Arial" w:cs="Arial"/>
                <w:sz w:val="18"/>
                <w:szCs w:val="18"/>
              </w:rPr>
              <w:t>4,869.62</w:t>
            </w:r>
          </w:p>
        </w:tc>
      </w:tr>
      <w:tr w:rsidR="00C378FB" w:rsidTr="001F3626">
        <w:trPr>
          <w:trHeight w:val="22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913DA0" w:rsidRDefault="00C378FB" w:rsidP="001D6C02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13DA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C62CD" w:rsidRPr="00913DA0">
              <w:rPr>
                <w:rFonts w:ascii="Arial" w:eastAsia="Arial" w:hAnsi="Arial" w:cs="Arial"/>
                <w:sz w:val="18"/>
                <w:szCs w:val="18"/>
              </w:rPr>
              <w:t xml:space="preserve">October </w:t>
            </w:r>
            <w:r w:rsidR="000675BB" w:rsidRPr="00913DA0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1D6C02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913DA0">
              <w:rPr>
                <w:rFonts w:ascii="Arial" w:eastAsia="Arial" w:hAnsi="Arial" w:cs="Arial"/>
                <w:sz w:val="18"/>
                <w:szCs w:val="18"/>
              </w:rPr>
              <w:t xml:space="preserve">, 2018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1D6C02" w:rsidRDefault="001D6C02" w:rsidP="001D6C02">
            <w:pPr>
              <w:ind w:right="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C02">
              <w:rPr>
                <w:rFonts w:ascii="Arial" w:hAnsi="Arial" w:cs="Arial"/>
                <w:sz w:val="18"/>
                <w:szCs w:val="18"/>
              </w:rPr>
              <w:t>288.30</w:t>
            </w:r>
          </w:p>
        </w:tc>
      </w:tr>
    </w:tbl>
    <w:p w:rsidR="00C378FB" w:rsidRDefault="00C378FB" w:rsidP="00AC2911">
      <w:r>
        <w:rPr>
          <w:rFonts w:ascii="Arial" w:eastAsia="Arial" w:hAnsi="Arial" w:cs="Arial"/>
          <w:sz w:val="18"/>
        </w:rPr>
        <w:t>@ Based on Reserve Bank of India (RBI) / Clearing Corporation of India Limited (CCIL) / Fixed Income Money Market and Derivatives Association of India (FIMMDA) Data.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-   Not Applicable / No Transaction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**   Relates to uncollateralized transactions of 2 to 14 days tenor.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@@ Relates to uncollateralized transactions of 15 days to one year tenor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# </w:t>
      </w:r>
      <w:proofErr w:type="gramStart"/>
      <w:r>
        <w:rPr>
          <w:rFonts w:ascii="Arial" w:eastAsia="Arial" w:hAnsi="Arial" w:cs="Arial"/>
          <w:sz w:val="18"/>
        </w:rPr>
        <w:t>The</w:t>
      </w:r>
      <w:proofErr w:type="gramEnd"/>
      <w:r>
        <w:rPr>
          <w:rFonts w:ascii="Arial" w:eastAsia="Arial" w:hAnsi="Arial" w:cs="Arial"/>
          <w:sz w:val="18"/>
        </w:rPr>
        <w:t xml:space="preserve"> figure for the cash balances with RBI on Sunday is same as that of the previous day (Saturday).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$ Includes refinance facilities extended by RBI </w:t>
      </w:r>
      <w:r>
        <w:rPr>
          <w:sz w:val="18"/>
        </w:rPr>
        <w:t xml:space="preserve"> </w:t>
      </w:r>
    </w:p>
    <w:p w:rsidR="00C378FB" w:rsidRDefault="00C378FB" w:rsidP="00C378FB">
      <w:pPr>
        <w:spacing w:after="49" w:line="249" w:lineRule="auto"/>
        <w:ind w:left="5" w:right="88" w:hanging="10"/>
      </w:pPr>
      <w:proofErr w:type="gramStart"/>
      <w:r>
        <w:rPr>
          <w:rFonts w:ascii="Arial" w:eastAsia="Arial" w:hAnsi="Arial" w:cs="Arial"/>
          <w:sz w:val="18"/>
        </w:rPr>
        <w:t>¥  As</w:t>
      </w:r>
      <w:proofErr w:type="gramEnd"/>
      <w:r>
        <w:rPr>
          <w:rFonts w:ascii="Arial" w:eastAsia="Arial" w:hAnsi="Arial" w:cs="Arial"/>
          <w:sz w:val="18"/>
        </w:rPr>
        <w:t xml:space="preserve"> per the Press Release No. 2014-2015/1971 dated March 19, 2015   </w:t>
      </w:r>
    </w:p>
    <w:p w:rsidR="00FC614C" w:rsidRPr="0018085F" w:rsidRDefault="00C378FB" w:rsidP="00FC614C">
      <w:pPr>
        <w:pStyle w:val="Heading1"/>
        <w:jc w:val="right"/>
        <w:rPr>
          <w:sz w:val="24"/>
          <w:szCs w:val="24"/>
        </w:rPr>
      </w:pPr>
      <w:r w:rsidRPr="0018085F">
        <w:rPr>
          <w:sz w:val="24"/>
          <w:szCs w:val="24"/>
        </w:rPr>
        <w:t xml:space="preserve">                             </w:t>
      </w:r>
      <w:r w:rsidR="007453A1" w:rsidRPr="0018085F">
        <w:rPr>
          <w:sz w:val="24"/>
          <w:szCs w:val="24"/>
        </w:rPr>
        <w:t xml:space="preserve">    </w:t>
      </w:r>
      <w:r w:rsidR="00FC614C" w:rsidRPr="0018085F">
        <w:rPr>
          <w:sz w:val="24"/>
          <w:szCs w:val="24"/>
        </w:rPr>
        <w:t xml:space="preserve">    </w:t>
      </w:r>
    </w:p>
    <w:p w:rsidR="00C378FB" w:rsidRPr="0018085F" w:rsidRDefault="00FC614C" w:rsidP="004135BB">
      <w:pPr>
        <w:pStyle w:val="Heading1"/>
        <w:jc w:val="right"/>
        <w:rPr>
          <w:b w:val="0"/>
          <w:sz w:val="24"/>
          <w:szCs w:val="24"/>
        </w:rPr>
      </w:pPr>
      <w:r w:rsidRPr="0018085F">
        <w:rPr>
          <w:sz w:val="24"/>
          <w:szCs w:val="24"/>
        </w:rPr>
        <w:t xml:space="preserve">                                                                         </w:t>
      </w:r>
      <w:r w:rsidR="00AC2911" w:rsidRPr="0018085F">
        <w:rPr>
          <w:sz w:val="24"/>
          <w:szCs w:val="24"/>
        </w:rPr>
        <w:t xml:space="preserve">                             </w:t>
      </w:r>
      <w:proofErr w:type="spellStart"/>
      <w:r w:rsidR="0018085F" w:rsidRPr="0018085F">
        <w:rPr>
          <w:rStyle w:val="Strong"/>
          <w:rFonts w:cs="Arial"/>
          <w:b/>
          <w:sz w:val="24"/>
          <w:szCs w:val="24"/>
        </w:rPr>
        <w:t>Ajit</w:t>
      </w:r>
      <w:proofErr w:type="spellEnd"/>
      <w:r w:rsidR="0018085F" w:rsidRPr="0018085F">
        <w:rPr>
          <w:rStyle w:val="Strong"/>
          <w:rFonts w:cs="Arial"/>
          <w:b/>
          <w:sz w:val="24"/>
          <w:szCs w:val="24"/>
        </w:rPr>
        <w:t xml:space="preserve"> Prasad</w:t>
      </w:r>
      <w:r w:rsidR="00C378FB" w:rsidRPr="0018085F">
        <w:rPr>
          <w:b w:val="0"/>
          <w:sz w:val="24"/>
          <w:szCs w:val="24"/>
        </w:rPr>
        <w:t xml:space="preserve"> </w:t>
      </w:r>
    </w:p>
    <w:p w:rsidR="00C378FB" w:rsidRPr="0018085F" w:rsidRDefault="00C378FB" w:rsidP="00633627">
      <w:r w:rsidRPr="0018085F">
        <w:rPr>
          <w:rFonts w:ascii="Arial" w:eastAsia="Arial" w:hAnsi="Arial" w:cs="Arial"/>
          <w:b/>
        </w:rPr>
        <w:t xml:space="preserve">Press </w:t>
      </w:r>
      <w:proofErr w:type="gramStart"/>
      <w:r w:rsidRPr="0018085F">
        <w:rPr>
          <w:rFonts w:ascii="Arial" w:eastAsia="Arial" w:hAnsi="Arial" w:cs="Arial"/>
          <w:b/>
        </w:rPr>
        <w:t>Release :</w:t>
      </w:r>
      <w:proofErr w:type="gramEnd"/>
      <w:r w:rsidRPr="0018085F">
        <w:rPr>
          <w:rFonts w:ascii="Arial" w:eastAsia="Arial" w:hAnsi="Arial" w:cs="Arial"/>
          <w:b/>
        </w:rPr>
        <w:t xml:space="preserve"> 2018-2019/</w:t>
      </w:r>
      <w:r w:rsidR="007F50E8" w:rsidRPr="0018085F">
        <w:rPr>
          <w:rFonts w:ascii="Arial" w:eastAsia="Arial" w:hAnsi="Arial" w:cs="Arial"/>
          <w:b/>
        </w:rPr>
        <w:t>9</w:t>
      </w:r>
      <w:r w:rsidR="00ED74F1">
        <w:rPr>
          <w:rFonts w:ascii="Arial" w:eastAsia="Arial" w:hAnsi="Arial" w:cs="Arial"/>
          <w:b/>
        </w:rPr>
        <w:t>96</w:t>
      </w:r>
      <w:r w:rsidRPr="0018085F">
        <w:rPr>
          <w:rFonts w:ascii="Arial" w:eastAsia="Arial" w:hAnsi="Arial" w:cs="Arial"/>
          <w:b/>
        </w:rPr>
        <w:t xml:space="preserve">                                                    </w:t>
      </w:r>
      <w:r w:rsidR="00FC614C" w:rsidRPr="0018085F">
        <w:rPr>
          <w:rFonts w:ascii="Arial" w:eastAsia="Arial" w:hAnsi="Arial" w:cs="Arial"/>
          <w:b/>
        </w:rPr>
        <w:t xml:space="preserve"> </w:t>
      </w:r>
      <w:r w:rsidR="00CF45CF" w:rsidRPr="0018085F">
        <w:rPr>
          <w:rFonts w:ascii="Arial" w:eastAsia="Arial" w:hAnsi="Arial" w:cs="Arial"/>
          <w:b/>
        </w:rPr>
        <w:t xml:space="preserve"> </w:t>
      </w:r>
      <w:r w:rsidR="00803FC3" w:rsidRPr="0018085F">
        <w:rPr>
          <w:rFonts w:ascii="Arial" w:eastAsia="Arial" w:hAnsi="Arial" w:cs="Arial"/>
          <w:b/>
        </w:rPr>
        <w:t xml:space="preserve"> </w:t>
      </w:r>
      <w:r w:rsidR="0018085F">
        <w:rPr>
          <w:rFonts w:ascii="Arial" w:eastAsia="Arial" w:hAnsi="Arial" w:cs="Arial"/>
          <w:b/>
        </w:rPr>
        <w:t xml:space="preserve">   </w:t>
      </w:r>
      <w:r w:rsidR="0018085F" w:rsidRPr="0018085F">
        <w:rPr>
          <w:rFonts w:ascii="Arial" w:hAnsi="Arial" w:cs="Arial"/>
        </w:rPr>
        <w:t>Assistant Adviser</w:t>
      </w:r>
    </w:p>
    <w:sectPr w:rsidR="00C378FB" w:rsidRPr="0018085F" w:rsidSect="00AD584E">
      <w:pgSz w:w="11909" w:h="16834" w:code="9"/>
      <w:pgMar w:top="540" w:right="1296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641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5BB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3C35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B7DE4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501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85F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2CE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C2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B7C03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C02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3C7B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C45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0A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444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B59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3BE3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0A4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3FBA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52CB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43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6AE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979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5BB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3E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6C8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73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14A"/>
    <w:rsid w:val="005726EA"/>
    <w:rsid w:val="00572731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E2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0FEB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46E"/>
    <w:rsid w:val="005D66D2"/>
    <w:rsid w:val="005D6A4A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242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2D69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11A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6FEA"/>
    <w:rsid w:val="0061719C"/>
    <w:rsid w:val="00617572"/>
    <w:rsid w:val="006177CC"/>
    <w:rsid w:val="0062009F"/>
    <w:rsid w:val="00620A18"/>
    <w:rsid w:val="00620EE2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627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393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0C1"/>
    <w:rsid w:val="006524A7"/>
    <w:rsid w:val="00652875"/>
    <w:rsid w:val="00652DC0"/>
    <w:rsid w:val="00652EC3"/>
    <w:rsid w:val="00653040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EA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99B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2F62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B7F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343"/>
    <w:rsid w:val="006F56BA"/>
    <w:rsid w:val="006F5F81"/>
    <w:rsid w:val="006F665C"/>
    <w:rsid w:val="006F6704"/>
    <w:rsid w:val="006F6D24"/>
    <w:rsid w:val="006F7205"/>
    <w:rsid w:val="006F74E3"/>
    <w:rsid w:val="006F7855"/>
    <w:rsid w:val="006F7BA4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5ECF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6FB2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1F2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41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0C5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0E8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3FC3"/>
    <w:rsid w:val="0080492A"/>
    <w:rsid w:val="00804C71"/>
    <w:rsid w:val="0080530C"/>
    <w:rsid w:val="00805551"/>
    <w:rsid w:val="00805D8F"/>
    <w:rsid w:val="00805DFA"/>
    <w:rsid w:val="008060BF"/>
    <w:rsid w:val="008061BE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1B2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37FC8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5D5"/>
    <w:rsid w:val="0086777B"/>
    <w:rsid w:val="0086786B"/>
    <w:rsid w:val="00867B0D"/>
    <w:rsid w:val="00870A3D"/>
    <w:rsid w:val="00870AA3"/>
    <w:rsid w:val="00870B65"/>
    <w:rsid w:val="00870BE6"/>
    <w:rsid w:val="00870C57"/>
    <w:rsid w:val="00870D9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1"/>
    <w:rsid w:val="008739CD"/>
    <w:rsid w:val="00873B2B"/>
    <w:rsid w:val="00873BF6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66E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695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30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3E03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15D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3DA0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2FB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C8E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55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ED8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BA6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D7EEC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3E7E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D6C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5F97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4AF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6A3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845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052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911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84E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D6A"/>
    <w:rsid w:val="00AF0211"/>
    <w:rsid w:val="00AF0563"/>
    <w:rsid w:val="00AF0A00"/>
    <w:rsid w:val="00AF153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702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00"/>
    <w:rsid w:val="00B339D0"/>
    <w:rsid w:val="00B33A14"/>
    <w:rsid w:val="00B33C23"/>
    <w:rsid w:val="00B341CC"/>
    <w:rsid w:val="00B34678"/>
    <w:rsid w:val="00B34DA4"/>
    <w:rsid w:val="00B34ED7"/>
    <w:rsid w:val="00B35086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D39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BE8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A8B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4FD7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46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316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BEF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0CB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5DD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0DA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6F9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5CF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072"/>
    <w:rsid w:val="00CF6118"/>
    <w:rsid w:val="00CF63A0"/>
    <w:rsid w:val="00CF6C3A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4D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A5B"/>
    <w:rsid w:val="00DB7E94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469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4D0D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49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2CD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4F1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B53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012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0D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2ECB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880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5BE9"/>
    <w:rsid w:val="00F96FA9"/>
    <w:rsid w:val="00F97154"/>
    <w:rsid w:val="00F972A3"/>
    <w:rsid w:val="00F97A8F"/>
    <w:rsid w:val="00F97B61"/>
    <w:rsid w:val="00F97CCC"/>
    <w:rsid w:val="00F97D82"/>
    <w:rsid w:val="00FA00BA"/>
    <w:rsid w:val="00FA02EF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442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CF4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CF4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84CA-C499-4404-B6DB-5CAE675A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489</Words>
  <Characters>2667</Characters>
  <Application>Microsoft Office Word</Application>
  <DocSecurity>0</DocSecurity>
  <Lines>148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3093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Gaush Ali</cp:lastModifiedBy>
  <cp:revision>120</cp:revision>
  <cp:lastPrinted>2018-10-01T05:59:00Z</cp:lastPrinted>
  <dcterms:created xsi:type="dcterms:W3CDTF">2018-10-01T06:02:00Z</dcterms:created>
  <dcterms:modified xsi:type="dcterms:W3CDTF">2018-10-29T14:48:00Z</dcterms:modified>
</cp:coreProperties>
</file>