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4364DC" w14:paraId="141EE2B3" w14:textId="77777777" w:rsidTr="004364DC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3F21831F" w14:textId="77777777" w:rsidR="004364DC" w:rsidRDefault="004364DC">
            <w:pPr>
              <w:jc w:val="center"/>
              <w:rPr>
                <w:rFonts w:ascii="Arial Unicode MS" w:eastAsia="Arial Unicode MS" w:hAnsi="Arial Unicode MS"/>
                <w:sz w:val="20"/>
                <w:szCs w:val="20"/>
                <w:lang w:bidi="ar-SA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00E3D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 w:hint="eastAsia"/>
                <w:b/>
                <w:color w:val="000000"/>
                <w:sz w:val="22"/>
                <w:szCs w:val="22"/>
              </w:rPr>
            </w:pPr>
          </w:p>
        </w:tc>
      </w:tr>
      <w:tr w:rsidR="004364DC" w14:paraId="04427A42" w14:textId="77777777" w:rsidTr="004364DC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BAAC4" w14:textId="350720E0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w w:val="150"/>
                <w:sz w:val="16"/>
                <w:lang w:bidi="ar-SA"/>
              </w:rPr>
              <w:drawing>
                <wp:inline distT="0" distB="0" distL="0" distR="0" wp14:anchorId="0AD8EDA5" wp14:editId="6224B38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0314D2" w14:textId="440A9E8C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/>
                <w:b/>
                <w:color w:val="000000"/>
              </w:rPr>
            </w:pPr>
            <w:r>
              <w:rPr>
                <w:rFonts w:asciiTheme="minorHAnsi" w:eastAsiaTheme="minorHAnsi" w:hAnsiTheme="minorHAnsi" w:cstheme="minorBidi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773A18DE" wp14:editId="0FAB91F2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4364DC" w14:paraId="6F1266D0" w14:textId="77777777" w:rsidTr="004364DC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8F1C6" w14:textId="77777777" w:rsidR="004364DC" w:rsidRDefault="004364DC">
            <w:pPr>
              <w:spacing w:line="252" w:lineRule="auto"/>
              <w:jc w:val="center"/>
              <w:rPr>
                <w:rFonts w:ascii="Arial Unicode MS" w:eastAsia="Arial Unicode MS" w:hAnsi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FEA75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 w:hint="eastAsia"/>
                <w:b/>
                <w:color w:val="000000"/>
              </w:rPr>
            </w:pPr>
          </w:p>
        </w:tc>
      </w:tr>
      <w:tr w:rsidR="004364DC" w14:paraId="214F27E2" w14:textId="77777777" w:rsidTr="004364DC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F3160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5F46F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cs="Arial"/>
                <w:b/>
                <w:color w:val="000000"/>
              </w:rPr>
            </w:pPr>
          </w:p>
        </w:tc>
      </w:tr>
      <w:tr w:rsidR="004364DC" w14:paraId="78B8C53C" w14:textId="77777777" w:rsidTr="004364DC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9CFC2" w14:textId="77777777" w:rsidR="004364DC" w:rsidRDefault="004364DC">
            <w:pPr>
              <w:keepNext/>
              <w:spacing w:line="252" w:lineRule="auto"/>
              <w:jc w:val="center"/>
              <w:outlineLvl w:val="0"/>
              <w:rPr>
                <w:rFonts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वेबसाइट</w:t>
            </w:r>
            <w:r>
              <w:rPr>
                <w:rFonts w:cs="Nirmala UI"/>
                <w:szCs w:val="14"/>
                <w:cs/>
                <w:lang w:val="fr-FR"/>
              </w:rPr>
              <w:t xml:space="preserve"> </w:t>
            </w:r>
            <w:r>
              <w:rPr>
                <w:rFonts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642A55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eastAsia="Arial Unicode MS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संचार</w:t>
            </w:r>
            <w:r>
              <w:rPr>
                <w:rFonts w:eastAsia="Arial Unicode MS" w:cs="Nirmala UI"/>
                <w:bCs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विभाग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केंद्रीय</w:t>
            </w:r>
            <w:r>
              <w:rPr>
                <w:rFonts w:eastAsia="Arial Unicode MS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कार्यालय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शहीद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भगत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सिंह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मार्ग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फोर्ट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मुंबई</w:t>
            </w:r>
            <w:r>
              <w:rPr>
                <w:rFonts w:eastAsia="Arial Unicode MS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  <w:lang w:val="fr-FR"/>
              </w:rPr>
              <w:t>- 400 001</w:t>
            </w:r>
          </w:p>
        </w:tc>
      </w:tr>
      <w:tr w:rsidR="004364DC" w14:paraId="01458238" w14:textId="77777777" w:rsidTr="004364DC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37E23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2"/>
              </w:rPr>
            </w:pPr>
            <w:r>
              <w:rPr>
                <w:rFonts w:cs="Arial"/>
                <w:bCs/>
                <w:sz w:val="15"/>
                <w:szCs w:val="15"/>
              </w:rPr>
              <w:t>Website</w:t>
            </w:r>
            <w:r>
              <w:rPr>
                <w:rFonts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BB01EB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eastAsia="Arial Unicode MS" w:cs="Arial"/>
                <w:b/>
                <w:color w:val="000000"/>
                <w:sz w:val="15"/>
                <w:szCs w:val="15"/>
              </w:rPr>
            </w:pPr>
            <w:r>
              <w:rPr>
                <w:rFonts w:eastAsia="Arial Unicode MS" w:cs="Arial"/>
                <w:b/>
                <w:sz w:val="15"/>
                <w:szCs w:val="15"/>
              </w:rPr>
              <w:t>Department of Communication</w:t>
            </w:r>
            <w:r>
              <w:rPr>
                <w:rFonts w:eastAsia="Arial Unicode MS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4364DC" w14:paraId="69BC4441" w14:textId="77777777" w:rsidTr="004364DC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15CC2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ई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मेल</w:t>
            </w:r>
            <w:r>
              <w:rPr>
                <w:rFonts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cs="Arial"/>
                <w:bCs/>
                <w:sz w:val="15"/>
                <w:szCs w:val="15"/>
              </w:rPr>
              <w:t xml:space="preserve">email 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06414" w14:textId="77777777" w:rsidR="004364DC" w:rsidRDefault="004364DC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eastAsia="Arial Unicode MS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>Mumbai</w:t>
            </w:r>
            <w:proofErr w:type="spellEnd"/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 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फोन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/</w:t>
            </w:r>
            <w:r>
              <w:rPr>
                <w:rFonts w:eastAsia="Arial Unicode MS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44A1C18D" w14:textId="4724E5EA" w:rsidR="00EE26EC" w:rsidRDefault="003A529E" w:rsidP="00141951">
      <w:pPr>
        <w:tabs>
          <w:tab w:val="center" w:pos="7416"/>
        </w:tabs>
        <w:ind w:left="5760" w:right="-708" w:firstLine="720"/>
        <w:jc w:val="right"/>
        <w:rPr>
          <w:rFonts w:eastAsia="Arial" w:cs="Arial"/>
        </w:rPr>
      </w:pPr>
      <w:bookmarkStart w:id="0" w:name="_GoBack"/>
      <w:bookmarkEnd w:id="0"/>
      <w:r>
        <w:t>June</w:t>
      </w:r>
      <w:r w:rsidR="00B7014B">
        <w:t xml:space="preserve"> </w:t>
      </w:r>
      <w:r w:rsidR="003D00D6">
        <w:t>13</w:t>
      </w:r>
      <w:r w:rsidR="00976C35">
        <w:t>, 202</w:t>
      </w:r>
      <w:r w:rsidR="00010003">
        <w:t>5</w:t>
      </w:r>
    </w:p>
    <w:p w14:paraId="0C8B2541" w14:textId="77777777" w:rsidR="004E55AA" w:rsidRDefault="004E55AA" w:rsidP="007F69D1">
      <w:pPr>
        <w:tabs>
          <w:tab w:val="center" w:pos="7416"/>
          <w:tab w:val="right" w:pos="9072"/>
        </w:tabs>
        <w:ind w:left="5040" w:right="1" w:firstLine="720"/>
        <w:rPr>
          <w:rFonts w:cs="Arial"/>
          <w:b/>
          <w:color w:val="000000"/>
        </w:rPr>
      </w:pPr>
    </w:p>
    <w:p w14:paraId="5120D8B9" w14:textId="77777777" w:rsidR="007F389B" w:rsidRDefault="007F389B" w:rsidP="004227C7">
      <w:pPr>
        <w:pStyle w:val="BodyText"/>
        <w:ind w:right="-566"/>
        <w:jc w:val="center"/>
        <w:rPr>
          <w:rFonts w:cs="Arial"/>
          <w:b/>
          <w:lang w:val="en-US" w:eastAsia="en-US"/>
        </w:rPr>
      </w:pPr>
      <w:r>
        <w:rPr>
          <w:rFonts w:cs="Arial"/>
          <w:b/>
        </w:rPr>
        <w:t>Reserve Bank of India – Bulletin Weekly Statistical Supplement – Extract</w:t>
      </w:r>
    </w:p>
    <w:p w14:paraId="74270E31" w14:textId="77777777" w:rsidR="007F389B" w:rsidRDefault="007F389B" w:rsidP="007F389B">
      <w:pPr>
        <w:pStyle w:val="BodyText"/>
        <w:rPr>
          <w:rFonts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101"/>
        <w:gridCol w:w="982"/>
        <w:gridCol w:w="1060"/>
        <w:gridCol w:w="1062"/>
        <w:gridCol w:w="1037"/>
      </w:tblGrid>
      <w:tr w:rsidR="007F389B" w:rsidRPr="00835E58" w14:paraId="6D2574B3" w14:textId="77777777" w:rsidTr="00F422EB">
        <w:trPr>
          <w:trHeight w:val="215"/>
          <w:jc w:val="center"/>
        </w:trPr>
        <w:tc>
          <w:tcPr>
            <w:tcW w:w="7216" w:type="dxa"/>
            <w:gridSpan w:val="6"/>
            <w:vAlign w:val="center"/>
            <w:hideMark/>
          </w:tcPr>
          <w:p w14:paraId="1958579A" w14:textId="77777777" w:rsidR="007F389B" w:rsidRPr="00835E58" w:rsidRDefault="00F57299" w:rsidP="00692ECA">
            <w:pPr>
              <w:widowControl w:val="0"/>
              <w:jc w:val="center"/>
              <w:rPr>
                <w:rFonts w:cs="Arial"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color w:val="000000"/>
                <w:sz w:val="15"/>
                <w:szCs w:val="15"/>
              </w:rPr>
              <w:t>1. Reserve Bank of India - Liabilities and Assets*</w:t>
            </w:r>
          </w:p>
        </w:tc>
      </w:tr>
      <w:tr w:rsidR="001335C3" w:rsidRPr="00835E58" w14:paraId="47897D24" w14:textId="77777777" w:rsidTr="00F422EB">
        <w:trPr>
          <w:trHeight w:val="215"/>
          <w:jc w:val="center"/>
        </w:trPr>
        <w:tc>
          <w:tcPr>
            <w:tcW w:w="7216" w:type="dxa"/>
            <w:gridSpan w:val="6"/>
            <w:vAlign w:val="center"/>
            <w:hideMark/>
          </w:tcPr>
          <w:p w14:paraId="50FAFB5A" w14:textId="77777777" w:rsidR="001335C3" w:rsidRPr="00835E58" w:rsidRDefault="001335C3" w:rsidP="00692ECA">
            <w:pPr>
              <w:widowControl w:val="0"/>
              <w:jc w:val="right"/>
              <w:rPr>
                <w:rFonts w:cs="Arial"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snapToGrid w:val="0"/>
                <w:color w:val="000000"/>
                <w:sz w:val="15"/>
                <w:szCs w:val="15"/>
              </w:rPr>
              <w:t>(</w:t>
            </w:r>
            <w:r w:rsidRPr="00835E58">
              <w:rPr>
                <w:rFonts w:cs="Arial"/>
                <w:bCs/>
                <w:color w:val="000000"/>
                <w:sz w:val="15"/>
                <w:szCs w:val="15"/>
              </w:rPr>
              <w:t xml:space="preserve">₹ </w:t>
            </w:r>
            <w:r w:rsidRPr="00835E58">
              <w:rPr>
                <w:rFonts w:cs="Arial"/>
                <w:color w:val="000000"/>
                <w:sz w:val="15"/>
                <w:szCs w:val="15"/>
                <w:shd w:val="clear" w:color="auto" w:fill="FFFFFF"/>
              </w:rPr>
              <w:t>Crore</w:t>
            </w:r>
            <w:r w:rsidRPr="00835E58">
              <w:rPr>
                <w:rFonts w:cs="Arial"/>
                <w:snapToGrid w:val="0"/>
                <w:color w:val="000000"/>
                <w:sz w:val="15"/>
                <w:szCs w:val="15"/>
              </w:rPr>
              <w:t>)</w:t>
            </w:r>
          </w:p>
        </w:tc>
      </w:tr>
      <w:tr w:rsidR="004069B5" w:rsidRPr="00835E58" w14:paraId="76D72780" w14:textId="77777777" w:rsidTr="00F422EB">
        <w:trPr>
          <w:trHeight w:val="197"/>
          <w:jc w:val="center"/>
        </w:trPr>
        <w:tc>
          <w:tcPr>
            <w:tcW w:w="1974" w:type="dxa"/>
            <w:vMerge w:val="restart"/>
            <w:vAlign w:val="center"/>
            <w:hideMark/>
          </w:tcPr>
          <w:p w14:paraId="0092B8EE" w14:textId="77777777" w:rsidR="004069B5" w:rsidRPr="00835E58" w:rsidRDefault="004069B5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101" w:type="dxa"/>
            <w:vAlign w:val="center"/>
            <w:hideMark/>
          </w:tcPr>
          <w:p w14:paraId="4D33305D" w14:textId="77777777" w:rsidR="004069B5" w:rsidRPr="00835E58" w:rsidRDefault="004069B5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color w:val="231F20"/>
                <w:spacing w:val="-4"/>
                <w:sz w:val="15"/>
                <w:szCs w:val="15"/>
              </w:rPr>
              <w:t>2024</w:t>
            </w:r>
          </w:p>
        </w:tc>
        <w:tc>
          <w:tcPr>
            <w:tcW w:w="2042" w:type="dxa"/>
            <w:gridSpan w:val="2"/>
            <w:vAlign w:val="center"/>
          </w:tcPr>
          <w:p w14:paraId="36B7C891" w14:textId="4804C601" w:rsidR="004069B5" w:rsidRPr="00835E58" w:rsidRDefault="00302E23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color w:val="231F20"/>
                <w:spacing w:val="-4"/>
                <w:sz w:val="15"/>
                <w:szCs w:val="15"/>
              </w:rPr>
              <w:t>2025</w:t>
            </w:r>
          </w:p>
        </w:tc>
        <w:tc>
          <w:tcPr>
            <w:tcW w:w="2099" w:type="dxa"/>
            <w:gridSpan w:val="2"/>
            <w:vAlign w:val="center"/>
            <w:hideMark/>
          </w:tcPr>
          <w:p w14:paraId="439644B8" w14:textId="77777777" w:rsidR="004069B5" w:rsidRPr="00835E58" w:rsidRDefault="004069B5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Variation</w:t>
            </w:r>
          </w:p>
        </w:tc>
      </w:tr>
      <w:tr w:rsidR="003D00D6" w:rsidRPr="00835E58" w14:paraId="522497AB" w14:textId="77777777" w:rsidTr="003D00D6">
        <w:trPr>
          <w:trHeight w:val="224"/>
          <w:jc w:val="center"/>
        </w:trPr>
        <w:tc>
          <w:tcPr>
            <w:tcW w:w="1974" w:type="dxa"/>
            <w:vMerge/>
            <w:vAlign w:val="center"/>
            <w:hideMark/>
          </w:tcPr>
          <w:p w14:paraId="37133F7A" w14:textId="77777777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vAlign w:val="center"/>
            <w:hideMark/>
          </w:tcPr>
          <w:p w14:paraId="78770D66" w14:textId="6C3E4A98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>
              <w:rPr>
                <w:b/>
                <w:color w:val="231F20"/>
                <w:sz w:val="15"/>
              </w:rPr>
              <w:t xml:space="preserve">June </w:t>
            </w:r>
            <w:r>
              <w:rPr>
                <w:b/>
                <w:color w:val="231F20"/>
                <w:spacing w:val="-5"/>
                <w:sz w:val="15"/>
              </w:rPr>
              <w:t>07</w:t>
            </w:r>
          </w:p>
        </w:tc>
        <w:tc>
          <w:tcPr>
            <w:tcW w:w="982" w:type="dxa"/>
            <w:vAlign w:val="center"/>
            <w:hideMark/>
          </w:tcPr>
          <w:p w14:paraId="0A49F958" w14:textId="72875023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>
              <w:rPr>
                <w:b/>
                <w:color w:val="231F20"/>
                <w:sz w:val="15"/>
              </w:rPr>
              <w:t xml:space="preserve">May </w:t>
            </w:r>
            <w:r>
              <w:rPr>
                <w:b/>
                <w:color w:val="231F20"/>
                <w:spacing w:val="-5"/>
                <w:sz w:val="15"/>
              </w:rPr>
              <w:t>30</w:t>
            </w:r>
          </w:p>
        </w:tc>
        <w:tc>
          <w:tcPr>
            <w:tcW w:w="1060" w:type="dxa"/>
            <w:vAlign w:val="center"/>
            <w:hideMark/>
          </w:tcPr>
          <w:p w14:paraId="52EF5F0A" w14:textId="29693280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>
              <w:rPr>
                <w:b/>
                <w:color w:val="231F20"/>
                <w:sz w:val="15"/>
              </w:rPr>
              <w:t xml:space="preserve">June </w:t>
            </w:r>
            <w:r>
              <w:rPr>
                <w:b/>
                <w:color w:val="231F20"/>
                <w:spacing w:val="-5"/>
                <w:sz w:val="15"/>
              </w:rPr>
              <w:t>06</w:t>
            </w:r>
          </w:p>
        </w:tc>
        <w:tc>
          <w:tcPr>
            <w:tcW w:w="1062" w:type="dxa"/>
            <w:vAlign w:val="center"/>
            <w:hideMark/>
          </w:tcPr>
          <w:p w14:paraId="441DD3B5" w14:textId="77777777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Week</w:t>
            </w:r>
          </w:p>
        </w:tc>
        <w:tc>
          <w:tcPr>
            <w:tcW w:w="1037" w:type="dxa"/>
            <w:vAlign w:val="center"/>
            <w:hideMark/>
          </w:tcPr>
          <w:p w14:paraId="474F8EC3" w14:textId="77777777" w:rsidR="003D00D6" w:rsidRPr="00835E58" w:rsidRDefault="003D00D6" w:rsidP="003D00D6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Year</w:t>
            </w:r>
          </w:p>
        </w:tc>
      </w:tr>
      <w:tr w:rsidR="007F389B" w:rsidRPr="00835E58" w14:paraId="0D19604A" w14:textId="77777777" w:rsidTr="00F422EB">
        <w:trPr>
          <w:trHeight w:val="188"/>
          <w:jc w:val="center"/>
        </w:trPr>
        <w:tc>
          <w:tcPr>
            <w:tcW w:w="1974" w:type="dxa"/>
            <w:vMerge/>
            <w:vAlign w:val="center"/>
            <w:hideMark/>
          </w:tcPr>
          <w:p w14:paraId="60DB6A3D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vAlign w:val="center"/>
            <w:hideMark/>
          </w:tcPr>
          <w:p w14:paraId="5C878E4F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14:paraId="576B58F8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14:paraId="4C410DFD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2" w:type="dxa"/>
            <w:vAlign w:val="center"/>
            <w:hideMark/>
          </w:tcPr>
          <w:p w14:paraId="76C29253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37" w:type="dxa"/>
            <w:vAlign w:val="center"/>
            <w:hideMark/>
          </w:tcPr>
          <w:p w14:paraId="21747E2E" w14:textId="77777777" w:rsidR="007F389B" w:rsidRPr="00835E58" w:rsidRDefault="007F389B" w:rsidP="00692ECA">
            <w:pPr>
              <w:jc w:val="center"/>
              <w:rPr>
                <w:rFonts w:cs="Arial"/>
                <w:b/>
                <w:snapToGrid w:val="0"/>
                <w:color w:val="000000"/>
                <w:sz w:val="15"/>
                <w:szCs w:val="15"/>
              </w:rPr>
            </w:pPr>
            <w:r w:rsidRPr="00835E58">
              <w:rPr>
                <w:rFonts w:cs="Arial"/>
                <w:b/>
                <w:snapToGrid w:val="0"/>
                <w:color w:val="000000"/>
                <w:sz w:val="15"/>
                <w:szCs w:val="15"/>
              </w:rPr>
              <w:t>5</w:t>
            </w:r>
          </w:p>
        </w:tc>
      </w:tr>
      <w:tr w:rsidR="004413BD" w:rsidRPr="00835E58" w14:paraId="3ECCA131" w14:textId="77777777" w:rsidTr="0038262B">
        <w:trPr>
          <w:trHeight w:val="45"/>
          <w:jc w:val="center"/>
        </w:trPr>
        <w:tc>
          <w:tcPr>
            <w:tcW w:w="1974" w:type="dxa"/>
            <w:vAlign w:val="center"/>
            <w:hideMark/>
          </w:tcPr>
          <w:p w14:paraId="218FA57E" w14:textId="0E1E8B15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b/>
                <w:bCs/>
                <w:color w:val="231F20"/>
                <w:sz w:val="15"/>
                <w:szCs w:val="15"/>
              </w:rPr>
            </w:pPr>
            <w:r w:rsidRPr="00835E58">
              <w:rPr>
                <w:rFonts w:cs="Arial"/>
                <w:b/>
                <w:bCs/>
                <w:color w:val="231F20"/>
                <w:sz w:val="15"/>
                <w:szCs w:val="15"/>
              </w:rPr>
              <w:t>4 Loans and Advances</w:t>
            </w:r>
          </w:p>
        </w:tc>
        <w:tc>
          <w:tcPr>
            <w:tcW w:w="1101" w:type="dxa"/>
            <w:vAlign w:val="center"/>
          </w:tcPr>
          <w:p w14:paraId="1ECC8581" w14:textId="77777777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rPr>
                <w:rFonts w:cs="Arial"/>
                <w:sz w:val="15"/>
                <w:szCs w:val="15"/>
              </w:rPr>
            </w:pPr>
          </w:p>
        </w:tc>
        <w:tc>
          <w:tcPr>
            <w:tcW w:w="982" w:type="dxa"/>
            <w:vAlign w:val="center"/>
          </w:tcPr>
          <w:p w14:paraId="272A5838" w14:textId="77777777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rPr>
                <w:rFonts w:cs="Arial"/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14:paraId="1E871238" w14:textId="77777777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rPr>
                <w:rFonts w:cs="Arial"/>
                <w:sz w:val="15"/>
                <w:szCs w:val="15"/>
              </w:rPr>
            </w:pPr>
          </w:p>
        </w:tc>
        <w:tc>
          <w:tcPr>
            <w:tcW w:w="1062" w:type="dxa"/>
            <w:vAlign w:val="center"/>
          </w:tcPr>
          <w:p w14:paraId="3ED2B8D3" w14:textId="77777777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rPr>
                <w:rFonts w:cs="Arial"/>
                <w:sz w:val="15"/>
                <w:szCs w:val="15"/>
              </w:rPr>
            </w:pPr>
          </w:p>
        </w:tc>
        <w:tc>
          <w:tcPr>
            <w:tcW w:w="1037" w:type="dxa"/>
            <w:vAlign w:val="center"/>
          </w:tcPr>
          <w:p w14:paraId="35093F42" w14:textId="77777777" w:rsidR="004413BD" w:rsidRPr="00835E58" w:rsidRDefault="004413BD" w:rsidP="004413BD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rPr>
                <w:rFonts w:cs="Arial"/>
                <w:sz w:val="15"/>
                <w:szCs w:val="15"/>
              </w:rPr>
            </w:pPr>
          </w:p>
        </w:tc>
      </w:tr>
      <w:tr w:rsidR="003D00D6" w:rsidRPr="00835E58" w14:paraId="02748E5F" w14:textId="77777777" w:rsidTr="00CA44B6">
        <w:trPr>
          <w:trHeight w:val="141"/>
          <w:jc w:val="center"/>
        </w:trPr>
        <w:tc>
          <w:tcPr>
            <w:tcW w:w="1974" w:type="dxa"/>
            <w:vAlign w:val="center"/>
            <w:hideMark/>
          </w:tcPr>
          <w:p w14:paraId="4B50A2F3" w14:textId="24EFEF76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35E58">
              <w:rPr>
                <w:rFonts w:cs="Arial"/>
                <w:color w:val="231F20"/>
                <w:sz w:val="15"/>
                <w:szCs w:val="15"/>
              </w:rPr>
              <w:t>4.1 Central Government</w:t>
            </w:r>
          </w:p>
        </w:tc>
        <w:tc>
          <w:tcPr>
            <w:tcW w:w="1101" w:type="dxa"/>
            <w:hideMark/>
          </w:tcPr>
          <w:p w14:paraId="6F882F6C" w14:textId="562D4B17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2" w:type="dxa"/>
            <w:hideMark/>
          </w:tcPr>
          <w:p w14:paraId="569038B2" w14:textId="6B4502AD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0" w:type="dxa"/>
            <w:hideMark/>
          </w:tcPr>
          <w:p w14:paraId="75DBE53E" w14:textId="686876B6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62" w:type="dxa"/>
            <w:hideMark/>
          </w:tcPr>
          <w:p w14:paraId="0FF680E6" w14:textId="11928565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  <w:tc>
          <w:tcPr>
            <w:tcW w:w="1037" w:type="dxa"/>
            <w:hideMark/>
          </w:tcPr>
          <w:p w14:paraId="7EBBB751" w14:textId="47F05CA6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10"/>
                <w:sz w:val="15"/>
              </w:rPr>
              <w:t>0</w:t>
            </w:r>
          </w:p>
        </w:tc>
      </w:tr>
      <w:tr w:rsidR="003D00D6" w:rsidRPr="00835E58" w14:paraId="6CB711E3" w14:textId="77777777" w:rsidTr="00CA44B6">
        <w:trPr>
          <w:trHeight w:val="183"/>
          <w:jc w:val="center"/>
        </w:trPr>
        <w:tc>
          <w:tcPr>
            <w:tcW w:w="1974" w:type="dxa"/>
            <w:vAlign w:val="center"/>
            <w:hideMark/>
          </w:tcPr>
          <w:p w14:paraId="4C869460" w14:textId="505656C9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35E58">
              <w:rPr>
                <w:rFonts w:cs="Arial"/>
                <w:color w:val="231F20"/>
                <w:sz w:val="15"/>
                <w:szCs w:val="15"/>
              </w:rPr>
              <w:t>4.2 State Governments</w:t>
            </w:r>
          </w:p>
        </w:tc>
        <w:tc>
          <w:tcPr>
            <w:tcW w:w="1101" w:type="dxa"/>
            <w:hideMark/>
          </w:tcPr>
          <w:p w14:paraId="61F6F3C1" w14:textId="2485D0EF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28204</w:t>
            </w:r>
          </w:p>
        </w:tc>
        <w:tc>
          <w:tcPr>
            <w:tcW w:w="982" w:type="dxa"/>
            <w:hideMark/>
          </w:tcPr>
          <w:p w14:paraId="59F20B87" w14:textId="5BADA911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27482</w:t>
            </w:r>
          </w:p>
        </w:tc>
        <w:tc>
          <w:tcPr>
            <w:tcW w:w="1060" w:type="dxa"/>
            <w:hideMark/>
          </w:tcPr>
          <w:p w14:paraId="35B120C5" w14:textId="04ADFEAD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30444</w:t>
            </w:r>
          </w:p>
        </w:tc>
        <w:tc>
          <w:tcPr>
            <w:tcW w:w="1062" w:type="dxa"/>
            <w:hideMark/>
          </w:tcPr>
          <w:p w14:paraId="67430087" w14:textId="566896CF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2962</w:t>
            </w:r>
          </w:p>
        </w:tc>
        <w:tc>
          <w:tcPr>
            <w:tcW w:w="1037" w:type="dxa"/>
            <w:hideMark/>
          </w:tcPr>
          <w:p w14:paraId="10782884" w14:textId="74BDA845" w:rsidR="003D00D6" w:rsidRPr="00835E58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2240</w:t>
            </w:r>
          </w:p>
        </w:tc>
      </w:tr>
      <w:tr w:rsidR="007F389B" w:rsidRPr="00835E58" w14:paraId="27364937" w14:textId="77777777" w:rsidTr="00F422EB">
        <w:trPr>
          <w:trHeight w:val="224"/>
          <w:jc w:val="center"/>
        </w:trPr>
        <w:tc>
          <w:tcPr>
            <w:tcW w:w="7216" w:type="dxa"/>
            <w:gridSpan w:val="6"/>
            <w:vAlign w:val="center"/>
            <w:hideMark/>
          </w:tcPr>
          <w:p w14:paraId="46362BAC" w14:textId="0B093F21" w:rsidR="007F389B" w:rsidRPr="00835E58" w:rsidRDefault="000C13B4" w:rsidP="00692ECA">
            <w:pPr>
              <w:kinsoku w:val="0"/>
              <w:overflowPunct w:val="0"/>
              <w:autoSpaceDE w:val="0"/>
              <w:autoSpaceDN w:val="0"/>
              <w:adjustRightInd w:val="0"/>
              <w:ind w:left="114" w:hanging="53"/>
              <w:rPr>
                <w:rFonts w:cs="Arial"/>
                <w:color w:val="231F20"/>
                <w:sz w:val="15"/>
                <w:szCs w:val="15"/>
              </w:rPr>
            </w:pPr>
            <w:r w:rsidRPr="00835E58">
              <w:rPr>
                <w:rFonts w:cs="Arial"/>
                <w:color w:val="231F20"/>
                <w:sz w:val="15"/>
                <w:szCs w:val="15"/>
              </w:rPr>
              <w:t>* Data are provisional; difference, if any, is due to rounding off.</w:t>
            </w:r>
          </w:p>
        </w:tc>
      </w:tr>
    </w:tbl>
    <w:p w14:paraId="68A393C0" w14:textId="77777777" w:rsidR="007F389B" w:rsidRDefault="007F389B" w:rsidP="007F389B">
      <w:pPr>
        <w:rPr>
          <w:rFonts w:cs="Arial"/>
          <w:b/>
          <w:sz w:val="20"/>
          <w:lang w:bidi="ar-SA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942"/>
        <w:gridCol w:w="925"/>
        <w:gridCol w:w="964"/>
        <w:gridCol w:w="924"/>
        <w:gridCol w:w="941"/>
        <w:gridCol w:w="941"/>
        <w:gridCol w:w="941"/>
        <w:gridCol w:w="961"/>
      </w:tblGrid>
      <w:tr w:rsidR="00C45C16" w:rsidRPr="004413BD" w14:paraId="4477AAFD" w14:textId="77777777" w:rsidTr="00F422EB">
        <w:trPr>
          <w:trHeight w:val="217"/>
          <w:jc w:val="center"/>
        </w:trPr>
        <w:tc>
          <w:tcPr>
            <w:tcW w:w="10440" w:type="dxa"/>
            <w:gridSpan w:val="9"/>
            <w:vAlign w:val="center"/>
            <w:hideMark/>
          </w:tcPr>
          <w:p w14:paraId="6668259B" w14:textId="77777777" w:rsidR="00C45C16" w:rsidRPr="004413BD" w:rsidRDefault="00F57299" w:rsidP="00692ECA">
            <w:pPr>
              <w:kinsoku w:val="0"/>
              <w:overflowPunct w:val="0"/>
              <w:autoSpaceDE w:val="0"/>
              <w:autoSpaceDN w:val="0"/>
              <w:adjustRightInd w:val="0"/>
              <w:ind w:left="2342" w:right="2342"/>
              <w:jc w:val="center"/>
              <w:rPr>
                <w:rFonts w:cs="Arial"/>
                <w:b/>
                <w:sz w:val="15"/>
                <w:szCs w:val="15"/>
              </w:rPr>
            </w:pPr>
            <w:r w:rsidRPr="004413BD">
              <w:rPr>
                <w:rFonts w:cs="Arial"/>
                <w:b/>
                <w:sz w:val="15"/>
                <w:szCs w:val="15"/>
              </w:rPr>
              <w:t>2. Foreign Exchange Reserves*</w:t>
            </w:r>
          </w:p>
        </w:tc>
      </w:tr>
      <w:tr w:rsidR="007F389B" w:rsidRPr="004413BD" w14:paraId="77832623" w14:textId="77777777" w:rsidTr="00F422EB">
        <w:trPr>
          <w:trHeight w:hRule="exact" w:val="271"/>
          <w:jc w:val="center"/>
        </w:trPr>
        <w:tc>
          <w:tcPr>
            <w:tcW w:w="2901" w:type="dxa"/>
            <w:vMerge w:val="restart"/>
            <w:vAlign w:val="center"/>
            <w:hideMark/>
          </w:tcPr>
          <w:p w14:paraId="3DE7732B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Item</w:t>
            </w:r>
          </w:p>
        </w:tc>
        <w:tc>
          <w:tcPr>
            <w:tcW w:w="1867" w:type="dxa"/>
            <w:gridSpan w:val="2"/>
            <w:vMerge w:val="restart"/>
            <w:vAlign w:val="center"/>
            <w:hideMark/>
          </w:tcPr>
          <w:p w14:paraId="733A087E" w14:textId="3CA84BF1" w:rsidR="007F389B" w:rsidRPr="004413BD" w:rsidRDefault="003D00D6" w:rsidP="004413BD">
            <w:pPr>
              <w:ind w:left="-635" w:right="-613"/>
              <w:jc w:val="center"/>
              <w:rPr>
                <w:rFonts w:cs="Arial"/>
                <w:b/>
                <w:color w:val="231F20"/>
                <w:sz w:val="15"/>
                <w:szCs w:val="15"/>
              </w:rPr>
            </w:pPr>
            <w:r>
              <w:rPr>
                <w:b/>
                <w:color w:val="231F20"/>
                <w:sz w:val="15"/>
              </w:rPr>
              <w:t>As</w:t>
            </w:r>
            <w:r>
              <w:rPr>
                <w:b/>
                <w:color w:val="231F20"/>
                <w:spacing w:val="-10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on</w:t>
            </w:r>
            <w:r>
              <w:rPr>
                <w:b/>
                <w:color w:val="231F20"/>
                <w:spacing w:val="19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June</w:t>
            </w:r>
            <w:r>
              <w:rPr>
                <w:b/>
                <w:color w:val="231F20"/>
                <w:spacing w:val="-9"/>
                <w:sz w:val="15"/>
              </w:rPr>
              <w:t xml:space="preserve"> </w:t>
            </w:r>
            <w:r>
              <w:rPr>
                <w:b/>
                <w:color w:val="231F20"/>
                <w:sz w:val="15"/>
              </w:rPr>
              <w:t>06,</w:t>
            </w:r>
            <w:r>
              <w:rPr>
                <w:b/>
                <w:color w:val="231F20"/>
                <w:spacing w:val="40"/>
                <w:sz w:val="15"/>
              </w:rPr>
              <w:t xml:space="preserve"> </w:t>
            </w:r>
            <w:r>
              <w:rPr>
                <w:b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5672" w:type="dxa"/>
            <w:gridSpan w:val="6"/>
            <w:vAlign w:val="center"/>
            <w:hideMark/>
          </w:tcPr>
          <w:p w14:paraId="1464BBBE" w14:textId="77777777" w:rsidR="007F389B" w:rsidRPr="004413BD" w:rsidRDefault="00372A26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color w:val="231F20"/>
                <w:sz w:val="15"/>
                <w:szCs w:val="15"/>
              </w:rPr>
              <w:t>Variation</w:t>
            </w:r>
            <w:r w:rsidRPr="004413BD">
              <w:rPr>
                <w:rFonts w:cs="Arial"/>
                <w:b/>
                <w:bCs/>
                <w:color w:val="231F20"/>
                <w:spacing w:val="-5"/>
                <w:sz w:val="15"/>
                <w:szCs w:val="15"/>
              </w:rPr>
              <w:t xml:space="preserve"> </w:t>
            </w:r>
            <w:r w:rsidRPr="004413BD">
              <w:rPr>
                <w:rFonts w:cs="Arial"/>
                <w:b/>
                <w:bCs/>
                <w:color w:val="231F20"/>
                <w:sz w:val="15"/>
                <w:szCs w:val="15"/>
              </w:rPr>
              <w:t>over</w:t>
            </w:r>
          </w:p>
        </w:tc>
      </w:tr>
      <w:tr w:rsidR="007F389B" w:rsidRPr="004413BD" w14:paraId="70479DE1" w14:textId="77777777" w:rsidTr="00F422EB">
        <w:trPr>
          <w:trHeight w:hRule="exact" w:val="262"/>
          <w:jc w:val="center"/>
        </w:trPr>
        <w:tc>
          <w:tcPr>
            <w:tcW w:w="2901" w:type="dxa"/>
            <w:vMerge/>
            <w:vAlign w:val="center"/>
            <w:hideMark/>
          </w:tcPr>
          <w:p w14:paraId="7D5AFCCE" w14:textId="77777777" w:rsidR="007F389B" w:rsidRPr="004413BD" w:rsidRDefault="007F389B" w:rsidP="00692ECA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1867" w:type="dxa"/>
            <w:gridSpan w:val="2"/>
            <w:vMerge/>
            <w:vAlign w:val="center"/>
            <w:hideMark/>
          </w:tcPr>
          <w:p w14:paraId="26A160DA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</w:p>
        </w:tc>
        <w:tc>
          <w:tcPr>
            <w:tcW w:w="1888" w:type="dxa"/>
            <w:gridSpan w:val="2"/>
            <w:vAlign w:val="center"/>
            <w:hideMark/>
          </w:tcPr>
          <w:p w14:paraId="180D41F8" w14:textId="77777777" w:rsidR="007F389B" w:rsidRPr="004413BD" w:rsidRDefault="00372A26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color w:val="231F20"/>
                <w:spacing w:val="-4"/>
                <w:sz w:val="15"/>
                <w:szCs w:val="15"/>
              </w:rPr>
              <w:t>Week</w:t>
            </w:r>
          </w:p>
        </w:tc>
        <w:tc>
          <w:tcPr>
            <w:tcW w:w="1882" w:type="dxa"/>
            <w:gridSpan w:val="2"/>
            <w:vAlign w:val="center"/>
            <w:hideMark/>
          </w:tcPr>
          <w:p w14:paraId="4FA89877" w14:textId="3FEDDA0B" w:rsidR="007F389B" w:rsidRPr="004413BD" w:rsidRDefault="0076395C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color w:val="231F20"/>
                <w:sz w:val="15"/>
                <w:szCs w:val="15"/>
              </w:rPr>
              <w:t>End-March 2025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1EDF11D" w14:textId="77777777" w:rsidR="007F389B" w:rsidRPr="004413BD" w:rsidRDefault="00372A26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color w:val="231F20"/>
                <w:spacing w:val="-4"/>
                <w:sz w:val="15"/>
                <w:szCs w:val="15"/>
              </w:rPr>
              <w:t>Year</w:t>
            </w:r>
          </w:p>
        </w:tc>
      </w:tr>
      <w:tr w:rsidR="007F389B" w:rsidRPr="004413BD" w14:paraId="47FD18EA" w14:textId="77777777" w:rsidTr="00F422EB">
        <w:trPr>
          <w:trHeight w:hRule="exact" w:val="227"/>
          <w:jc w:val="center"/>
        </w:trPr>
        <w:tc>
          <w:tcPr>
            <w:tcW w:w="2901" w:type="dxa"/>
            <w:vMerge/>
            <w:vAlign w:val="center"/>
            <w:hideMark/>
          </w:tcPr>
          <w:p w14:paraId="0680B15C" w14:textId="77777777" w:rsidR="007F389B" w:rsidRPr="004413BD" w:rsidRDefault="007F389B" w:rsidP="00692ECA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942" w:type="dxa"/>
            <w:vAlign w:val="center"/>
            <w:hideMark/>
          </w:tcPr>
          <w:p w14:paraId="1220CA33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z w:val="15"/>
                <w:szCs w:val="15"/>
              </w:rPr>
              <w:t>₹</w:t>
            </w: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 Cr.</w:t>
            </w:r>
          </w:p>
        </w:tc>
        <w:tc>
          <w:tcPr>
            <w:tcW w:w="925" w:type="dxa"/>
            <w:vAlign w:val="center"/>
            <w:hideMark/>
          </w:tcPr>
          <w:p w14:paraId="0EF9CDB6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US$ </w:t>
            </w:r>
            <w:proofErr w:type="spellStart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Mn</w:t>
            </w:r>
            <w:proofErr w:type="spellEnd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.</w:t>
            </w:r>
          </w:p>
        </w:tc>
        <w:tc>
          <w:tcPr>
            <w:tcW w:w="964" w:type="dxa"/>
            <w:vAlign w:val="center"/>
            <w:hideMark/>
          </w:tcPr>
          <w:p w14:paraId="20558806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z w:val="15"/>
                <w:szCs w:val="15"/>
              </w:rPr>
              <w:t>₹</w:t>
            </w: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 Cr.</w:t>
            </w:r>
          </w:p>
        </w:tc>
        <w:tc>
          <w:tcPr>
            <w:tcW w:w="924" w:type="dxa"/>
            <w:vAlign w:val="center"/>
            <w:hideMark/>
          </w:tcPr>
          <w:p w14:paraId="0C501DE8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US$ </w:t>
            </w:r>
            <w:proofErr w:type="spellStart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Mn</w:t>
            </w:r>
            <w:proofErr w:type="spellEnd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.</w:t>
            </w:r>
          </w:p>
        </w:tc>
        <w:tc>
          <w:tcPr>
            <w:tcW w:w="941" w:type="dxa"/>
            <w:vAlign w:val="center"/>
            <w:hideMark/>
          </w:tcPr>
          <w:p w14:paraId="78980AF2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z w:val="15"/>
                <w:szCs w:val="15"/>
              </w:rPr>
              <w:t>₹</w:t>
            </w: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 Cr.</w:t>
            </w:r>
          </w:p>
        </w:tc>
        <w:tc>
          <w:tcPr>
            <w:tcW w:w="941" w:type="dxa"/>
            <w:vAlign w:val="center"/>
            <w:hideMark/>
          </w:tcPr>
          <w:p w14:paraId="7BE8D28F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US$ </w:t>
            </w:r>
            <w:proofErr w:type="spellStart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Mn</w:t>
            </w:r>
            <w:proofErr w:type="spellEnd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.</w:t>
            </w:r>
          </w:p>
        </w:tc>
        <w:tc>
          <w:tcPr>
            <w:tcW w:w="941" w:type="dxa"/>
            <w:vAlign w:val="center"/>
            <w:hideMark/>
          </w:tcPr>
          <w:p w14:paraId="2DE2A07A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z w:val="15"/>
                <w:szCs w:val="15"/>
              </w:rPr>
              <w:t>₹</w:t>
            </w: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 Cr.</w:t>
            </w:r>
          </w:p>
        </w:tc>
        <w:tc>
          <w:tcPr>
            <w:tcW w:w="961" w:type="dxa"/>
            <w:vAlign w:val="center"/>
            <w:hideMark/>
          </w:tcPr>
          <w:p w14:paraId="6A332AC8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 xml:space="preserve">US$ </w:t>
            </w:r>
            <w:proofErr w:type="spellStart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Mn</w:t>
            </w:r>
            <w:proofErr w:type="spellEnd"/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.</w:t>
            </w:r>
          </w:p>
        </w:tc>
      </w:tr>
      <w:tr w:rsidR="007F389B" w:rsidRPr="004413BD" w14:paraId="21C39AA9" w14:textId="77777777" w:rsidTr="00F422EB">
        <w:trPr>
          <w:trHeight w:hRule="exact" w:val="215"/>
          <w:jc w:val="center"/>
        </w:trPr>
        <w:tc>
          <w:tcPr>
            <w:tcW w:w="2901" w:type="dxa"/>
            <w:vMerge/>
            <w:vAlign w:val="center"/>
            <w:hideMark/>
          </w:tcPr>
          <w:p w14:paraId="53B1B62D" w14:textId="77777777" w:rsidR="007F389B" w:rsidRPr="004413BD" w:rsidRDefault="007F389B" w:rsidP="00692ECA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942" w:type="dxa"/>
            <w:vAlign w:val="center"/>
            <w:hideMark/>
          </w:tcPr>
          <w:p w14:paraId="63A6CF23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1</w:t>
            </w:r>
          </w:p>
        </w:tc>
        <w:tc>
          <w:tcPr>
            <w:tcW w:w="925" w:type="dxa"/>
            <w:vAlign w:val="center"/>
            <w:hideMark/>
          </w:tcPr>
          <w:p w14:paraId="1165560C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2</w:t>
            </w:r>
          </w:p>
        </w:tc>
        <w:tc>
          <w:tcPr>
            <w:tcW w:w="964" w:type="dxa"/>
            <w:vAlign w:val="center"/>
            <w:hideMark/>
          </w:tcPr>
          <w:p w14:paraId="77A2C626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3</w:t>
            </w:r>
          </w:p>
        </w:tc>
        <w:tc>
          <w:tcPr>
            <w:tcW w:w="924" w:type="dxa"/>
            <w:vAlign w:val="center"/>
            <w:hideMark/>
          </w:tcPr>
          <w:p w14:paraId="3A989E0F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4</w:t>
            </w:r>
          </w:p>
        </w:tc>
        <w:tc>
          <w:tcPr>
            <w:tcW w:w="941" w:type="dxa"/>
            <w:vAlign w:val="center"/>
            <w:hideMark/>
          </w:tcPr>
          <w:p w14:paraId="0BF481D7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5</w:t>
            </w:r>
          </w:p>
        </w:tc>
        <w:tc>
          <w:tcPr>
            <w:tcW w:w="941" w:type="dxa"/>
            <w:vAlign w:val="center"/>
            <w:hideMark/>
          </w:tcPr>
          <w:p w14:paraId="3E25C728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6</w:t>
            </w:r>
          </w:p>
        </w:tc>
        <w:tc>
          <w:tcPr>
            <w:tcW w:w="941" w:type="dxa"/>
            <w:vAlign w:val="center"/>
            <w:hideMark/>
          </w:tcPr>
          <w:p w14:paraId="4A563042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7</w:t>
            </w:r>
          </w:p>
        </w:tc>
        <w:tc>
          <w:tcPr>
            <w:tcW w:w="961" w:type="dxa"/>
            <w:vAlign w:val="center"/>
            <w:hideMark/>
          </w:tcPr>
          <w:p w14:paraId="67862EF0" w14:textId="77777777" w:rsidR="007F389B" w:rsidRPr="004413BD" w:rsidRDefault="007F389B" w:rsidP="00692ECA">
            <w:pPr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4413BD">
              <w:rPr>
                <w:rFonts w:cs="Arial"/>
                <w:b/>
                <w:snapToGrid w:val="0"/>
                <w:sz w:val="15"/>
                <w:szCs w:val="15"/>
              </w:rPr>
              <w:t>8</w:t>
            </w:r>
          </w:p>
        </w:tc>
      </w:tr>
      <w:tr w:rsidR="003D00D6" w:rsidRPr="004413BD" w14:paraId="10E2C980" w14:textId="77777777" w:rsidTr="003D00D6">
        <w:trPr>
          <w:trHeight w:hRule="exact" w:val="216"/>
          <w:jc w:val="center"/>
        </w:trPr>
        <w:tc>
          <w:tcPr>
            <w:tcW w:w="2901" w:type="dxa"/>
            <w:vAlign w:val="center"/>
            <w:hideMark/>
          </w:tcPr>
          <w:p w14:paraId="68110754" w14:textId="6FB6317B" w:rsidR="003D00D6" w:rsidRPr="004413BD" w:rsidRDefault="003D00D6" w:rsidP="003D00D6">
            <w:pPr>
              <w:pStyle w:val="TableParagraph"/>
              <w:kinsoku w:val="0"/>
              <w:overflowPunct w:val="0"/>
              <w:ind w:left="56"/>
              <w:rPr>
                <w:rFonts w:ascii="Arial" w:hAnsi="Arial" w:cs="Arial"/>
                <w:b/>
                <w:bCs/>
                <w:color w:val="231F20"/>
                <w:sz w:val="15"/>
                <w:szCs w:val="15"/>
              </w:rPr>
            </w:pPr>
            <w:bookmarkStart w:id="1" w:name="Page_1"/>
            <w:bookmarkEnd w:id="1"/>
            <w:r w:rsidRPr="002D17E5">
              <w:rPr>
                <w:rFonts w:ascii="Arial" w:hAnsi="Arial" w:cs="Arial"/>
                <w:b/>
                <w:bCs/>
                <w:color w:val="231F20"/>
                <w:sz w:val="15"/>
                <w:szCs w:val="15"/>
              </w:rPr>
              <w:t>1 Total Reserves</w:t>
            </w:r>
          </w:p>
        </w:tc>
        <w:tc>
          <w:tcPr>
            <w:tcW w:w="942" w:type="dxa"/>
            <w:vAlign w:val="center"/>
          </w:tcPr>
          <w:p w14:paraId="70531BB9" w14:textId="155D70D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5968103</w:t>
            </w:r>
          </w:p>
        </w:tc>
        <w:tc>
          <w:tcPr>
            <w:tcW w:w="925" w:type="dxa"/>
            <w:vAlign w:val="center"/>
          </w:tcPr>
          <w:p w14:paraId="3F5B6BDD" w14:textId="7BD5C19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696656</w:t>
            </w:r>
          </w:p>
        </w:tc>
        <w:tc>
          <w:tcPr>
            <w:tcW w:w="964" w:type="dxa"/>
            <w:vAlign w:val="center"/>
          </w:tcPr>
          <w:p w14:paraId="3145C73E" w14:textId="414DBDE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51501</w:t>
            </w:r>
          </w:p>
        </w:tc>
        <w:tc>
          <w:tcPr>
            <w:tcW w:w="924" w:type="dxa"/>
            <w:vAlign w:val="center"/>
          </w:tcPr>
          <w:p w14:paraId="5CF953B6" w14:textId="14CF52C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4"/>
                <w:sz w:val="15"/>
                <w:szCs w:val="15"/>
              </w:rPr>
              <w:t>5171</w:t>
            </w:r>
          </w:p>
        </w:tc>
        <w:tc>
          <w:tcPr>
            <w:tcW w:w="941" w:type="dxa"/>
            <w:vAlign w:val="center"/>
          </w:tcPr>
          <w:p w14:paraId="640D642D" w14:textId="71F6408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255963</w:t>
            </w:r>
          </w:p>
        </w:tc>
        <w:tc>
          <w:tcPr>
            <w:tcW w:w="941" w:type="dxa"/>
            <w:vAlign w:val="center"/>
          </w:tcPr>
          <w:p w14:paraId="70C9043C" w14:textId="02CFB0C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28330</w:t>
            </w:r>
          </w:p>
        </w:tc>
        <w:tc>
          <w:tcPr>
            <w:tcW w:w="941" w:type="dxa"/>
            <w:vAlign w:val="center"/>
          </w:tcPr>
          <w:p w14:paraId="6AB47598" w14:textId="3F20786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499655</w:t>
            </w:r>
          </w:p>
        </w:tc>
        <w:tc>
          <w:tcPr>
            <w:tcW w:w="961" w:type="dxa"/>
            <w:vAlign w:val="center"/>
          </w:tcPr>
          <w:p w14:paraId="2810358A" w14:textId="4EE6AE2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40839</w:t>
            </w:r>
          </w:p>
        </w:tc>
      </w:tr>
      <w:tr w:rsidR="003D00D6" w:rsidRPr="004413BD" w14:paraId="73AB8301" w14:textId="77777777" w:rsidTr="003D00D6">
        <w:trPr>
          <w:trHeight w:hRule="exact" w:val="217"/>
          <w:jc w:val="center"/>
        </w:trPr>
        <w:tc>
          <w:tcPr>
            <w:tcW w:w="2901" w:type="dxa"/>
            <w:vAlign w:val="center"/>
            <w:hideMark/>
          </w:tcPr>
          <w:p w14:paraId="6758E939" w14:textId="217B3CD6" w:rsidR="003D00D6" w:rsidRPr="004413BD" w:rsidRDefault="003D00D6" w:rsidP="003D00D6">
            <w:pPr>
              <w:pStyle w:val="TableParagraph"/>
              <w:kinsoku w:val="0"/>
              <w:overflowPunct w:val="0"/>
              <w:ind w:left="56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1.1 Foreign Currency Assets #</w:t>
            </w:r>
          </w:p>
        </w:tc>
        <w:tc>
          <w:tcPr>
            <w:tcW w:w="942" w:type="dxa"/>
            <w:vAlign w:val="center"/>
          </w:tcPr>
          <w:p w14:paraId="58F8129C" w14:textId="7C852A4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5034543</w:t>
            </w:r>
          </w:p>
        </w:tc>
        <w:tc>
          <w:tcPr>
            <w:tcW w:w="925" w:type="dxa"/>
            <w:vAlign w:val="center"/>
          </w:tcPr>
          <w:p w14:paraId="3FEEE1E2" w14:textId="41626BA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587687</w:t>
            </w:r>
          </w:p>
        </w:tc>
        <w:tc>
          <w:tcPr>
            <w:tcW w:w="964" w:type="dxa"/>
            <w:vAlign w:val="center"/>
          </w:tcPr>
          <w:p w14:paraId="4A5C7491" w14:textId="154C6D63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35747</w:t>
            </w:r>
          </w:p>
        </w:tc>
        <w:tc>
          <w:tcPr>
            <w:tcW w:w="924" w:type="dxa"/>
            <w:vAlign w:val="center"/>
          </w:tcPr>
          <w:p w14:paraId="57F0B3DE" w14:textId="04144D8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3472</w:t>
            </w:r>
          </w:p>
        </w:tc>
        <w:tc>
          <w:tcPr>
            <w:tcW w:w="941" w:type="dxa"/>
            <w:vAlign w:val="center"/>
          </w:tcPr>
          <w:p w14:paraId="483139A5" w14:textId="08E2247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183709</w:t>
            </w:r>
          </w:p>
        </w:tc>
        <w:tc>
          <w:tcPr>
            <w:tcW w:w="941" w:type="dxa"/>
            <w:vAlign w:val="center"/>
          </w:tcPr>
          <w:p w14:paraId="237D3B4C" w14:textId="715C7C1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20129</w:t>
            </w:r>
          </w:p>
        </w:tc>
        <w:tc>
          <w:tcPr>
            <w:tcW w:w="941" w:type="dxa"/>
            <w:vAlign w:val="center"/>
          </w:tcPr>
          <w:p w14:paraId="1658899C" w14:textId="1263C5E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228843</w:t>
            </w:r>
          </w:p>
        </w:tc>
        <w:tc>
          <w:tcPr>
            <w:tcW w:w="961" w:type="dxa"/>
            <w:vAlign w:val="center"/>
          </w:tcPr>
          <w:p w14:paraId="5DA3E596" w14:textId="2170203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11350</w:t>
            </w:r>
          </w:p>
        </w:tc>
      </w:tr>
      <w:tr w:rsidR="003D00D6" w:rsidRPr="004413BD" w14:paraId="40B69C17" w14:textId="77777777" w:rsidTr="003D00D6">
        <w:trPr>
          <w:trHeight w:hRule="exact" w:val="217"/>
          <w:jc w:val="center"/>
        </w:trPr>
        <w:tc>
          <w:tcPr>
            <w:tcW w:w="2901" w:type="dxa"/>
            <w:vAlign w:val="center"/>
            <w:hideMark/>
          </w:tcPr>
          <w:p w14:paraId="15CDC390" w14:textId="0B25ACE3" w:rsidR="003D00D6" w:rsidRPr="004413BD" w:rsidRDefault="003D00D6" w:rsidP="003D00D6">
            <w:pPr>
              <w:pStyle w:val="TableParagraph"/>
              <w:kinsoku w:val="0"/>
              <w:overflowPunct w:val="0"/>
              <w:ind w:left="56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1.2</w:t>
            </w:r>
            <w:r w:rsidRPr="002D17E5">
              <w:rPr>
                <w:rFonts w:ascii="Arial" w:hAnsi="Arial" w:cs="Arial"/>
                <w:color w:val="231F20"/>
                <w:spacing w:val="-3"/>
                <w:sz w:val="15"/>
                <w:szCs w:val="15"/>
              </w:rPr>
              <w:t xml:space="preserve"> </w:t>
            </w: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Gold</w:t>
            </w:r>
          </w:p>
        </w:tc>
        <w:tc>
          <w:tcPr>
            <w:tcW w:w="942" w:type="dxa"/>
            <w:vAlign w:val="center"/>
          </w:tcPr>
          <w:p w14:paraId="11D42B14" w14:textId="1842DE6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735779</w:t>
            </w:r>
          </w:p>
        </w:tc>
        <w:tc>
          <w:tcPr>
            <w:tcW w:w="925" w:type="dxa"/>
            <w:vAlign w:val="center"/>
          </w:tcPr>
          <w:p w14:paraId="138567D9" w14:textId="4365F2B0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85888</w:t>
            </w:r>
          </w:p>
        </w:tc>
        <w:tc>
          <w:tcPr>
            <w:tcW w:w="964" w:type="dxa"/>
            <w:vAlign w:val="center"/>
          </w:tcPr>
          <w:p w14:paraId="7FEDB18A" w14:textId="06B2452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14428</w:t>
            </w:r>
          </w:p>
        </w:tc>
        <w:tc>
          <w:tcPr>
            <w:tcW w:w="924" w:type="dxa"/>
            <w:vAlign w:val="center"/>
          </w:tcPr>
          <w:p w14:paraId="5CC106CC" w14:textId="3C25A67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1583</w:t>
            </w:r>
          </w:p>
        </w:tc>
        <w:tc>
          <w:tcPr>
            <w:tcW w:w="941" w:type="dxa"/>
            <w:vAlign w:val="center"/>
          </w:tcPr>
          <w:p w14:paraId="742EB020" w14:textId="6762A043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67617</w:t>
            </w:r>
          </w:p>
        </w:tc>
        <w:tc>
          <w:tcPr>
            <w:tcW w:w="941" w:type="dxa"/>
            <w:vAlign w:val="center"/>
          </w:tcPr>
          <w:p w14:paraId="3E27AAAB" w14:textId="370270E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7712</w:t>
            </w:r>
          </w:p>
        </w:tc>
        <w:tc>
          <w:tcPr>
            <w:tcW w:w="941" w:type="dxa"/>
            <w:vAlign w:val="center"/>
          </w:tcPr>
          <w:p w14:paraId="12CB4375" w14:textId="196BF87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260640</w:t>
            </w:r>
          </w:p>
        </w:tc>
        <w:tc>
          <w:tcPr>
            <w:tcW w:w="961" w:type="dxa"/>
            <w:vAlign w:val="center"/>
          </w:tcPr>
          <w:p w14:paraId="1AE7911C" w14:textId="17B8F80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28906</w:t>
            </w:r>
          </w:p>
        </w:tc>
      </w:tr>
      <w:tr w:rsidR="003D00D6" w:rsidRPr="004413BD" w14:paraId="2F71180E" w14:textId="77777777" w:rsidTr="003D00D6">
        <w:trPr>
          <w:trHeight w:hRule="exact" w:val="217"/>
          <w:jc w:val="center"/>
        </w:trPr>
        <w:tc>
          <w:tcPr>
            <w:tcW w:w="2901" w:type="dxa"/>
            <w:vAlign w:val="center"/>
            <w:hideMark/>
          </w:tcPr>
          <w:p w14:paraId="388EEBAF" w14:textId="6E2F54C7" w:rsidR="003D00D6" w:rsidRPr="004413BD" w:rsidRDefault="003D00D6" w:rsidP="003D00D6">
            <w:pPr>
              <w:pStyle w:val="TableParagraph"/>
              <w:kinsoku w:val="0"/>
              <w:overflowPunct w:val="0"/>
              <w:ind w:left="56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1.3</w:t>
            </w:r>
            <w:r w:rsidRPr="002D17E5">
              <w:rPr>
                <w:rFonts w:ascii="Arial" w:hAnsi="Arial" w:cs="Arial"/>
                <w:color w:val="231F20"/>
                <w:spacing w:val="-3"/>
                <w:sz w:val="15"/>
                <w:szCs w:val="15"/>
              </w:rPr>
              <w:t xml:space="preserve"> </w:t>
            </w: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SDRs</w:t>
            </w:r>
          </w:p>
        </w:tc>
        <w:tc>
          <w:tcPr>
            <w:tcW w:w="942" w:type="dxa"/>
            <w:vAlign w:val="center"/>
          </w:tcPr>
          <w:p w14:paraId="5DF45D6F" w14:textId="3A9E193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159953</w:t>
            </w:r>
          </w:p>
        </w:tc>
        <w:tc>
          <w:tcPr>
            <w:tcW w:w="925" w:type="dxa"/>
            <w:vAlign w:val="center"/>
          </w:tcPr>
          <w:p w14:paraId="02B14265" w14:textId="141F4BB4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18672</w:t>
            </w:r>
          </w:p>
        </w:tc>
        <w:tc>
          <w:tcPr>
            <w:tcW w:w="964" w:type="dxa"/>
            <w:vAlign w:val="center"/>
          </w:tcPr>
          <w:p w14:paraId="654CD2B6" w14:textId="37CB786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1068</w:t>
            </w:r>
          </w:p>
        </w:tc>
        <w:tc>
          <w:tcPr>
            <w:tcW w:w="924" w:type="dxa"/>
            <w:vAlign w:val="center"/>
          </w:tcPr>
          <w:p w14:paraId="4F3C8EE6" w14:textId="558CC21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102</w:t>
            </w:r>
          </w:p>
        </w:tc>
        <w:tc>
          <w:tcPr>
            <w:tcW w:w="941" w:type="dxa"/>
            <w:vAlign w:val="center"/>
          </w:tcPr>
          <w:p w14:paraId="6142E4EB" w14:textId="125613C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4664</w:t>
            </w:r>
          </w:p>
        </w:tc>
        <w:tc>
          <w:tcPr>
            <w:tcW w:w="941" w:type="dxa"/>
            <w:vAlign w:val="center"/>
          </w:tcPr>
          <w:p w14:paraId="5E5503A1" w14:textId="6807D27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502</w:t>
            </w:r>
          </w:p>
        </w:tc>
        <w:tc>
          <w:tcPr>
            <w:tcW w:w="941" w:type="dxa"/>
            <w:vAlign w:val="center"/>
          </w:tcPr>
          <w:p w14:paraId="7E7925C7" w14:textId="219724A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8521</w:t>
            </w:r>
          </w:p>
        </w:tc>
        <w:tc>
          <w:tcPr>
            <w:tcW w:w="961" w:type="dxa"/>
            <w:vAlign w:val="center"/>
          </w:tcPr>
          <w:p w14:paraId="08AB51E3" w14:textId="7A19E4D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511</w:t>
            </w:r>
          </w:p>
        </w:tc>
      </w:tr>
      <w:tr w:rsidR="003D00D6" w:rsidRPr="004413BD" w14:paraId="17B467A1" w14:textId="77777777" w:rsidTr="003D00D6">
        <w:trPr>
          <w:trHeight w:hRule="exact" w:val="213"/>
          <w:jc w:val="center"/>
        </w:trPr>
        <w:tc>
          <w:tcPr>
            <w:tcW w:w="2901" w:type="dxa"/>
            <w:vAlign w:val="center"/>
            <w:hideMark/>
          </w:tcPr>
          <w:p w14:paraId="20B49978" w14:textId="1F95C4E6" w:rsidR="003D00D6" w:rsidRPr="004413BD" w:rsidRDefault="003D00D6" w:rsidP="003D00D6">
            <w:pPr>
              <w:pStyle w:val="TableParagraph"/>
              <w:kinsoku w:val="0"/>
              <w:overflowPunct w:val="0"/>
              <w:ind w:left="56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2D17E5">
              <w:rPr>
                <w:rFonts w:ascii="Arial" w:hAnsi="Arial" w:cs="Arial"/>
                <w:color w:val="231F20"/>
                <w:sz w:val="15"/>
                <w:szCs w:val="15"/>
              </w:rPr>
              <w:t>1.4 Reserve Position in the IMF</w:t>
            </w:r>
          </w:p>
        </w:tc>
        <w:tc>
          <w:tcPr>
            <w:tcW w:w="942" w:type="dxa"/>
            <w:vAlign w:val="center"/>
          </w:tcPr>
          <w:p w14:paraId="4B7055E7" w14:textId="28BCF22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2"/>
                <w:sz w:val="15"/>
                <w:szCs w:val="15"/>
              </w:rPr>
              <w:t>37828</w:t>
            </w:r>
          </w:p>
        </w:tc>
        <w:tc>
          <w:tcPr>
            <w:tcW w:w="925" w:type="dxa"/>
            <w:vAlign w:val="center"/>
          </w:tcPr>
          <w:p w14:paraId="2F9C596F" w14:textId="68499D9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4409</w:t>
            </w:r>
          </w:p>
        </w:tc>
        <w:tc>
          <w:tcPr>
            <w:tcW w:w="964" w:type="dxa"/>
            <w:vAlign w:val="center"/>
          </w:tcPr>
          <w:p w14:paraId="1C1FBAFD" w14:textId="3704F9F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258</w:t>
            </w:r>
          </w:p>
        </w:tc>
        <w:tc>
          <w:tcPr>
            <w:tcW w:w="924" w:type="dxa"/>
            <w:vAlign w:val="center"/>
          </w:tcPr>
          <w:p w14:paraId="08553037" w14:textId="0B655EB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6"/>
                <w:sz w:val="15"/>
                <w:szCs w:val="15"/>
              </w:rPr>
              <w:t>14</w:t>
            </w:r>
          </w:p>
        </w:tc>
        <w:tc>
          <w:tcPr>
            <w:tcW w:w="941" w:type="dxa"/>
            <w:vAlign w:val="center"/>
          </w:tcPr>
          <w:p w14:paraId="47275937" w14:textId="52FD977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-27</w:t>
            </w:r>
          </w:p>
        </w:tc>
        <w:tc>
          <w:tcPr>
            <w:tcW w:w="941" w:type="dxa"/>
            <w:vAlign w:val="center"/>
          </w:tcPr>
          <w:p w14:paraId="4B966567" w14:textId="37F240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-14</w:t>
            </w:r>
          </w:p>
        </w:tc>
        <w:tc>
          <w:tcPr>
            <w:tcW w:w="941" w:type="dxa"/>
            <w:vAlign w:val="center"/>
          </w:tcPr>
          <w:p w14:paraId="63BCF2C3" w14:textId="06D4B78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4"/>
                <w:sz w:val="15"/>
                <w:szCs w:val="15"/>
              </w:rPr>
              <w:t>1651</w:t>
            </w:r>
          </w:p>
        </w:tc>
        <w:tc>
          <w:tcPr>
            <w:tcW w:w="961" w:type="dxa"/>
            <w:vAlign w:val="center"/>
          </w:tcPr>
          <w:p w14:paraId="62BA1494" w14:textId="6662A44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061BDE">
              <w:rPr>
                <w:rFonts w:cs="Arial"/>
                <w:color w:val="231F20"/>
                <w:spacing w:val="-6"/>
                <w:sz w:val="15"/>
                <w:szCs w:val="15"/>
              </w:rPr>
              <w:t>73</w:t>
            </w:r>
          </w:p>
        </w:tc>
      </w:tr>
      <w:tr w:rsidR="007F389B" w:rsidRPr="004413BD" w14:paraId="0E01F98A" w14:textId="77777777" w:rsidTr="0038262B">
        <w:trPr>
          <w:trHeight w:val="544"/>
          <w:jc w:val="center"/>
        </w:trPr>
        <w:tc>
          <w:tcPr>
            <w:tcW w:w="10440" w:type="dxa"/>
            <w:gridSpan w:val="9"/>
            <w:vAlign w:val="center"/>
            <w:hideMark/>
          </w:tcPr>
          <w:p w14:paraId="7EF85A9C" w14:textId="1E272136" w:rsidR="00372A26" w:rsidRPr="004413BD" w:rsidRDefault="00372A26" w:rsidP="00371F74">
            <w:pPr>
              <w:pStyle w:val="BodyText"/>
              <w:kinsoku w:val="0"/>
              <w:overflowPunct w:val="0"/>
              <w:ind w:left="40"/>
              <w:rPr>
                <w:rFonts w:cs="Arial"/>
                <w:color w:val="231F20"/>
                <w:sz w:val="15"/>
                <w:szCs w:val="15"/>
              </w:rPr>
            </w:pPr>
            <w:r w:rsidRPr="004413BD">
              <w:rPr>
                <w:rFonts w:cs="Arial"/>
                <w:color w:val="231F20"/>
                <w:sz w:val="15"/>
                <w:szCs w:val="15"/>
              </w:rPr>
              <w:t xml:space="preserve">* </w:t>
            </w:r>
            <w:r w:rsidR="00443E7B" w:rsidRPr="004413BD">
              <w:rPr>
                <w:rFonts w:cs="Arial"/>
                <w:color w:val="231F20"/>
                <w:sz w:val="15"/>
                <w:szCs w:val="15"/>
              </w:rPr>
              <w:t>Difference, if any, is due to rounding off.</w:t>
            </w:r>
          </w:p>
          <w:p w14:paraId="18B90BAF" w14:textId="28A82529" w:rsidR="007F389B" w:rsidRPr="004413BD" w:rsidRDefault="00B52872" w:rsidP="00B52872">
            <w:pPr>
              <w:pStyle w:val="BodyText"/>
              <w:kinsoku w:val="0"/>
              <w:overflowPunct w:val="0"/>
              <w:ind w:left="40" w:right="121"/>
              <w:rPr>
                <w:rFonts w:cs="Arial"/>
                <w:color w:val="231F20"/>
                <w:sz w:val="15"/>
                <w:szCs w:val="15"/>
              </w:rPr>
            </w:pPr>
            <w:r w:rsidRPr="00B52872">
              <w:rPr>
                <w:rFonts w:cs="Arial"/>
                <w:color w:val="231F20"/>
                <w:sz w:val="15"/>
                <w:szCs w:val="15"/>
              </w:rPr>
              <w:t># Excludes (a) SDR holdings of the Reserve Bank, as they are included under the SDR holdings; (b) investment in bonds issued by IIFC (UK); (c) amounts lent under SAARC</w:t>
            </w:r>
            <w:r>
              <w:rPr>
                <w:rFonts w:cs="Arial"/>
                <w:color w:val="231F20"/>
                <w:sz w:val="15"/>
                <w:szCs w:val="15"/>
              </w:rPr>
              <w:t xml:space="preserve"> </w:t>
            </w:r>
            <w:r w:rsidRPr="00B52872">
              <w:rPr>
                <w:rFonts w:cs="Arial"/>
                <w:color w:val="231F20"/>
                <w:sz w:val="15"/>
                <w:szCs w:val="15"/>
              </w:rPr>
              <w:t>and ACU currency swap arrangements; and (d) RBI’s contribution to funding of Nexus Global Payments.</w:t>
            </w:r>
          </w:p>
        </w:tc>
      </w:tr>
    </w:tbl>
    <w:p w14:paraId="7CCEE91D" w14:textId="77777777" w:rsidR="007F389B" w:rsidRDefault="007F389B" w:rsidP="007F389B">
      <w:pPr>
        <w:tabs>
          <w:tab w:val="left" w:pos="8087"/>
        </w:tabs>
        <w:rPr>
          <w:rFonts w:cs="Arial"/>
          <w:b/>
          <w:sz w:val="15"/>
          <w:szCs w:val="15"/>
          <w:lang w:bidi="ar-SA"/>
        </w:rPr>
      </w:pPr>
      <w:r>
        <w:rPr>
          <w:rFonts w:cs="Arial"/>
          <w:b/>
          <w:sz w:val="15"/>
          <w:szCs w:val="15"/>
        </w:rPr>
        <w:tab/>
      </w:r>
    </w:p>
    <w:p w14:paraId="28D1F067" w14:textId="77777777" w:rsidR="007F389B" w:rsidRDefault="007F389B" w:rsidP="007F389B">
      <w:pPr>
        <w:jc w:val="center"/>
        <w:rPr>
          <w:rFonts w:cs="Arial"/>
          <w:b/>
          <w:sz w:val="20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041"/>
        <w:gridCol w:w="962"/>
        <w:gridCol w:w="1010"/>
        <w:gridCol w:w="992"/>
        <w:gridCol w:w="943"/>
        <w:gridCol w:w="889"/>
      </w:tblGrid>
      <w:tr w:rsidR="007F389B" w:rsidRPr="00090837" w14:paraId="3F198E9A" w14:textId="77777777" w:rsidTr="00D52DF3">
        <w:trPr>
          <w:cantSplit/>
          <w:trHeight w:val="224"/>
          <w:jc w:val="center"/>
        </w:trPr>
        <w:tc>
          <w:tcPr>
            <w:tcW w:w="9405" w:type="dxa"/>
            <w:gridSpan w:val="7"/>
            <w:vAlign w:val="center"/>
            <w:hideMark/>
          </w:tcPr>
          <w:p w14:paraId="1900646E" w14:textId="77777777" w:rsidR="007F389B" w:rsidRPr="00090837" w:rsidRDefault="00053E50" w:rsidP="00692ECA">
            <w:pPr>
              <w:kinsoku w:val="0"/>
              <w:overflowPunct w:val="0"/>
              <w:autoSpaceDE w:val="0"/>
              <w:autoSpaceDN w:val="0"/>
              <w:adjustRightInd w:val="0"/>
              <w:ind w:left="2342" w:right="2342"/>
              <w:jc w:val="center"/>
              <w:rPr>
                <w:rFonts w:cs="Arial"/>
                <w:b/>
                <w:sz w:val="15"/>
                <w:szCs w:val="15"/>
              </w:rPr>
            </w:pPr>
            <w:r w:rsidRPr="00090837">
              <w:rPr>
                <w:rFonts w:cs="Arial"/>
                <w:b/>
                <w:sz w:val="15"/>
                <w:szCs w:val="15"/>
              </w:rPr>
              <w:t>4. Scheduled Commercial Banks - Business in India</w:t>
            </w:r>
          </w:p>
        </w:tc>
      </w:tr>
      <w:tr w:rsidR="007F389B" w:rsidRPr="00090837" w14:paraId="26721186" w14:textId="77777777" w:rsidTr="00D52DF3">
        <w:trPr>
          <w:cantSplit/>
          <w:jc w:val="center"/>
        </w:trPr>
        <w:tc>
          <w:tcPr>
            <w:tcW w:w="9405" w:type="dxa"/>
            <w:gridSpan w:val="7"/>
            <w:vAlign w:val="center"/>
            <w:hideMark/>
          </w:tcPr>
          <w:p w14:paraId="52807E17" w14:textId="77777777" w:rsidR="007F389B" w:rsidRPr="00090837" w:rsidRDefault="007F389B" w:rsidP="00692ECA">
            <w:pPr>
              <w:widowControl w:val="0"/>
              <w:jc w:val="right"/>
              <w:rPr>
                <w:rFonts w:cs="Arial"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snapToGrid w:val="0"/>
                <w:sz w:val="15"/>
                <w:szCs w:val="15"/>
              </w:rPr>
              <w:t>(</w:t>
            </w:r>
            <w:r w:rsidRPr="00090837">
              <w:rPr>
                <w:rFonts w:cs="Arial"/>
                <w:bCs/>
                <w:sz w:val="15"/>
                <w:szCs w:val="15"/>
              </w:rPr>
              <w:t xml:space="preserve">₹ </w:t>
            </w:r>
            <w:r w:rsidRPr="00090837">
              <w:rPr>
                <w:rFonts w:cs="Arial"/>
                <w:sz w:val="15"/>
                <w:szCs w:val="15"/>
                <w:shd w:val="clear" w:color="auto" w:fill="FFFFFF"/>
              </w:rPr>
              <w:t>Crore</w:t>
            </w:r>
            <w:r w:rsidRPr="00090837">
              <w:rPr>
                <w:rFonts w:cs="Arial"/>
                <w:snapToGrid w:val="0"/>
                <w:sz w:val="15"/>
                <w:szCs w:val="15"/>
              </w:rPr>
              <w:t>)</w:t>
            </w:r>
          </w:p>
        </w:tc>
      </w:tr>
      <w:tr w:rsidR="007F389B" w:rsidRPr="00090837" w14:paraId="406EF76D" w14:textId="77777777" w:rsidTr="00D52DF3">
        <w:trPr>
          <w:cantSplit/>
          <w:trHeight w:val="224"/>
          <w:jc w:val="center"/>
        </w:trPr>
        <w:tc>
          <w:tcPr>
            <w:tcW w:w="3568" w:type="dxa"/>
            <w:vMerge w:val="restart"/>
            <w:vAlign w:val="center"/>
            <w:hideMark/>
          </w:tcPr>
          <w:p w14:paraId="0116FB01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Item</w:t>
            </w:r>
          </w:p>
        </w:tc>
        <w:tc>
          <w:tcPr>
            <w:tcW w:w="1041" w:type="dxa"/>
            <w:vMerge w:val="restart"/>
            <w:vAlign w:val="center"/>
            <w:hideMark/>
          </w:tcPr>
          <w:p w14:paraId="062278F4" w14:textId="77777777" w:rsidR="00D65F52" w:rsidRPr="00090837" w:rsidRDefault="00D65F52" w:rsidP="00D65F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Outstanding</w:t>
            </w:r>
          </w:p>
          <w:p w14:paraId="6E25D4C0" w14:textId="10961B60" w:rsidR="007F389B" w:rsidRPr="00090837" w:rsidRDefault="00D65F52" w:rsidP="00D65F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 xml:space="preserve">as on </w:t>
            </w:r>
            <w:r w:rsidR="00A740D1">
              <w:rPr>
                <w:b/>
                <w:color w:val="231F20"/>
                <w:sz w:val="15"/>
              </w:rPr>
              <w:t xml:space="preserve">May </w:t>
            </w:r>
            <w:r w:rsidR="003D00D6">
              <w:rPr>
                <w:b/>
                <w:color w:val="231F20"/>
                <w:spacing w:val="-5"/>
                <w:sz w:val="15"/>
              </w:rPr>
              <w:t>30</w:t>
            </w:r>
            <w:r w:rsidR="00090837" w:rsidRPr="00090837">
              <w:rPr>
                <w:rFonts w:cs="Arial"/>
                <w:b/>
                <w:bCs/>
                <w:sz w:val="15"/>
                <w:szCs w:val="15"/>
                <w:lang w:bidi="ar-SA"/>
              </w:rPr>
              <w:t>,</w:t>
            </w:r>
            <w:r w:rsidR="00090837" w:rsidRPr="00090837">
              <w:rPr>
                <w:rFonts w:cs="Arial"/>
                <w:b/>
                <w:snapToGrid w:val="0"/>
                <w:sz w:val="15"/>
                <w:szCs w:val="15"/>
              </w:rPr>
              <w:t xml:space="preserve"> </w:t>
            </w: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2025</w:t>
            </w:r>
          </w:p>
        </w:tc>
        <w:tc>
          <w:tcPr>
            <w:tcW w:w="4796" w:type="dxa"/>
            <w:gridSpan w:val="5"/>
            <w:vAlign w:val="center"/>
            <w:hideMark/>
          </w:tcPr>
          <w:p w14:paraId="3C5FC0A9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Variation over</w:t>
            </w:r>
          </w:p>
        </w:tc>
      </w:tr>
      <w:tr w:rsidR="007F389B" w:rsidRPr="00090837" w14:paraId="0DE75851" w14:textId="77777777" w:rsidTr="00D52DF3">
        <w:trPr>
          <w:cantSplit/>
          <w:trHeight w:val="266"/>
          <w:jc w:val="center"/>
        </w:trPr>
        <w:tc>
          <w:tcPr>
            <w:tcW w:w="3568" w:type="dxa"/>
            <w:vMerge/>
            <w:vAlign w:val="center"/>
            <w:hideMark/>
          </w:tcPr>
          <w:p w14:paraId="7C16D6E1" w14:textId="77777777" w:rsidR="007F389B" w:rsidRPr="00090837" w:rsidRDefault="007F389B" w:rsidP="00692ECA">
            <w:pPr>
              <w:rPr>
                <w:rFonts w:cs="Arial"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133E5E1E" w14:textId="77777777" w:rsidR="007F389B" w:rsidRPr="00090837" w:rsidRDefault="007F389B" w:rsidP="00692ECA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962" w:type="dxa"/>
            <w:vMerge w:val="restart"/>
            <w:vAlign w:val="center"/>
            <w:hideMark/>
          </w:tcPr>
          <w:p w14:paraId="5AAD596C" w14:textId="77777777" w:rsidR="007F389B" w:rsidRPr="00090837" w:rsidRDefault="007F389B" w:rsidP="00692EC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Fortnight</w:t>
            </w:r>
          </w:p>
        </w:tc>
        <w:tc>
          <w:tcPr>
            <w:tcW w:w="2002" w:type="dxa"/>
            <w:gridSpan w:val="2"/>
            <w:vAlign w:val="center"/>
            <w:hideMark/>
          </w:tcPr>
          <w:p w14:paraId="474C6ABC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Financial year so far</w:t>
            </w:r>
          </w:p>
        </w:tc>
        <w:tc>
          <w:tcPr>
            <w:tcW w:w="1832" w:type="dxa"/>
            <w:gridSpan w:val="2"/>
            <w:vAlign w:val="center"/>
            <w:hideMark/>
          </w:tcPr>
          <w:p w14:paraId="59A79AB8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Year-on-</w:t>
            </w:r>
            <w:r w:rsidR="009F39A9" w:rsidRPr="00090837">
              <w:rPr>
                <w:rFonts w:cs="Arial"/>
                <w:b/>
                <w:snapToGrid w:val="0"/>
                <w:sz w:val="15"/>
                <w:szCs w:val="15"/>
              </w:rPr>
              <w:t>Y</w:t>
            </w: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ear</w:t>
            </w:r>
          </w:p>
        </w:tc>
      </w:tr>
      <w:tr w:rsidR="004069B5" w:rsidRPr="00090837" w14:paraId="57B6158F" w14:textId="77777777" w:rsidTr="004413BD">
        <w:trPr>
          <w:cantSplit/>
          <w:trHeight w:val="173"/>
          <w:jc w:val="center"/>
        </w:trPr>
        <w:tc>
          <w:tcPr>
            <w:tcW w:w="3568" w:type="dxa"/>
            <w:vMerge/>
            <w:vAlign w:val="center"/>
            <w:hideMark/>
          </w:tcPr>
          <w:p w14:paraId="7F33DC3C" w14:textId="77777777" w:rsidR="004069B5" w:rsidRPr="00090837" w:rsidRDefault="004069B5" w:rsidP="004069B5">
            <w:pPr>
              <w:rPr>
                <w:rFonts w:cs="Arial"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394EE93" w14:textId="77777777" w:rsidR="004069B5" w:rsidRPr="00090837" w:rsidRDefault="004069B5" w:rsidP="004069B5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03912BC9" w14:textId="77777777" w:rsidR="004069B5" w:rsidRPr="00090837" w:rsidRDefault="004069B5" w:rsidP="004069B5">
            <w:pPr>
              <w:rPr>
                <w:rFonts w:cs="Arial"/>
                <w:b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1010" w:type="dxa"/>
            <w:vAlign w:val="center"/>
            <w:hideMark/>
          </w:tcPr>
          <w:p w14:paraId="73498234" w14:textId="1D934E07" w:rsidR="004069B5" w:rsidRPr="00090837" w:rsidRDefault="00090837" w:rsidP="004069B5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bCs/>
                <w:sz w:val="15"/>
                <w:szCs w:val="15"/>
                <w:lang w:bidi="ar-SA"/>
              </w:rPr>
              <w:t>2024-25</w:t>
            </w:r>
          </w:p>
        </w:tc>
        <w:tc>
          <w:tcPr>
            <w:tcW w:w="992" w:type="dxa"/>
            <w:vAlign w:val="center"/>
            <w:hideMark/>
          </w:tcPr>
          <w:p w14:paraId="6614E9F8" w14:textId="79814437" w:rsidR="004069B5" w:rsidRPr="00090837" w:rsidRDefault="00090837" w:rsidP="004069B5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bCs/>
                <w:sz w:val="15"/>
                <w:szCs w:val="15"/>
                <w:lang w:bidi="ar-SA"/>
              </w:rPr>
              <w:t>2025-26</w:t>
            </w:r>
          </w:p>
        </w:tc>
        <w:tc>
          <w:tcPr>
            <w:tcW w:w="943" w:type="dxa"/>
            <w:vAlign w:val="center"/>
            <w:hideMark/>
          </w:tcPr>
          <w:p w14:paraId="4B60AA48" w14:textId="097C5A24" w:rsidR="004069B5" w:rsidRPr="00090837" w:rsidRDefault="004069B5" w:rsidP="004069B5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2024</w:t>
            </w:r>
          </w:p>
        </w:tc>
        <w:tc>
          <w:tcPr>
            <w:tcW w:w="889" w:type="dxa"/>
            <w:vAlign w:val="center"/>
            <w:hideMark/>
          </w:tcPr>
          <w:p w14:paraId="5671682B" w14:textId="0805F381" w:rsidR="004069B5" w:rsidRPr="00090837" w:rsidRDefault="004069B5" w:rsidP="004069B5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2025</w:t>
            </w:r>
          </w:p>
        </w:tc>
      </w:tr>
      <w:tr w:rsidR="007F389B" w:rsidRPr="00090837" w14:paraId="099EF8EA" w14:textId="77777777" w:rsidTr="00D52DF3">
        <w:trPr>
          <w:cantSplit/>
          <w:trHeight w:val="209"/>
          <w:jc w:val="center"/>
        </w:trPr>
        <w:tc>
          <w:tcPr>
            <w:tcW w:w="3568" w:type="dxa"/>
            <w:vMerge/>
            <w:vAlign w:val="center"/>
            <w:hideMark/>
          </w:tcPr>
          <w:p w14:paraId="7F65E3EA" w14:textId="77777777" w:rsidR="007F389B" w:rsidRPr="00090837" w:rsidRDefault="007F389B" w:rsidP="00692ECA">
            <w:pPr>
              <w:rPr>
                <w:rFonts w:cs="Arial"/>
                <w:snapToGrid w:val="0"/>
                <w:sz w:val="15"/>
                <w:szCs w:val="15"/>
                <w:lang w:bidi="ar-SA"/>
              </w:rPr>
            </w:pPr>
          </w:p>
        </w:tc>
        <w:tc>
          <w:tcPr>
            <w:tcW w:w="1041" w:type="dxa"/>
            <w:vAlign w:val="center"/>
            <w:hideMark/>
          </w:tcPr>
          <w:p w14:paraId="02E58777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14:paraId="3A8A92A8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2</w:t>
            </w:r>
          </w:p>
        </w:tc>
        <w:tc>
          <w:tcPr>
            <w:tcW w:w="1010" w:type="dxa"/>
            <w:vAlign w:val="center"/>
            <w:hideMark/>
          </w:tcPr>
          <w:p w14:paraId="71291A3C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50E07385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4</w:t>
            </w:r>
          </w:p>
        </w:tc>
        <w:tc>
          <w:tcPr>
            <w:tcW w:w="943" w:type="dxa"/>
            <w:vAlign w:val="center"/>
            <w:hideMark/>
          </w:tcPr>
          <w:p w14:paraId="4DBC9BBE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5</w:t>
            </w:r>
          </w:p>
        </w:tc>
        <w:tc>
          <w:tcPr>
            <w:tcW w:w="889" w:type="dxa"/>
            <w:vAlign w:val="center"/>
            <w:hideMark/>
          </w:tcPr>
          <w:p w14:paraId="57AFAD7A" w14:textId="77777777" w:rsidR="007F389B" w:rsidRPr="00090837" w:rsidRDefault="007F389B" w:rsidP="00692ECA">
            <w:pPr>
              <w:widowControl w:val="0"/>
              <w:jc w:val="center"/>
              <w:rPr>
                <w:rFonts w:cs="Arial"/>
                <w:b/>
                <w:snapToGrid w:val="0"/>
                <w:sz w:val="15"/>
                <w:szCs w:val="15"/>
              </w:rPr>
            </w:pPr>
            <w:r w:rsidRPr="00090837">
              <w:rPr>
                <w:rFonts w:cs="Arial"/>
                <w:b/>
                <w:snapToGrid w:val="0"/>
                <w:sz w:val="15"/>
                <w:szCs w:val="15"/>
              </w:rPr>
              <w:t>6</w:t>
            </w:r>
          </w:p>
        </w:tc>
      </w:tr>
      <w:tr w:rsidR="00EA37A9" w:rsidRPr="00090837" w14:paraId="0C4F6347" w14:textId="77777777" w:rsidTr="00EA37A9">
        <w:trPr>
          <w:cantSplit/>
          <w:trHeight w:val="204"/>
          <w:jc w:val="center"/>
        </w:trPr>
        <w:tc>
          <w:tcPr>
            <w:tcW w:w="3568" w:type="dxa"/>
            <w:vAlign w:val="center"/>
            <w:hideMark/>
          </w:tcPr>
          <w:p w14:paraId="32BFE973" w14:textId="3F22B023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b/>
                <w:bCs/>
                <w:color w:val="231F20"/>
                <w:sz w:val="15"/>
                <w:szCs w:val="15"/>
              </w:rPr>
            </w:pPr>
            <w:bookmarkStart w:id="2" w:name="Page_2"/>
            <w:bookmarkEnd w:id="2"/>
            <w:r w:rsidRPr="00814914">
              <w:rPr>
                <w:rFonts w:cs="Arial"/>
                <w:b/>
                <w:bCs/>
                <w:color w:val="231F20"/>
                <w:sz w:val="15"/>
                <w:szCs w:val="15"/>
              </w:rPr>
              <w:t>2 Liabilities to Others</w:t>
            </w:r>
          </w:p>
        </w:tc>
        <w:tc>
          <w:tcPr>
            <w:tcW w:w="1041" w:type="dxa"/>
            <w:vAlign w:val="center"/>
          </w:tcPr>
          <w:p w14:paraId="076B9C59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962" w:type="dxa"/>
            <w:vAlign w:val="center"/>
          </w:tcPr>
          <w:p w14:paraId="4659C551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1010" w:type="dxa"/>
            <w:vAlign w:val="center"/>
          </w:tcPr>
          <w:p w14:paraId="7CF39D19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8DEBEC5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943" w:type="dxa"/>
            <w:vAlign w:val="center"/>
          </w:tcPr>
          <w:p w14:paraId="04495A9F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  <w:tc>
          <w:tcPr>
            <w:tcW w:w="889" w:type="dxa"/>
            <w:vAlign w:val="center"/>
          </w:tcPr>
          <w:p w14:paraId="0D262B14" w14:textId="77777777" w:rsidR="00EA37A9" w:rsidRPr="00EA37A9" w:rsidRDefault="00EA37A9" w:rsidP="00EA37A9">
            <w:pPr>
              <w:kinsoku w:val="0"/>
              <w:overflowPunct w:val="0"/>
              <w:autoSpaceDE w:val="0"/>
              <w:autoSpaceDN w:val="0"/>
              <w:adjustRightInd w:val="0"/>
              <w:ind w:right="45"/>
              <w:jc w:val="right"/>
              <w:rPr>
                <w:rFonts w:cs="Arial"/>
                <w:sz w:val="15"/>
                <w:szCs w:val="15"/>
              </w:rPr>
            </w:pPr>
          </w:p>
        </w:tc>
      </w:tr>
      <w:tr w:rsidR="003D00D6" w:rsidRPr="00090837" w14:paraId="4AE0697B" w14:textId="77777777" w:rsidTr="00FB5031">
        <w:trPr>
          <w:cantSplit/>
          <w:trHeight w:val="203"/>
          <w:jc w:val="center"/>
        </w:trPr>
        <w:tc>
          <w:tcPr>
            <w:tcW w:w="3568" w:type="dxa"/>
            <w:vAlign w:val="center"/>
            <w:hideMark/>
          </w:tcPr>
          <w:p w14:paraId="5CA0596E" w14:textId="1FDB30F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2.1 Aggregate Deposits</w:t>
            </w:r>
          </w:p>
        </w:tc>
        <w:tc>
          <w:tcPr>
            <w:tcW w:w="1041" w:type="dxa"/>
          </w:tcPr>
          <w:p w14:paraId="0E93CB79" w14:textId="525F36E1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23172560</w:t>
            </w:r>
          </w:p>
        </w:tc>
        <w:tc>
          <w:tcPr>
            <w:tcW w:w="962" w:type="dxa"/>
          </w:tcPr>
          <w:p w14:paraId="56F193C2" w14:textId="253BDD90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284973</w:t>
            </w:r>
          </w:p>
        </w:tc>
        <w:tc>
          <w:tcPr>
            <w:tcW w:w="1010" w:type="dxa"/>
          </w:tcPr>
          <w:p w14:paraId="0CBE592A" w14:textId="5F9FD80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611980</w:t>
            </w:r>
          </w:p>
        </w:tc>
        <w:tc>
          <w:tcPr>
            <w:tcW w:w="992" w:type="dxa"/>
          </w:tcPr>
          <w:p w14:paraId="7D6F5202" w14:textId="63CB3711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591959</w:t>
            </w:r>
          </w:p>
        </w:tc>
        <w:tc>
          <w:tcPr>
            <w:tcW w:w="943" w:type="dxa"/>
          </w:tcPr>
          <w:p w14:paraId="32AA07F2" w14:textId="23DBA92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2383772</w:t>
            </w:r>
          </w:p>
        </w:tc>
        <w:tc>
          <w:tcPr>
            <w:tcW w:w="889" w:type="dxa"/>
          </w:tcPr>
          <w:p w14:paraId="3FFF9413" w14:textId="2C1FBF0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2085354</w:t>
            </w:r>
          </w:p>
        </w:tc>
      </w:tr>
      <w:tr w:rsidR="003D00D6" w:rsidRPr="00090837" w14:paraId="5EAE37DE" w14:textId="77777777" w:rsidTr="00FB5031">
        <w:trPr>
          <w:cantSplit/>
          <w:trHeight w:val="203"/>
          <w:jc w:val="center"/>
        </w:trPr>
        <w:tc>
          <w:tcPr>
            <w:tcW w:w="3568" w:type="dxa"/>
            <w:vAlign w:val="center"/>
          </w:tcPr>
          <w:p w14:paraId="1E3B5F97" w14:textId="7777777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15"/>
                <w:szCs w:val="15"/>
              </w:rPr>
            </w:pPr>
          </w:p>
        </w:tc>
        <w:tc>
          <w:tcPr>
            <w:tcW w:w="1041" w:type="dxa"/>
          </w:tcPr>
          <w:p w14:paraId="66CED767" w14:textId="3F969E75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(23117520)</w:t>
            </w:r>
          </w:p>
        </w:tc>
        <w:tc>
          <w:tcPr>
            <w:tcW w:w="962" w:type="dxa"/>
          </w:tcPr>
          <w:p w14:paraId="282A896C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1010" w:type="dxa"/>
          </w:tcPr>
          <w:p w14:paraId="02E6C982" w14:textId="5933714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92" w:type="dxa"/>
          </w:tcPr>
          <w:p w14:paraId="6ACD2876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43" w:type="dxa"/>
          </w:tcPr>
          <w:p w14:paraId="5B962576" w14:textId="7866F75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(2288593)</w:t>
            </w:r>
          </w:p>
        </w:tc>
        <w:tc>
          <w:tcPr>
            <w:tcW w:w="889" w:type="dxa"/>
          </w:tcPr>
          <w:p w14:paraId="2A2814AF" w14:textId="2F11AFE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(2125493)</w:t>
            </w:r>
          </w:p>
        </w:tc>
      </w:tr>
      <w:tr w:rsidR="003D00D6" w:rsidRPr="00090837" w14:paraId="431DE59C" w14:textId="77777777" w:rsidTr="00FB5031">
        <w:trPr>
          <w:cantSplit/>
          <w:trHeight w:val="154"/>
          <w:jc w:val="center"/>
        </w:trPr>
        <w:tc>
          <w:tcPr>
            <w:tcW w:w="3568" w:type="dxa"/>
            <w:vAlign w:val="center"/>
            <w:hideMark/>
          </w:tcPr>
          <w:p w14:paraId="5CA225A0" w14:textId="3C498EF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2.1a Growth (Per cent)</w:t>
            </w:r>
          </w:p>
        </w:tc>
        <w:tc>
          <w:tcPr>
            <w:tcW w:w="1041" w:type="dxa"/>
          </w:tcPr>
          <w:p w14:paraId="538A4D21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62" w:type="dxa"/>
          </w:tcPr>
          <w:p w14:paraId="7BBDDB4D" w14:textId="1889C44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1.2</w:t>
            </w:r>
          </w:p>
        </w:tc>
        <w:tc>
          <w:tcPr>
            <w:tcW w:w="1010" w:type="dxa"/>
          </w:tcPr>
          <w:p w14:paraId="3D9323E4" w14:textId="2AF40225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3.0</w:t>
            </w:r>
          </w:p>
        </w:tc>
        <w:tc>
          <w:tcPr>
            <w:tcW w:w="992" w:type="dxa"/>
          </w:tcPr>
          <w:p w14:paraId="50D4B2AD" w14:textId="08F65D4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2.6</w:t>
            </w:r>
          </w:p>
        </w:tc>
        <w:tc>
          <w:tcPr>
            <w:tcW w:w="943" w:type="dxa"/>
          </w:tcPr>
          <w:p w14:paraId="0AD77051" w14:textId="3C9E9A2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12.7</w:t>
            </w:r>
          </w:p>
        </w:tc>
        <w:tc>
          <w:tcPr>
            <w:tcW w:w="889" w:type="dxa"/>
          </w:tcPr>
          <w:p w14:paraId="05FC8243" w14:textId="77924DA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9.9</w:t>
            </w:r>
          </w:p>
        </w:tc>
      </w:tr>
      <w:tr w:rsidR="003D00D6" w:rsidRPr="00090837" w14:paraId="5E308374" w14:textId="77777777" w:rsidTr="00FB5031">
        <w:trPr>
          <w:cantSplit/>
          <w:trHeight w:val="210"/>
          <w:jc w:val="center"/>
        </w:trPr>
        <w:tc>
          <w:tcPr>
            <w:tcW w:w="3568" w:type="dxa"/>
            <w:vAlign w:val="center"/>
          </w:tcPr>
          <w:p w14:paraId="6CFE5E05" w14:textId="7777777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15"/>
                <w:szCs w:val="15"/>
              </w:rPr>
            </w:pPr>
          </w:p>
        </w:tc>
        <w:tc>
          <w:tcPr>
            <w:tcW w:w="1041" w:type="dxa"/>
          </w:tcPr>
          <w:p w14:paraId="7569E98A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62" w:type="dxa"/>
          </w:tcPr>
          <w:p w14:paraId="7B31398E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1010" w:type="dxa"/>
          </w:tcPr>
          <w:p w14:paraId="2A7A087B" w14:textId="4E08B6F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92" w:type="dxa"/>
          </w:tcPr>
          <w:p w14:paraId="26A40EF5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43" w:type="dxa"/>
          </w:tcPr>
          <w:p w14:paraId="7EDE9049" w14:textId="1EFA37A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(12.2)</w:t>
            </w:r>
          </w:p>
        </w:tc>
        <w:tc>
          <w:tcPr>
            <w:tcW w:w="889" w:type="dxa"/>
          </w:tcPr>
          <w:p w14:paraId="3B524511" w14:textId="59CF3A1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(10.1)</w:t>
            </w:r>
          </w:p>
        </w:tc>
      </w:tr>
      <w:tr w:rsidR="003D00D6" w:rsidRPr="00090837" w14:paraId="48201653" w14:textId="77777777" w:rsidTr="00FB5031">
        <w:trPr>
          <w:cantSplit/>
          <w:trHeight w:val="169"/>
          <w:jc w:val="center"/>
        </w:trPr>
        <w:tc>
          <w:tcPr>
            <w:tcW w:w="3568" w:type="dxa"/>
            <w:vAlign w:val="center"/>
            <w:hideMark/>
          </w:tcPr>
          <w:p w14:paraId="062FD0A9" w14:textId="70FAF8AC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2.1.1</w:t>
            </w:r>
            <w:r w:rsidRPr="00814914">
              <w:rPr>
                <w:rFonts w:cs="Arial"/>
                <w:color w:val="231F20"/>
                <w:spacing w:val="-3"/>
                <w:sz w:val="15"/>
                <w:szCs w:val="15"/>
              </w:rPr>
              <w:t xml:space="preserve"> </w:t>
            </w:r>
            <w:r w:rsidRPr="00814914">
              <w:rPr>
                <w:rFonts w:cs="Arial"/>
                <w:color w:val="231F20"/>
                <w:sz w:val="15"/>
                <w:szCs w:val="15"/>
              </w:rPr>
              <w:t>Demand</w:t>
            </w:r>
          </w:p>
        </w:tc>
        <w:tc>
          <w:tcPr>
            <w:tcW w:w="1041" w:type="dxa"/>
          </w:tcPr>
          <w:p w14:paraId="73649CDD" w14:textId="1E36D91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2988914</w:t>
            </w:r>
          </w:p>
        </w:tc>
        <w:tc>
          <w:tcPr>
            <w:tcW w:w="962" w:type="dxa"/>
          </w:tcPr>
          <w:p w14:paraId="75E2B056" w14:textId="20A64A8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146998</w:t>
            </w:r>
          </w:p>
        </w:tc>
        <w:tc>
          <w:tcPr>
            <w:tcW w:w="1010" w:type="dxa"/>
          </w:tcPr>
          <w:p w14:paraId="1493BC5F" w14:textId="764CD39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62640</w:t>
            </w:r>
          </w:p>
        </w:tc>
        <w:tc>
          <w:tcPr>
            <w:tcW w:w="992" w:type="dxa"/>
          </w:tcPr>
          <w:p w14:paraId="02AE35FF" w14:textId="5EF8709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290865</w:t>
            </w:r>
          </w:p>
        </w:tc>
        <w:tc>
          <w:tcPr>
            <w:tcW w:w="943" w:type="dxa"/>
          </w:tcPr>
          <w:p w14:paraId="705A34ED" w14:textId="4EDFA484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322930</w:t>
            </w:r>
          </w:p>
        </w:tc>
        <w:tc>
          <w:tcPr>
            <w:tcW w:w="889" w:type="dxa"/>
          </w:tcPr>
          <w:p w14:paraId="4FAD5844" w14:textId="31F9910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482421</w:t>
            </w:r>
          </w:p>
        </w:tc>
      </w:tr>
      <w:tr w:rsidR="003D00D6" w:rsidRPr="00090837" w14:paraId="2371A079" w14:textId="77777777" w:rsidTr="00FB5031">
        <w:trPr>
          <w:cantSplit/>
          <w:trHeight w:val="190"/>
          <w:jc w:val="center"/>
        </w:trPr>
        <w:tc>
          <w:tcPr>
            <w:tcW w:w="3568" w:type="dxa"/>
            <w:vAlign w:val="center"/>
            <w:hideMark/>
          </w:tcPr>
          <w:p w14:paraId="12053E07" w14:textId="153EDDFD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2.1.2</w:t>
            </w:r>
            <w:r w:rsidRPr="00814914">
              <w:rPr>
                <w:rFonts w:cs="Arial"/>
                <w:color w:val="231F20"/>
                <w:spacing w:val="-9"/>
                <w:sz w:val="15"/>
                <w:szCs w:val="15"/>
              </w:rPr>
              <w:t xml:space="preserve"> </w:t>
            </w:r>
            <w:r w:rsidRPr="00814914">
              <w:rPr>
                <w:rFonts w:cs="Arial"/>
                <w:color w:val="231F20"/>
                <w:sz w:val="15"/>
                <w:szCs w:val="15"/>
              </w:rPr>
              <w:t>Time</w:t>
            </w:r>
          </w:p>
        </w:tc>
        <w:tc>
          <w:tcPr>
            <w:tcW w:w="1041" w:type="dxa"/>
          </w:tcPr>
          <w:p w14:paraId="6E295E25" w14:textId="3F31831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20183646</w:t>
            </w:r>
          </w:p>
        </w:tc>
        <w:tc>
          <w:tcPr>
            <w:tcW w:w="962" w:type="dxa"/>
          </w:tcPr>
          <w:p w14:paraId="440D95D8" w14:textId="5E86D3D1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137975</w:t>
            </w:r>
          </w:p>
        </w:tc>
        <w:tc>
          <w:tcPr>
            <w:tcW w:w="1010" w:type="dxa"/>
          </w:tcPr>
          <w:p w14:paraId="583A6898" w14:textId="370C7CF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549340</w:t>
            </w:r>
          </w:p>
        </w:tc>
        <w:tc>
          <w:tcPr>
            <w:tcW w:w="992" w:type="dxa"/>
          </w:tcPr>
          <w:p w14:paraId="53CB62FD" w14:textId="38FF35E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301094</w:t>
            </w:r>
          </w:p>
        </w:tc>
        <w:tc>
          <w:tcPr>
            <w:tcW w:w="943" w:type="dxa"/>
          </w:tcPr>
          <w:p w14:paraId="3CA16099" w14:textId="5E71361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2060842</w:t>
            </w:r>
          </w:p>
        </w:tc>
        <w:tc>
          <w:tcPr>
            <w:tcW w:w="889" w:type="dxa"/>
          </w:tcPr>
          <w:p w14:paraId="16039B83" w14:textId="724E4AE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1602933</w:t>
            </w:r>
          </w:p>
        </w:tc>
      </w:tr>
      <w:tr w:rsidR="003D00D6" w:rsidRPr="00090837" w14:paraId="226F34D2" w14:textId="77777777" w:rsidTr="00FB5031">
        <w:trPr>
          <w:cantSplit/>
          <w:trHeight w:val="182"/>
          <w:jc w:val="center"/>
        </w:trPr>
        <w:tc>
          <w:tcPr>
            <w:tcW w:w="3568" w:type="dxa"/>
            <w:vAlign w:val="center"/>
            <w:hideMark/>
          </w:tcPr>
          <w:p w14:paraId="5925F80E" w14:textId="16C46292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2.2</w:t>
            </w:r>
            <w:r w:rsidRPr="00814914">
              <w:rPr>
                <w:rFonts w:cs="Arial"/>
                <w:color w:val="231F20"/>
                <w:spacing w:val="-3"/>
                <w:sz w:val="15"/>
                <w:szCs w:val="15"/>
              </w:rPr>
              <w:t xml:space="preserve"> </w:t>
            </w:r>
            <w:r w:rsidRPr="00814914">
              <w:rPr>
                <w:rFonts w:cs="Arial"/>
                <w:color w:val="231F20"/>
                <w:sz w:val="15"/>
                <w:szCs w:val="15"/>
              </w:rPr>
              <w:t>Borrowings</w:t>
            </w:r>
          </w:p>
        </w:tc>
        <w:tc>
          <w:tcPr>
            <w:tcW w:w="1041" w:type="dxa"/>
          </w:tcPr>
          <w:p w14:paraId="20AA1079" w14:textId="75DCB681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895727</w:t>
            </w:r>
          </w:p>
        </w:tc>
        <w:tc>
          <w:tcPr>
            <w:tcW w:w="962" w:type="dxa"/>
          </w:tcPr>
          <w:p w14:paraId="3746AE33" w14:textId="06F5DD7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1999</w:t>
            </w:r>
          </w:p>
        </w:tc>
        <w:tc>
          <w:tcPr>
            <w:tcW w:w="1010" w:type="dxa"/>
          </w:tcPr>
          <w:p w14:paraId="2D95B5DE" w14:textId="3CE76064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-39017</w:t>
            </w:r>
          </w:p>
        </w:tc>
        <w:tc>
          <w:tcPr>
            <w:tcW w:w="992" w:type="dxa"/>
          </w:tcPr>
          <w:p w14:paraId="636EC93B" w14:textId="5981412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-19521</w:t>
            </w:r>
          </w:p>
        </w:tc>
        <w:tc>
          <w:tcPr>
            <w:tcW w:w="943" w:type="dxa"/>
          </w:tcPr>
          <w:p w14:paraId="2C2AD67E" w14:textId="7A4CB2A4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256351</w:t>
            </w:r>
          </w:p>
        </w:tc>
        <w:tc>
          <w:tcPr>
            <w:tcW w:w="889" w:type="dxa"/>
          </w:tcPr>
          <w:p w14:paraId="0273757F" w14:textId="7CA171B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156802</w:t>
            </w:r>
          </w:p>
        </w:tc>
      </w:tr>
      <w:tr w:rsidR="003D00D6" w:rsidRPr="00090837" w14:paraId="417F46FA" w14:textId="77777777" w:rsidTr="00FB5031">
        <w:trPr>
          <w:cantSplit/>
          <w:trHeight w:val="197"/>
          <w:jc w:val="center"/>
        </w:trPr>
        <w:tc>
          <w:tcPr>
            <w:tcW w:w="3568" w:type="dxa"/>
            <w:vAlign w:val="center"/>
            <w:hideMark/>
          </w:tcPr>
          <w:p w14:paraId="1F4A3229" w14:textId="5988C720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2.3 Other Demand and Time Liabilities</w:t>
            </w:r>
          </w:p>
        </w:tc>
        <w:tc>
          <w:tcPr>
            <w:tcW w:w="1041" w:type="dxa"/>
          </w:tcPr>
          <w:p w14:paraId="7C731F84" w14:textId="5465F0C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1030640</w:t>
            </w:r>
          </w:p>
        </w:tc>
        <w:tc>
          <w:tcPr>
            <w:tcW w:w="962" w:type="dxa"/>
          </w:tcPr>
          <w:p w14:paraId="678CF5E0" w14:textId="096D563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31110</w:t>
            </w:r>
          </w:p>
        </w:tc>
        <w:tc>
          <w:tcPr>
            <w:tcW w:w="1010" w:type="dxa"/>
          </w:tcPr>
          <w:p w14:paraId="25C17402" w14:textId="02AF542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29933</w:t>
            </w:r>
          </w:p>
        </w:tc>
        <w:tc>
          <w:tcPr>
            <w:tcW w:w="992" w:type="dxa"/>
          </w:tcPr>
          <w:p w14:paraId="098C3E35" w14:textId="7898F8B0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-30992</w:t>
            </w:r>
          </w:p>
        </w:tc>
        <w:tc>
          <w:tcPr>
            <w:tcW w:w="943" w:type="dxa"/>
          </w:tcPr>
          <w:p w14:paraId="643B23AF" w14:textId="7679DE5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149970</w:t>
            </w:r>
          </w:p>
        </w:tc>
        <w:tc>
          <w:tcPr>
            <w:tcW w:w="889" w:type="dxa"/>
          </w:tcPr>
          <w:p w14:paraId="4BD4E5C3" w14:textId="71E5860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63279</w:t>
            </w:r>
          </w:p>
        </w:tc>
      </w:tr>
      <w:tr w:rsidR="003D00D6" w:rsidRPr="00090837" w14:paraId="49A4A3F5" w14:textId="77777777" w:rsidTr="00BD6587">
        <w:trPr>
          <w:cantSplit/>
          <w:trHeight w:val="176"/>
          <w:jc w:val="center"/>
        </w:trPr>
        <w:tc>
          <w:tcPr>
            <w:tcW w:w="3568" w:type="dxa"/>
            <w:vAlign w:val="center"/>
            <w:hideMark/>
          </w:tcPr>
          <w:p w14:paraId="4AD2B631" w14:textId="012BACA9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b/>
                <w:bCs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b/>
                <w:bCs/>
                <w:color w:val="231F20"/>
                <w:sz w:val="15"/>
                <w:szCs w:val="15"/>
              </w:rPr>
              <w:t>7 Bank Credit</w:t>
            </w:r>
          </w:p>
        </w:tc>
        <w:tc>
          <w:tcPr>
            <w:tcW w:w="1041" w:type="dxa"/>
          </w:tcPr>
          <w:p w14:paraId="10A459AF" w14:textId="05D492C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18287597</w:t>
            </w:r>
          </w:p>
        </w:tc>
        <w:tc>
          <w:tcPr>
            <w:tcW w:w="962" w:type="dxa"/>
          </w:tcPr>
          <w:p w14:paraId="0C1146EC" w14:textId="35BE874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59885</w:t>
            </w:r>
          </w:p>
        </w:tc>
        <w:tc>
          <w:tcPr>
            <w:tcW w:w="1010" w:type="dxa"/>
          </w:tcPr>
          <w:p w14:paraId="0DDA95FE" w14:textId="087812B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350718</w:t>
            </w:r>
          </w:p>
        </w:tc>
        <w:tc>
          <w:tcPr>
            <w:tcW w:w="992" w:type="dxa"/>
          </w:tcPr>
          <w:p w14:paraId="15B8E4FA" w14:textId="54B35E8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43624</w:t>
            </w:r>
          </w:p>
        </w:tc>
        <w:tc>
          <w:tcPr>
            <w:tcW w:w="943" w:type="dxa"/>
          </w:tcPr>
          <w:p w14:paraId="71350B08" w14:textId="062DFB54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2773187</w:t>
            </w:r>
          </w:p>
        </w:tc>
        <w:tc>
          <w:tcPr>
            <w:tcW w:w="889" w:type="dxa"/>
          </w:tcPr>
          <w:p w14:paraId="1AF5254C" w14:textId="471FD71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1504715</w:t>
            </w:r>
          </w:p>
        </w:tc>
      </w:tr>
      <w:tr w:rsidR="003D00D6" w:rsidRPr="00090837" w14:paraId="71FAD70D" w14:textId="77777777" w:rsidTr="00BD6587">
        <w:trPr>
          <w:cantSplit/>
          <w:trHeight w:val="196"/>
          <w:jc w:val="center"/>
        </w:trPr>
        <w:tc>
          <w:tcPr>
            <w:tcW w:w="3568" w:type="dxa"/>
            <w:vAlign w:val="center"/>
          </w:tcPr>
          <w:p w14:paraId="4C32D58E" w14:textId="7777777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041" w:type="dxa"/>
          </w:tcPr>
          <w:p w14:paraId="55378379" w14:textId="4622BCBA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(17888624)</w:t>
            </w:r>
          </w:p>
        </w:tc>
        <w:tc>
          <w:tcPr>
            <w:tcW w:w="962" w:type="dxa"/>
          </w:tcPr>
          <w:p w14:paraId="4DBB9F75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</w:p>
        </w:tc>
        <w:tc>
          <w:tcPr>
            <w:tcW w:w="1010" w:type="dxa"/>
          </w:tcPr>
          <w:p w14:paraId="31E137ED" w14:textId="2719817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</w:p>
        </w:tc>
        <w:tc>
          <w:tcPr>
            <w:tcW w:w="992" w:type="dxa"/>
          </w:tcPr>
          <w:p w14:paraId="282B5292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</w:p>
        </w:tc>
        <w:tc>
          <w:tcPr>
            <w:tcW w:w="943" w:type="dxa"/>
          </w:tcPr>
          <w:p w14:paraId="210B6BDB" w14:textId="7FA0111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(2262108)</w:t>
            </w:r>
          </w:p>
        </w:tc>
        <w:tc>
          <w:tcPr>
            <w:tcW w:w="889" w:type="dxa"/>
          </w:tcPr>
          <w:p w14:paraId="4E35689B" w14:textId="05F6943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b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b/>
                <w:bCs/>
                <w:color w:val="231F20"/>
                <w:spacing w:val="-2"/>
                <w:sz w:val="15"/>
                <w:szCs w:val="15"/>
              </w:rPr>
              <w:t>(1616821)</w:t>
            </w:r>
          </w:p>
        </w:tc>
      </w:tr>
      <w:tr w:rsidR="003D00D6" w:rsidRPr="00090837" w14:paraId="6741BE61" w14:textId="77777777" w:rsidTr="00BD6587">
        <w:trPr>
          <w:cantSplit/>
          <w:trHeight w:val="87"/>
          <w:jc w:val="center"/>
        </w:trPr>
        <w:tc>
          <w:tcPr>
            <w:tcW w:w="3568" w:type="dxa"/>
            <w:vAlign w:val="center"/>
            <w:hideMark/>
          </w:tcPr>
          <w:p w14:paraId="3F18F845" w14:textId="6339AD28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7.1a Growth (Per cent)</w:t>
            </w:r>
          </w:p>
        </w:tc>
        <w:tc>
          <w:tcPr>
            <w:tcW w:w="1041" w:type="dxa"/>
          </w:tcPr>
          <w:p w14:paraId="3BF9544C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62" w:type="dxa"/>
          </w:tcPr>
          <w:p w14:paraId="6723AA4B" w14:textId="3F59312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0.3</w:t>
            </w:r>
          </w:p>
        </w:tc>
        <w:tc>
          <w:tcPr>
            <w:tcW w:w="1010" w:type="dxa"/>
          </w:tcPr>
          <w:p w14:paraId="5E48F269" w14:textId="0C95773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2.1</w:t>
            </w:r>
          </w:p>
        </w:tc>
        <w:tc>
          <w:tcPr>
            <w:tcW w:w="992" w:type="dxa"/>
          </w:tcPr>
          <w:p w14:paraId="2F8886F4" w14:textId="3724BB7F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0.2</w:t>
            </w:r>
          </w:p>
        </w:tc>
        <w:tc>
          <w:tcPr>
            <w:tcW w:w="943" w:type="dxa"/>
          </w:tcPr>
          <w:p w14:paraId="23AE0C32" w14:textId="1BF3E7F5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19.8</w:t>
            </w:r>
          </w:p>
        </w:tc>
        <w:tc>
          <w:tcPr>
            <w:tcW w:w="889" w:type="dxa"/>
          </w:tcPr>
          <w:p w14:paraId="67168D90" w14:textId="3138A612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9.0</w:t>
            </w:r>
          </w:p>
        </w:tc>
      </w:tr>
      <w:tr w:rsidR="003D00D6" w:rsidRPr="00090837" w14:paraId="196B1148" w14:textId="77777777" w:rsidTr="00BD6587">
        <w:trPr>
          <w:cantSplit/>
          <w:trHeight w:val="197"/>
          <w:jc w:val="center"/>
        </w:trPr>
        <w:tc>
          <w:tcPr>
            <w:tcW w:w="3568" w:type="dxa"/>
            <w:vAlign w:val="center"/>
          </w:tcPr>
          <w:p w14:paraId="60316CBF" w14:textId="77777777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15"/>
                <w:szCs w:val="15"/>
              </w:rPr>
            </w:pPr>
          </w:p>
        </w:tc>
        <w:tc>
          <w:tcPr>
            <w:tcW w:w="1041" w:type="dxa"/>
          </w:tcPr>
          <w:p w14:paraId="6325CF99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62" w:type="dxa"/>
          </w:tcPr>
          <w:p w14:paraId="3C9A1638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1010" w:type="dxa"/>
          </w:tcPr>
          <w:p w14:paraId="7E5342EC" w14:textId="7F21576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92" w:type="dxa"/>
          </w:tcPr>
          <w:p w14:paraId="5B3B5D1B" w14:textId="7777777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</w:p>
        </w:tc>
        <w:tc>
          <w:tcPr>
            <w:tcW w:w="943" w:type="dxa"/>
          </w:tcPr>
          <w:p w14:paraId="0F6FBAF0" w14:textId="0CAEF9A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(16.1)</w:t>
            </w:r>
          </w:p>
        </w:tc>
        <w:tc>
          <w:tcPr>
            <w:tcW w:w="889" w:type="dxa"/>
          </w:tcPr>
          <w:p w14:paraId="4C6352C4" w14:textId="07FEE157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(9.9)</w:t>
            </w:r>
          </w:p>
        </w:tc>
      </w:tr>
      <w:tr w:rsidR="003D00D6" w:rsidRPr="00090837" w14:paraId="2DAE83EE" w14:textId="77777777" w:rsidTr="00BD6587">
        <w:trPr>
          <w:cantSplit/>
          <w:trHeight w:val="196"/>
          <w:jc w:val="center"/>
        </w:trPr>
        <w:tc>
          <w:tcPr>
            <w:tcW w:w="3568" w:type="dxa"/>
            <w:vAlign w:val="center"/>
            <w:hideMark/>
          </w:tcPr>
          <w:p w14:paraId="3B82B619" w14:textId="3DD598A4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7a.1 Food Credit</w:t>
            </w:r>
          </w:p>
        </w:tc>
        <w:tc>
          <w:tcPr>
            <w:tcW w:w="1041" w:type="dxa"/>
          </w:tcPr>
          <w:p w14:paraId="2090A6BD" w14:textId="19F7EF2E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70581</w:t>
            </w:r>
          </w:p>
        </w:tc>
        <w:tc>
          <w:tcPr>
            <w:tcW w:w="962" w:type="dxa"/>
          </w:tcPr>
          <w:p w14:paraId="68596957" w14:textId="1B894EF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2502</w:t>
            </w:r>
          </w:p>
        </w:tc>
        <w:tc>
          <w:tcPr>
            <w:tcW w:w="1010" w:type="dxa"/>
          </w:tcPr>
          <w:p w14:paraId="492B0FCA" w14:textId="18B6318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17178</w:t>
            </w:r>
          </w:p>
        </w:tc>
        <w:tc>
          <w:tcPr>
            <w:tcW w:w="992" w:type="dxa"/>
          </w:tcPr>
          <w:p w14:paraId="1409826A" w14:textId="74681E98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34050</w:t>
            </w:r>
          </w:p>
        </w:tc>
        <w:tc>
          <w:tcPr>
            <w:tcW w:w="943" w:type="dxa"/>
          </w:tcPr>
          <w:p w14:paraId="4BDCE1AB" w14:textId="6927C109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3506</w:t>
            </w:r>
          </w:p>
        </w:tc>
        <w:tc>
          <w:tcPr>
            <w:tcW w:w="889" w:type="dxa"/>
          </w:tcPr>
          <w:p w14:paraId="73CA29B2" w14:textId="7702CB5D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30322</w:t>
            </w:r>
          </w:p>
        </w:tc>
      </w:tr>
      <w:tr w:rsidR="003D00D6" w:rsidRPr="00090837" w14:paraId="23A68792" w14:textId="77777777" w:rsidTr="00BD6587">
        <w:trPr>
          <w:cantSplit/>
          <w:trHeight w:val="213"/>
          <w:jc w:val="center"/>
        </w:trPr>
        <w:tc>
          <w:tcPr>
            <w:tcW w:w="3568" w:type="dxa"/>
            <w:vAlign w:val="center"/>
            <w:hideMark/>
          </w:tcPr>
          <w:p w14:paraId="1B081B74" w14:textId="73F76A2C" w:rsidR="003D00D6" w:rsidRPr="00EA37A9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/>
              <w:rPr>
                <w:rFonts w:cs="Arial"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color w:val="231F20"/>
                <w:sz w:val="15"/>
                <w:szCs w:val="15"/>
              </w:rPr>
              <w:t>7a.2 Non-food credit</w:t>
            </w:r>
          </w:p>
        </w:tc>
        <w:tc>
          <w:tcPr>
            <w:tcW w:w="1041" w:type="dxa"/>
          </w:tcPr>
          <w:p w14:paraId="2111EA63" w14:textId="65DFBBC3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18217016</w:t>
            </w:r>
          </w:p>
        </w:tc>
        <w:tc>
          <w:tcPr>
            <w:tcW w:w="962" w:type="dxa"/>
          </w:tcPr>
          <w:p w14:paraId="4759A91D" w14:textId="6858506C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57382</w:t>
            </w:r>
          </w:p>
        </w:tc>
        <w:tc>
          <w:tcPr>
            <w:tcW w:w="1010" w:type="dxa"/>
          </w:tcPr>
          <w:p w14:paraId="55B98C82" w14:textId="17247F60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333540</w:t>
            </w:r>
          </w:p>
        </w:tc>
        <w:tc>
          <w:tcPr>
            <w:tcW w:w="992" w:type="dxa"/>
          </w:tcPr>
          <w:p w14:paraId="4A50424C" w14:textId="59019375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4"/>
                <w:sz w:val="15"/>
                <w:szCs w:val="15"/>
              </w:rPr>
              <w:t>9575</w:t>
            </w:r>
          </w:p>
        </w:tc>
        <w:tc>
          <w:tcPr>
            <w:tcW w:w="943" w:type="dxa"/>
          </w:tcPr>
          <w:p w14:paraId="040C4D1B" w14:textId="34EB132B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2769681</w:t>
            </w:r>
          </w:p>
        </w:tc>
        <w:tc>
          <w:tcPr>
            <w:tcW w:w="889" w:type="dxa"/>
          </w:tcPr>
          <w:p w14:paraId="66F6C312" w14:textId="16349B06" w:rsidR="003D00D6" w:rsidRPr="003D00D6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56" w:right="26"/>
              <w:jc w:val="right"/>
              <w:rPr>
                <w:rFonts w:cs="Arial"/>
                <w:color w:val="231F20"/>
                <w:spacing w:val="-2"/>
                <w:sz w:val="15"/>
              </w:rPr>
            </w:pPr>
            <w:r w:rsidRPr="00A47582">
              <w:rPr>
                <w:rFonts w:cs="Arial"/>
                <w:color w:val="231F20"/>
                <w:spacing w:val="-2"/>
                <w:sz w:val="15"/>
                <w:szCs w:val="15"/>
              </w:rPr>
              <w:t>1474393</w:t>
            </w:r>
          </w:p>
        </w:tc>
      </w:tr>
      <w:tr w:rsidR="007F389B" w:rsidRPr="00090837" w14:paraId="33FF466F" w14:textId="77777777" w:rsidTr="00D52DF3">
        <w:trPr>
          <w:cantSplit/>
          <w:trHeight w:val="374"/>
          <w:jc w:val="center"/>
        </w:trPr>
        <w:tc>
          <w:tcPr>
            <w:tcW w:w="9405" w:type="dxa"/>
            <w:gridSpan w:val="7"/>
            <w:vAlign w:val="center"/>
            <w:hideMark/>
          </w:tcPr>
          <w:p w14:paraId="46ABB372" w14:textId="3A2EFCA7" w:rsidR="004705AA" w:rsidRPr="00090837" w:rsidRDefault="0037796C" w:rsidP="00692ECA">
            <w:pPr>
              <w:kinsoku w:val="0"/>
              <w:overflowPunct w:val="0"/>
              <w:autoSpaceDE w:val="0"/>
              <w:autoSpaceDN w:val="0"/>
              <w:adjustRightInd w:val="0"/>
              <w:ind w:left="28" w:right="51"/>
              <w:jc w:val="both"/>
              <w:rPr>
                <w:rStyle w:val="A5"/>
                <w:rFonts w:cs="Arial"/>
                <w:sz w:val="15"/>
                <w:szCs w:val="15"/>
              </w:rPr>
            </w:pPr>
            <w:r w:rsidRPr="00090837">
              <w:rPr>
                <w:rStyle w:val="A5"/>
                <w:rFonts w:cs="Arial"/>
                <w:sz w:val="15"/>
                <w:szCs w:val="15"/>
              </w:rPr>
              <w:t xml:space="preserve">1. </w:t>
            </w:r>
            <w:r w:rsidR="00A2137D" w:rsidRPr="00090837">
              <w:rPr>
                <w:rStyle w:val="A5"/>
                <w:rFonts w:cs="Arial"/>
                <w:sz w:val="15"/>
                <w:szCs w:val="15"/>
              </w:rPr>
              <w:t>Data since July 14, 2023 include the impact of the merger of a non-bank with a bank.</w:t>
            </w:r>
          </w:p>
          <w:p w14:paraId="440FFA39" w14:textId="582D2876" w:rsidR="006575F3" w:rsidRPr="00090837" w:rsidRDefault="0037796C" w:rsidP="00692ECA">
            <w:pPr>
              <w:kinsoku w:val="0"/>
              <w:overflowPunct w:val="0"/>
              <w:autoSpaceDE w:val="0"/>
              <w:autoSpaceDN w:val="0"/>
              <w:adjustRightInd w:val="0"/>
              <w:ind w:left="28" w:right="51"/>
              <w:jc w:val="both"/>
              <w:rPr>
                <w:rFonts w:cs="Arial"/>
                <w:sz w:val="15"/>
                <w:szCs w:val="15"/>
              </w:rPr>
            </w:pPr>
            <w:r w:rsidRPr="00090837">
              <w:rPr>
                <w:rStyle w:val="A5"/>
                <w:rFonts w:cs="Arial"/>
                <w:sz w:val="15"/>
                <w:szCs w:val="15"/>
              </w:rPr>
              <w:t xml:space="preserve">2. </w:t>
            </w:r>
            <w:r w:rsidR="00A2137D" w:rsidRPr="00090837">
              <w:rPr>
                <w:rStyle w:val="A5"/>
                <w:rFonts w:cs="Arial"/>
                <w:sz w:val="15"/>
                <w:szCs w:val="15"/>
              </w:rPr>
              <w:t>Figures in parentheses exclude the impact of the merger.</w:t>
            </w:r>
          </w:p>
        </w:tc>
      </w:tr>
    </w:tbl>
    <w:p w14:paraId="633DCF1D" w14:textId="77777777" w:rsidR="007F389B" w:rsidRDefault="007F389B" w:rsidP="007F389B">
      <w:pPr>
        <w:tabs>
          <w:tab w:val="left" w:pos="6765"/>
        </w:tabs>
        <w:rPr>
          <w:rFonts w:cs="Arial"/>
          <w:sz w:val="16"/>
          <w:lang w:bidi="ar-SA"/>
        </w:rPr>
      </w:pPr>
      <w:r>
        <w:rPr>
          <w:rFonts w:cs="Arial"/>
          <w:sz w:val="16"/>
        </w:rPr>
        <w:tab/>
      </w:r>
    </w:p>
    <w:p w14:paraId="553F6D9E" w14:textId="77777777" w:rsidR="007F389B" w:rsidRDefault="007F389B" w:rsidP="007F389B">
      <w:pPr>
        <w:jc w:val="center"/>
        <w:rPr>
          <w:rFonts w:cs="Arial"/>
          <w:b/>
          <w:sz w:val="12"/>
          <w:szCs w:val="16"/>
        </w:rPr>
      </w:pPr>
    </w:p>
    <w:p w14:paraId="7D5D1751" w14:textId="77777777" w:rsidR="001C3A5E" w:rsidRDefault="001C3A5E" w:rsidP="007F389B">
      <w:pPr>
        <w:jc w:val="center"/>
        <w:rPr>
          <w:rFonts w:cs="Arial"/>
          <w:b/>
          <w:sz w:val="12"/>
          <w:szCs w:val="16"/>
        </w:rPr>
      </w:pPr>
    </w:p>
    <w:p w14:paraId="77548538" w14:textId="77777777" w:rsidR="007E1400" w:rsidRDefault="007E1400" w:rsidP="007F389B">
      <w:pPr>
        <w:jc w:val="center"/>
        <w:rPr>
          <w:rFonts w:cs="Arial"/>
          <w:b/>
          <w:sz w:val="12"/>
          <w:szCs w:val="16"/>
        </w:rPr>
      </w:pPr>
    </w:p>
    <w:p w14:paraId="3693170B" w14:textId="77777777" w:rsidR="00215B67" w:rsidRDefault="00215B67" w:rsidP="007F389B">
      <w:pPr>
        <w:jc w:val="center"/>
        <w:rPr>
          <w:rFonts w:cs="Arial"/>
          <w:b/>
          <w:sz w:val="12"/>
          <w:szCs w:val="16"/>
        </w:rPr>
      </w:pPr>
    </w:p>
    <w:p w14:paraId="43E7D105" w14:textId="77777777" w:rsidR="00215B67" w:rsidRDefault="00215B67" w:rsidP="007F389B">
      <w:pPr>
        <w:jc w:val="center"/>
        <w:rPr>
          <w:rFonts w:cs="Arial"/>
          <w:b/>
          <w:sz w:val="12"/>
          <w:szCs w:val="16"/>
        </w:rPr>
      </w:pPr>
    </w:p>
    <w:p w14:paraId="2F4A865B" w14:textId="046575C4" w:rsidR="00215B67" w:rsidRDefault="004C6307" w:rsidP="007F389B">
      <w:pPr>
        <w:jc w:val="center"/>
        <w:rPr>
          <w:rFonts w:cs="Arial"/>
          <w:b/>
          <w:sz w:val="12"/>
          <w:szCs w:val="16"/>
        </w:rPr>
      </w:pPr>
      <w:r>
        <w:rPr>
          <w:rFonts w:cs="Arial"/>
          <w:b/>
          <w:sz w:val="12"/>
          <w:szCs w:val="16"/>
        </w:rPr>
        <w:br/>
      </w:r>
      <w:r>
        <w:rPr>
          <w:rFonts w:cs="Arial"/>
          <w:b/>
          <w:sz w:val="12"/>
          <w:szCs w:val="16"/>
        </w:rPr>
        <w:br/>
      </w:r>
    </w:p>
    <w:p w14:paraId="0087ACDC" w14:textId="2A41F598" w:rsidR="007E1400" w:rsidRDefault="007E1400" w:rsidP="007F389B">
      <w:pPr>
        <w:jc w:val="center"/>
        <w:rPr>
          <w:rFonts w:cs="Arial"/>
          <w:b/>
          <w:sz w:val="12"/>
          <w:szCs w:val="16"/>
        </w:rPr>
      </w:pPr>
    </w:p>
    <w:p w14:paraId="3F77A3A2" w14:textId="77777777" w:rsidR="007505C9" w:rsidRDefault="007505C9" w:rsidP="007F389B">
      <w:pPr>
        <w:jc w:val="center"/>
        <w:rPr>
          <w:rFonts w:cs="Arial"/>
          <w:b/>
          <w:sz w:val="12"/>
          <w:szCs w:val="16"/>
        </w:rPr>
      </w:pPr>
    </w:p>
    <w:p w14:paraId="6FFF1C9B" w14:textId="77777777" w:rsidR="00896582" w:rsidRDefault="00896582" w:rsidP="007F389B">
      <w:pPr>
        <w:jc w:val="center"/>
        <w:rPr>
          <w:rFonts w:cs="Arial"/>
          <w:b/>
          <w:sz w:val="12"/>
          <w:szCs w:val="16"/>
        </w:rPr>
      </w:pPr>
    </w:p>
    <w:p w14:paraId="28F9585A" w14:textId="77777777" w:rsidR="001C3A5E" w:rsidRDefault="001C3A5E" w:rsidP="007F389B">
      <w:pPr>
        <w:jc w:val="center"/>
        <w:rPr>
          <w:rFonts w:cs="Arial"/>
          <w:b/>
          <w:sz w:val="12"/>
          <w:szCs w:val="16"/>
        </w:rPr>
      </w:pPr>
    </w:p>
    <w:p w14:paraId="00BF453F" w14:textId="77777777" w:rsidR="0010798D" w:rsidRDefault="0010798D" w:rsidP="007F389B">
      <w:pPr>
        <w:jc w:val="center"/>
        <w:rPr>
          <w:rFonts w:cs="Arial"/>
          <w:b/>
          <w:sz w:val="12"/>
          <w:szCs w:val="16"/>
        </w:rPr>
      </w:pPr>
    </w:p>
    <w:p w14:paraId="44D03F7A" w14:textId="77777777" w:rsidR="0010798D" w:rsidRDefault="0010798D" w:rsidP="007F389B">
      <w:pPr>
        <w:jc w:val="center"/>
        <w:rPr>
          <w:rFonts w:cs="Arial"/>
          <w:b/>
          <w:sz w:val="12"/>
          <w:szCs w:val="16"/>
        </w:rPr>
      </w:pPr>
    </w:p>
    <w:tbl>
      <w:tblPr>
        <w:tblW w:w="11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868"/>
        <w:gridCol w:w="858"/>
        <w:gridCol w:w="801"/>
        <w:gridCol w:w="536"/>
        <w:gridCol w:w="786"/>
        <w:gridCol w:w="688"/>
        <w:gridCol w:w="882"/>
        <w:gridCol w:w="607"/>
        <w:gridCol w:w="806"/>
        <w:gridCol w:w="549"/>
        <w:gridCol w:w="882"/>
        <w:gridCol w:w="604"/>
      </w:tblGrid>
      <w:tr w:rsidR="00636AEE" w:rsidRPr="00F646B2" w14:paraId="5D38FE98" w14:textId="77777777" w:rsidTr="000C619D">
        <w:trPr>
          <w:trHeight w:val="190"/>
          <w:jc w:val="center"/>
        </w:trPr>
        <w:tc>
          <w:tcPr>
            <w:tcW w:w="11662" w:type="dxa"/>
            <w:gridSpan w:val="13"/>
            <w:noWrap/>
            <w:vAlign w:val="center"/>
            <w:hideMark/>
          </w:tcPr>
          <w:p w14:paraId="04201101" w14:textId="77777777" w:rsidR="00636AEE" w:rsidRPr="00F646B2" w:rsidRDefault="00636AEE" w:rsidP="00692ECA">
            <w:pPr>
              <w:jc w:val="center"/>
              <w:rPr>
                <w:rFonts w:cs="Arial"/>
                <w:snapToGrid w:val="0"/>
                <w:sz w:val="15"/>
                <w:szCs w:val="15"/>
              </w:rPr>
            </w:pPr>
            <w:r w:rsidRPr="00F646B2">
              <w:rPr>
                <w:rFonts w:cs="Arial"/>
                <w:b/>
                <w:sz w:val="15"/>
                <w:szCs w:val="15"/>
              </w:rPr>
              <w:lastRenderedPageBreak/>
              <w:t>6. Money Stock: Components and Sources</w:t>
            </w:r>
          </w:p>
        </w:tc>
      </w:tr>
      <w:tr w:rsidR="00636AEE" w:rsidRPr="00F646B2" w14:paraId="0CCF26B7" w14:textId="77777777" w:rsidTr="000C619D">
        <w:trPr>
          <w:trHeight w:val="195"/>
          <w:jc w:val="center"/>
        </w:trPr>
        <w:tc>
          <w:tcPr>
            <w:tcW w:w="11662" w:type="dxa"/>
            <w:gridSpan w:val="13"/>
            <w:noWrap/>
            <w:vAlign w:val="center"/>
            <w:hideMark/>
          </w:tcPr>
          <w:p w14:paraId="6E8C0600" w14:textId="77777777" w:rsidR="00636AEE" w:rsidRPr="00F646B2" w:rsidRDefault="00636AEE" w:rsidP="00692ECA">
            <w:pPr>
              <w:ind w:right="-55"/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snapToGrid w:val="0"/>
                <w:sz w:val="15"/>
                <w:szCs w:val="15"/>
              </w:rPr>
              <w:t>(</w:t>
            </w:r>
            <w:r w:rsidRPr="00F646B2">
              <w:rPr>
                <w:rFonts w:cs="Arial"/>
                <w:bCs/>
                <w:sz w:val="15"/>
                <w:szCs w:val="15"/>
              </w:rPr>
              <w:t xml:space="preserve">₹ </w:t>
            </w:r>
            <w:r w:rsidRPr="00F646B2">
              <w:rPr>
                <w:rFonts w:cs="Arial"/>
                <w:sz w:val="15"/>
                <w:szCs w:val="15"/>
                <w:shd w:val="clear" w:color="auto" w:fill="FFFFFF"/>
              </w:rPr>
              <w:t>Crore</w:t>
            </w:r>
            <w:r w:rsidRPr="00F646B2">
              <w:rPr>
                <w:rFonts w:cs="Arial"/>
                <w:snapToGrid w:val="0"/>
                <w:sz w:val="15"/>
                <w:szCs w:val="15"/>
              </w:rPr>
              <w:t>)</w:t>
            </w:r>
          </w:p>
        </w:tc>
      </w:tr>
      <w:tr w:rsidR="00636AEE" w:rsidRPr="00F646B2" w14:paraId="1E083976" w14:textId="77777777" w:rsidTr="000C619D">
        <w:trPr>
          <w:trHeight w:val="218"/>
          <w:jc w:val="center"/>
        </w:trPr>
        <w:tc>
          <w:tcPr>
            <w:tcW w:w="2795" w:type="dxa"/>
            <w:vMerge w:val="restart"/>
            <w:noWrap/>
            <w:vAlign w:val="center"/>
            <w:hideMark/>
          </w:tcPr>
          <w:p w14:paraId="020CDF93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1726" w:type="dxa"/>
            <w:gridSpan w:val="2"/>
            <w:shd w:val="clear" w:color="auto" w:fill="FFFFFF"/>
            <w:noWrap/>
            <w:vAlign w:val="center"/>
            <w:hideMark/>
          </w:tcPr>
          <w:p w14:paraId="42E9BA82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Outstanding as on</w:t>
            </w:r>
          </w:p>
        </w:tc>
        <w:tc>
          <w:tcPr>
            <w:tcW w:w="7141" w:type="dxa"/>
            <w:gridSpan w:val="10"/>
            <w:shd w:val="clear" w:color="auto" w:fill="FFFFFF"/>
            <w:noWrap/>
            <w:vAlign w:val="center"/>
            <w:hideMark/>
          </w:tcPr>
          <w:p w14:paraId="1BA4D83C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Variation over</w:t>
            </w:r>
          </w:p>
        </w:tc>
      </w:tr>
      <w:tr w:rsidR="00090837" w:rsidRPr="00F646B2" w14:paraId="4F081172" w14:textId="77777777" w:rsidTr="000C619D">
        <w:trPr>
          <w:trHeight w:val="224"/>
          <w:jc w:val="center"/>
        </w:trPr>
        <w:tc>
          <w:tcPr>
            <w:tcW w:w="2795" w:type="dxa"/>
            <w:vMerge/>
            <w:vAlign w:val="center"/>
            <w:hideMark/>
          </w:tcPr>
          <w:p w14:paraId="3C91182B" w14:textId="77777777" w:rsidR="00090837" w:rsidRPr="00F646B2" w:rsidRDefault="00090837" w:rsidP="00692ECA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FFFFFF"/>
            <w:noWrap/>
            <w:vAlign w:val="center"/>
          </w:tcPr>
          <w:p w14:paraId="2558FB38" w14:textId="71A176B2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  <w:lang w:bidi="ar-SA"/>
              </w:rPr>
              <w:t>2025</w:t>
            </w:r>
          </w:p>
        </w:tc>
        <w:tc>
          <w:tcPr>
            <w:tcW w:w="1337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14:paraId="61AA65C3" w14:textId="77777777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Fortnight</w:t>
            </w:r>
          </w:p>
        </w:tc>
        <w:tc>
          <w:tcPr>
            <w:tcW w:w="2963" w:type="dxa"/>
            <w:gridSpan w:val="4"/>
            <w:shd w:val="clear" w:color="auto" w:fill="FFFFFF"/>
            <w:noWrap/>
            <w:vAlign w:val="center"/>
            <w:hideMark/>
          </w:tcPr>
          <w:p w14:paraId="610EE28C" w14:textId="77777777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Financial Year so far</w:t>
            </w:r>
          </w:p>
        </w:tc>
        <w:tc>
          <w:tcPr>
            <w:tcW w:w="2841" w:type="dxa"/>
            <w:gridSpan w:val="4"/>
            <w:shd w:val="clear" w:color="auto" w:fill="FFFFFF"/>
            <w:noWrap/>
            <w:vAlign w:val="center"/>
            <w:hideMark/>
          </w:tcPr>
          <w:p w14:paraId="1316069B" w14:textId="77777777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Year-on-Year</w:t>
            </w:r>
          </w:p>
        </w:tc>
      </w:tr>
      <w:tr w:rsidR="00090837" w:rsidRPr="00F646B2" w14:paraId="5762F5BC" w14:textId="77777777" w:rsidTr="000C619D">
        <w:trPr>
          <w:trHeight w:val="227"/>
          <w:jc w:val="center"/>
        </w:trPr>
        <w:tc>
          <w:tcPr>
            <w:tcW w:w="2795" w:type="dxa"/>
            <w:vMerge/>
            <w:vAlign w:val="center"/>
            <w:hideMark/>
          </w:tcPr>
          <w:p w14:paraId="0392118B" w14:textId="77777777" w:rsidR="00090837" w:rsidRPr="00F646B2" w:rsidRDefault="00090837" w:rsidP="00692ECA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14:paraId="15B7ADC8" w14:textId="010AFF2D" w:rsidR="00090837" w:rsidRPr="00F646B2" w:rsidRDefault="00090837" w:rsidP="00692ECA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1337" w:type="dxa"/>
            <w:gridSpan w:val="2"/>
            <w:vMerge/>
            <w:vAlign w:val="center"/>
            <w:hideMark/>
          </w:tcPr>
          <w:p w14:paraId="4292928B" w14:textId="77777777" w:rsidR="00090837" w:rsidRPr="00F646B2" w:rsidRDefault="00090837" w:rsidP="00692ECA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1474" w:type="dxa"/>
            <w:gridSpan w:val="2"/>
            <w:shd w:val="clear" w:color="auto" w:fill="FFFFFF"/>
            <w:noWrap/>
            <w:vAlign w:val="center"/>
            <w:hideMark/>
          </w:tcPr>
          <w:p w14:paraId="0C0CC3E1" w14:textId="654EA939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  <w:lang w:bidi="ar-SA"/>
              </w:rPr>
              <w:t>2024-25</w:t>
            </w:r>
          </w:p>
        </w:tc>
        <w:tc>
          <w:tcPr>
            <w:tcW w:w="1489" w:type="dxa"/>
            <w:gridSpan w:val="2"/>
            <w:shd w:val="clear" w:color="auto" w:fill="FFFFFF"/>
            <w:noWrap/>
            <w:vAlign w:val="center"/>
            <w:hideMark/>
          </w:tcPr>
          <w:p w14:paraId="60C338FF" w14:textId="1206C9DC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  <w:lang w:bidi="ar-SA"/>
              </w:rPr>
              <w:t>2025-26</w:t>
            </w:r>
          </w:p>
        </w:tc>
        <w:tc>
          <w:tcPr>
            <w:tcW w:w="1355" w:type="dxa"/>
            <w:gridSpan w:val="2"/>
            <w:shd w:val="clear" w:color="auto" w:fill="FFFFFF"/>
            <w:noWrap/>
            <w:vAlign w:val="center"/>
            <w:hideMark/>
          </w:tcPr>
          <w:p w14:paraId="3C6E798F" w14:textId="6E98F06D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color w:val="231F20"/>
                <w:spacing w:val="-4"/>
                <w:sz w:val="15"/>
                <w:szCs w:val="15"/>
              </w:rPr>
              <w:t>2024</w:t>
            </w:r>
          </w:p>
        </w:tc>
        <w:tc>
          <w:tcPr>
            <w:tcW w:w="1486" w:type="dxa"/>
            <w:gridSpan w:val="2"/>
            <w:shd w:val="clear" w:color="auto" w:fill="FFFFFF"/>
            <w:noWrap/>
            <w:vAlign w:val="center"/>
            <w:hideMark/>
          </w:tcPr>
          <w:p w14:paraId="753A4481" w14:textId="1B3DA342" w:rsidR="00090837" w:rsidRPr="00F646B2" w:rsidRDefault="00090837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color w:val="231F20"/>
                <w:spacing w:val="-4"/>
                <w:sz w:val="15"/>
                <w:szCs w:val="15"/>
              </w:rPr>
              <w:t>2025</w:t>
            </w:r>
          </w:p>
        </w:tc>
      </w:tr>
      <w:tr w:rsidR="000C619D" w:rsidRPr="00F646B2" w14:paraId="13383F94" w14:textId="77777777" w:rsidTr="000C619D">
        <w:trPr>
          <w:trHeight w:val="233"/>
          <w:jc w:val="center"/>
        </w:trPr>
        <w:tc>
          <w:tcPr>
            <w:tcW w:w="2795" w:type="dxa"/>
            <w:vMerge/>
            <w:vAlign w:val="center"/>
            <w:hideMark/>
          </w:tcPr>
          <w:p w14:paraId="0A7A044B" w14:textId="77777777" w:rsidR="000C619D" w:rsidRPr="00F646B2" w:rsidRDefault="000C619D" w:rsidP="000C619D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868" w:type="dxa"/>
            <w:shd w:val="clear" w:color="auto" w:fill="FFFFFF"/>
            <w:noWrap/>
            <w:vAlign w:val="center"/>
            <w:hideMark/>
          </w:tcPr>
          <w:p w14:paraId="0603604E" w14:textId="5F19003C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Mar.</w:t>
            </w:r>
            <w:r>
              <w:rPr>
                <w:b/>
                <w:color w:val="231F20"/>
                <w:spacing w:val="-6"/>
                <w:sz w:val="15"/>
              </w:rPr>
              <w:t xml:space="preserve"> </w:t>
            </w:r>
            <w:r w:rsidR="003D00D6">
              <w:rPr>
                <w:b/>
                <w:color w:val="231F20"/>
                <w:spacing w:val="-5"/>
                <w:sz w:val="15"/>
              </w:rPr>
              <w:t>3</w:t>
            </w:r>
            <w:r>
              <w:rPr>
                <w:b/>
                <w:color w:val="231F20"/>
                <w:spacing w:val="-5"/>
                <w:sz w:val="15"/>
              </w:rPr>
              <w:t>1</w:t>
            </w:r>
          </w:p>
        </w:tc>
        <w:tc>
          <w:tcPr>
            <w:tcW w:w="858" w:type="dxa"/>
            <w:shd w:val="clear" w:color="auto" w:fill="FFFFFF"/>
            <w:noWrap/>
            <w:vAlign w:val="center"/>
            <w:hideMark/>
          </w:tcPr>
          <w:p w14:paraId="4A924682" w14:textId="4E32E84E" w:rsidR="000C619D" w:rsidRPr="00F646B2" w:rsidRDefault="003D00D6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b/>
                <w:color w:val="231F20"/>
                <w:sz w:val="15"/>
              </w:rPr>
              <w:t xml:space="preserve">May </w:t>
            </w:r>
            <w:r>
              <w:rPr>
                <w:b/>
                <w:color w:val="231F20"/>
                <w:spacing w:val="-5"/>
                <w:sz w:val="15"/>
              </w:rPr>
              <w:t>30</w:t>
            </w:r>
          </w:p>
        </w:tc>
        <w:tc>
          <w:tcPr>
            <w:tcW w:w="801" w:type="dxa"/>
            <w:shd w:val="clear" w:color="auto" w:fill="FFFFFF"/>
            <w:noWrap/>
            <w:vAlign w:val="center"/>
            <w:hideMark/>
          </w:tcPr>
          <w:p w14:paraId="68A7CF94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Amount</w:t>
            </w:r>
          </w:p>
        </w:tc>
        <w:tc>
          <w:tcPr>
            <w:tcW w:w="536" w:type="dxa"/>
            <w:shd w:val="clear" w:color="auto" w:fill="FFFFFF"/>
            <w:noWrap/>
            <w:vAlign w:val="center"/>
            <w:hideMark/>
          </w:tcPr>
          <w:p w14:paraId="08D33F41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786" w:type="dxa"/>
            <w:shd w:val="clear" w:color="auto" w:fill="FFFFFF"/>
            <w:noWrap/>
            <w:vAlign w:val="center"/>
            <w:hideMark/>
          </w:tcPr>
          <w:p w14:paraId="2B2E55F7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Amount</w:t>
            </w:r>
          </w:p>
        </w:tc>
        <w:tc>
          <w:tcPr>
            <w:tcW w:w="688" w:type="dxa"/>
            <w:shd w:val="clear" w:color="auto" w:fill="FFFFFF"/>
            <w:noWrap/>
            <w:vAlign w:val="center"/>
            <w:hideMark/>
          </w:tcPr>
          <w:p w14:paraId="2BA4A4CC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882" w:type="dxa"/>
            <w:shd w:val="clear" w:color="auto" w:fill="FFFFFF"/>
            <w:noWrap/>
            <w:vAlign w:val="center"/>
            <w:hideMark/>
          </w:tcPr>
          <w:p w14:paraId="6652E532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Amount</w:t>
            </w:r>
          </w:p>
        </w:tc>
        <w:tc>
          <w:tcPr>
            <w:tcW w:w="607" w:type="dxa"/>
            <w:shd w:val="clear" w:color="auto" w:fill="FFFFFF"/>
            <w:noWrap/>
            <w:vAlign w:val="center"/>
            <w:hideMark/>
          </w:tcPr>
          <w:p w14:paraId="152FAD1F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14:paraId="61113EB3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Amount</w:t>
            </w:r>
          </w:p>
        </w:tc>
        <w:tc>
          <w:tcPr>
            <w:tcW w:w="549" w:type="dxa"/>
            <w:shd w:val="clear" w:color="auto" w:fill="FFFFFF"/>
            <w:noWrap/>
            <w:vAlign w:val="center"/>
            <w:hideMark/>
          </w:tcPr>
          <w:p w14:paraId="6D9F3AF5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882" w:type="dxa"/>
            <w:shd w:val="clear" w:color="auto" w:fill="FFFFFF"/>
            <w:noWrap/>
            <w:vAlign w:val="center"/>
            <w:hideMark/>
          </w:tcPr>
          <w:p w14:paraId="10A5B25B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Amount</w:t>
            </w:r>
          </w:p>
        </w:tc>
        <w:tc>
          <w:tcPr>
            <w:tcW w:w="604" w:type="dxa"/>
            <w:shd w:val="clear" w:color="auto" w:fill="FFFFFF"/>
            <w:noWrap/>
            <w:vAlign w:val="center"/>
            <w:hideMark/>
          </w:tcPr>
          <w:p w14:paraId="3FB80F85" w14:textId="77777777" w:rsidR="000C619D" w:rsidRPr="00F646B2" w:rsidRDefault="000C619D" w:rsidP="000C619D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%</w:t>
            </w:r>
          </w:p>
        </w:tc>
      </w:tr>
      <w:tr w:rsidR="00314DE9" w:rsidRPr="00F646B2" w14:paraId="1A9266CB" w14:textId="77777777" w:rsidTr="000C619D">
        <w:trPr>
          <w:trHeight w:val="233"/>
          <w:jc w:val="center"/>
        </w:trPr>
        <w:tc>
          <w:tcPr>
            <w:tcW w:w="2795" w:type="dxa"/>
            <w:vMerge/>
            <w:vAlign w:val="center"/>
            <w:hideMark/>
          </w:tcPr>
          <w:p w14:paraId="6FEBD792" w14:textId="77777777" w:rsidR="00636AEE" w:rsidRPr="00F646B2" w:rsidRDefault="00636AEE" w:rsidP="00692ECA">
            <w:pPr>
              <w:rPr>
                <w:rFonts w:cs="Arial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tcW w:w="868" w:type="dxa"/>
            <w:shd w:val="clear" w:color="auto" w:fill="FFFFFF"/>
            <w:noWrap/>
            <w:vAlign w:val="center"/>
            <w:hideMark/>
          </w:tcPr>
          <w:p w14:paraId="45B9EED4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58" w:type="dxa"/>
            <w:shd w:val="clear" w:color="auto" w:fill="FFFFFF"/>
            <w:noWrap/>
            <w:vAlign w:val="center"/>
            <w:hideMark/>
          </w:tcPr>
          <w:p w14:paraId="090C1F59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01" w:type="dxa"/>
            <w:shd w:val="clear" w:color="auto" w:fill="FFFFFF"/>
            <w:noWrap/>
            <w:vAlign w:val="center"/>
            <w:hideMark/>
          </w:tcPr>
          <w:p w14:paraId="311B5520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36" w:type="dxa"/>
            <w:shd w:val="clear" w:color="auto" w:fill="FFFFFF"/>
            <w:noWrap/>
            <w:vAlign w:val="center"/>
            <w:hideMark/>
          </w:tcPr>
          <w:p w14:paraId="009D8485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786" w:type="dxa"/>
            <w:shd w:val="clear" w:color="auto" w:fill="FFFFFF"/>
            <w:noWrap/>
            <w:vAlign w:val="center"/>
            <w:hideMark/>
          </w:tcPr>
          <w:p w14:paraId="35F19844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88" w:type="dxa"/>
            <w:shd w:val="clear" w:color="auto" w:fill="FFFFFF"/>
            <w:noWrap/>
            <w:vAlign w:val="center"/>
            <w:hideMark/>
          </w:tcPr>
          <w:p w14:paraId="106B3A28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882" w:type="dxa"/>
            <w:shd w:val="clear" w:color="auto" w:fill="FFFFFF"/>
            <w:noWrap/>
            <w:vAlign w:val="center"/>
            <w:hideMark/>
          </w:tcPr>
          <w:p w14:paraId="7CA2BA1D" w14:textId="77777777" w:rsidR="00636AEE" w:rsidRPr="00F646B2" w:rsidRDefault="00636AEE" w:rsidP="00692ECA">
            <w:pPr>
              <w:ind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07" w:type="dxa"/>
            <w:shd w:val="clear" w:color="auto" w:fill="FFFFFF"/>
            <w:noWrap/>
            <w:vAlign w:val="center"/>
            <w:hideMark/>
          </w:tcPr>
          <w:p w14:paraId="09CAE379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14:paraId="47855307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49" w:type="dxa"/>
            <w:shd w:val="clear" w:color="auto" w:fill="FFFFFF"/>
            <w:noWrap/>
            <w:vAlign w:val="center"/>
            <w:hideMark/>
          </w:tcPr>
          <w:p w14:paraId="60CF049D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882" w:type="dxa"/>
            <w:shd w:val="clear" w:color="auto" w:fill="FFFFFF"/>
            <w:noWrap/>
            <w:vAlign w:val="center"/>
            <w:hideMark/>
          </w:tcPr>
          <w:p w14:paraId="00F0E969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04" w:type="dxa"/>
            <w:shd w:val="clear" w:color="auto" w:fill="FFFFFF"/>
            <w:noWrap/>
            <w:vAlign w:val="center"/>
            <w:hideMark/>
          </w:tcPr>
          <w:p w14:paraId="3537039D" w14:textId="77777777" w:rsidR="00636AEE" w:rsidRPr="00F646B2" w:rsidRDefault="00636AEE" w:rsidP="00692ECA">
            <w:pPr>
              <w:ind w:left="-108" w:right="-77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F646B2">
              <w:rPr>
                <w:rFonts w:cs="Arial"/>
                <w:b/>
                <w:bCs/>
                <w:sz w:val="15"/>
                <w:szCs w:val="15"/>
              </w:rPr>
              <w:t>12</w:t>
            </w:r>
          </w:p>
        </w:tc>
      </w:tr>
      <w:tr w:rsidR="003D00D6" w:rsidRPr="00F646B2" w14:paraId="3C66FAB8" w14:textId="77777777" w:rsidTr="001B7220">
        <w:trPr>
          <w:trHeight w:val="94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7D7E4708" w14:textId="1A62FD2E" w:rsidR="003D00D6" w:rsidRPr="006A5123" w:rsidRDefault="003D00D6" w:rsidP="003D00D6">
            <w:pPr>
              <w:pStyle w:val="TableParagraph"/>
              <w:kinsoku w:val="0"/>
              <w:overflowPunct w:val="0"/>
              <w:ind w:left="-68" w:right="-112"/>
              <w:rPr>
                <w:rFonts w:ascii="Arial" w:hAnsi="Arial" w:cs="Arial"/>
                <w:b/>
                <w:bCs/>
                <w:color w:val="231F20"/>
                <w:spacing w:val="-6"/>
                <w:sz w:val="15"/>
                <w:szCs w:val="15"/>
              </w:rPr>
            </w:pPr>
            <w:r w:rsidRPr="00814914">
              <w:rPr>
                <w:rFonts w:ascii="Arial" w:hAnsi="Arial" w:cs="Arial"/>
                <w:b/>
                <w:bCs/>
                <w:color w:val="231F20"/>
                <w:spacing w:val="-6"/>
                <w:sz w:val="15"/>
                <w:szCs w:val="15"/>
              </w:rPr>
              <w:t>M3</w:t>
            </w:r>
          </w:p>
        </w:tc>
        <w:tc>
          <w:tcPr>
            <w:tcW w:w="868" w:type="dxa"/>
            <w:shd w:val="clear" w:color="auto" w:fill="FFFFFF"/>
            <w:noWrap/>
          </w:tcPr>
          <w:p w14:paraId="7077F8D3" w14:textId="3E72544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27227143</w:t>
            </w:r>
          </w:p>
        </w:tc>
        <w:tc>
          <w:tcPr>
            <w:tcW w:w="858" w:type="dxa"/>
            <w:shd w:val="clear" w:color="auto" w:fill="FFFFFF"/>
            <w:noWrap/>
          </w:tcPr>
          <w:p w14:paraId="4591A313" w14:textId="14C2854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27934546</w:t>
            </w:r>
          </w:p>
        </w:tc>
        <w:tc>
          <w:tcPr>
            <w:tcW w:w="801" w:type="dxa"/>
            <w:shd w:val="clear" w:color="auto" w:fill="FFFFFF"/>
            <w:noWrap/>
          </w:tcPr>
          <w:p w14:paraId="7F29E372" w14:textId="0631C3C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284378</w:t>
            </w:r>
          </w:p>
        </w:tc>
        <w:tc>
          <w:tcPr>
            <w:tcW w:w="536" w:type="dxa"/>
            <w:shd w:val="clear" w:color="auto" w:fill="FFFFFF"/>
            <w:noWrap/>
          </w:tcPr>
          <w:p w14:paraId="05077A90" w14:textId="549F4AC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1.0</w:t>
            </w:r>
          </w:p>
        </w:tc>
        <w:tc>
          <w:tcPr>
            <w:tcW w:w="786" w:type="dxa"/>
            <w:shd w:val="clear" w:color="auto" w:fill="FFFFFF"/>
            <w:noWrap/>
          </w:tcPr>
          <w:p w14:paraId="0AF59A64" w14:textId="078F9EF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685337</w:t>
            </w:r>
          </w:p>
        </w:tc>
        <w:tc>
          <w:tcPr>
            <w:tcW w:w="688" w:type="dxa"/>
            <w:shd w:val="clear" w:color="auto" w:fill="FFFFFF"/>
            <w:noWrap/>
          </w:tcPr>
          <w:p w14:paraId="0B30AB06" w14:textId="24869D7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2.8</w:t>
            </w:r>
          </w:p>
        </w:tc>
        <w:tc>
          <w:tcPr>
            <w:tcW w:w="882" w:type="dxa"/>
            <w:shd w:val="clear" w:color="auto" w:fill="FFFFFF"/>
            <w:noWrap/>
          </w:tcPr>
          <w:p w14:paraId="651DBD99" w14:textId="07DCAD2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707404</w:t>
            </w:r>
          </w:p>
        </w:tc>
        <w:tc>
          <w:tcPr>
            <w:tcW w:w="607" w:type="dxa"/>
            <w:shd w:val="clear" w:color="auto" w:fill="FFFFFF"/>
            <w:noWrap/>
          </w:tcPr>
          <w:p w14:paraId="40FF8E2B" w14:textId="643A86A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2.6</w:t>
            </w:r>
          </w:p>
        </w:tc>
        <w:tc>
          <w:tcPr>
            <w:tcW w:w="806" w:type="dxa"/>
            <w:shd w:val="clear" w:color="auto" w:fill="FFFFFF"/>
            <w:noWrap/>
          </w:tcPr>
          <w:p w14:paraId="26FDDD91" w14:textId="617DA65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2508306</w:t>
            </w:r>
          </w:p>
        </w:tc>
        <w:tc>
          <w:tcPr>
            <w:tcW w:w="549" w:type="dxa"/>
            <w:shd w:val="clear" w:color="auto" w:fill="FFFFFF"/>
            <w:noWrap/>
          </w:tcPr>
          <w:p w14:paraId="7429C443" w14:textId="602B1D6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4"/>
                <w:sz w:val="15"/>
              </w:rPr>
              <w:t>10.9</w:t>
            </w:r>
          </w:p>
        </w:tc>
        <w:tc>
          <w:tcPr>
            <w:tcW w:w="882" w:type="dxa"/>
            <w:shd w:val="clear" w:color="auto" w:fill="FFFFFF"/>
            <w:noWrap/>
          </w:tcPr>
          <w:p w14:paraId="015B2E36" w14:textId="0DEF150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2417591</w:t>
            </w:r>
          </w:p>
        </w:tc>
        <w:tc>
          <w:tcPr>
            <w:tcW w:w="604" w:type="dxa"/>
            <w:shd w:val="clear" w:color="auto" w:fill="FFFFFF"/>
            <w:noWrap/>
          </w:tcPr>
          <w:p w14:paraId="22088870" w14:textId="2A5CF85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9.5</w:t>
            </w:r>
          </w:p>
        </w:tc>
      </w:tr>
      <w:tr w:rsidR="003D00D6" w:rsidRPr="00F646B2" w14:paraId="25C983CE" w14:textId="77777777" w:rsidTr="001B7220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55AD3581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68" w:right="-112"/>
              <w:rPr>
                <w:rFonts w:ascii="Arial" w:hAnsi="Arial" w:cs="Arial"/>
                <w:b/>
                <w:bCs/>
                <w:color w:val="231F20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70EA7120" w14:textId="22DED87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(27286589)</w:t>
            </w:r>
          </w:p>
        </w:tc>
        <w:tc>
          <w:tcPr>
            <w:tcW w:w="858" w:type="dxa"/>
            <w:shd w:val="clear" w:color="auto" w:fill="FFFFFF"/>
            <w:noWrap/>
          </w:tcPr>
          <w:p w14:paraId="6D02BB9A" w14:textId="266A3FB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(27989586)</w:t>
            </w:r>
          </w:p>
        </w:tc>
        <w:tc>
          <w:tcPr>
            <w:tcW w:w="801" w:type="dxa"/>
            <w:shd w:val="clear" w:color="auto" w:fill="FFFFFF"/>
            <w:noWrap/>
          </w:tcPr>
          <w:p w14:paraId="1CE40134" w14:textId="774D467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(283202)</w:t>
            </w:r>
          </w:p>
        </w:tc>
        <w:tc>
          <w:tcPr>
            <w:tcW w:w="536" w:type="dxa"/>
            <w:shd w:val="clear" w:color="auto" w:fill="FFFFFF"/>
            <w:noWrap/>
          </w:tcPr>
          <w:p w14:paraId="720EDDE9" w14:textId="04A05F7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(1.0)</w:t>
            </w:r>
          </w:p>
        </w:tc>
        <w:tc>
          <w:tcPr>
            <w:tcW w:w="786" w:type="dxa"/>
            <w:shd w:val="clear" w:color="auto" w:fill="FFFFFF"/>
            <w:noWrap/>
          </w:tcPr>
          <w:p w14:paraId="3F64326C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01EF3FF7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52759B54" w14:textId="768E575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(702997)</w:t>
            </w:r>
          </w:p>
        </w:tc>
        <w:tc>
          <w:tcPr>
            <w:tcW w:w="607" w:type="dxa"/>
            <w:shd w:val="clear" w:color="auto" w:fill="FFFFFF"/>
            <w:noWrap/>
          </w:tcPr>
          <w:p w14:paraId="04D4D2FE" w14:textId="7E7D304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(2.6)</w:t>
            </w:r>
          </w:p>
        </w:tc>
        <w:tc>
          <w:tcPr>
            <w:tcW w:w="806" w:type="dxa"/>
            <w:shd w:val="clear" w:color="auto" w:fill="FFFFFF"/>
            <w:noWrap/>
          </w:tcPr>
          <w:p w14:paraId="73AF0CD9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1D8CD1FA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3E602216" w14:textId="1484B6D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(2377451)</w:t>
            </w:r>
          </w:p>
        </w:tc>
        <w:tc>
          <w:tcPr>
            <w:tcW w:w="604" w:type="dxa"/>
            <w:shd w:val="clear" w:color="auto" w:fill="FFFFFF"/>
            <w:noWrap/>
          </w:tcPr>
          <w:p w14:paraId="09087DA9" w14:textId="08516F0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b/>
                <w:color w:val="231F20"/>
                <w:spacing w:val="-2"/>
                <w:sz w:val="15"/>
                <w:szCs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(9.3)</w:t>
            </w:r>
          </w:p>
        </w:tc>
      </w:tr>
      <w:tr w:rsidR="006A5123" w:rsidRPr="00F646B2" w14:paraId="7E437C84" w14:textId="77777777" w:rsidTr="00B14715">
        <w:trPr>
          <w:trHeight w:val="103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3ED22D49" w14:textId="123F3B7A" w:rsidR="006A5123" w:rsidRPr="006A5123" w:rsidRDefault="006A5123" w:rsidP="006A5123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b/>
                <w:bCs/>
                <w:color w:val="231F20"/>
                <w:sz w:val="15"/>
                <w:szCs w:val="15"/>
              </w:rPr>
              <w:t>1 Components (1.1.+1.2+1.3+1.4)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 w14:paraId="20200CE2" w14:textId="037DFF1F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089AF8E5" w14:textId="40D34154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1" w:type="dxa"/>
            <w:shd w:val="clear" w:color="auto" w:fill="FFFFFF"/>
            <w:noWrap/>
            <w:vAlign w:val="center"/>
          </w:tcPr>
          <w:p w14:paraId="3C4B24E9" w14:textId="49CFB804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FFFFFF"/>
            <w:noWrap/>
            <w:vAlign w:val="center"/>
          </w:tcPr>
          <w:p w14:paraId="29D3CF92" w14:textId="0AE9E3AA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786" w:type="dxa"/>
            <w:shd w:val="clear" w:color="auto" w:fill="FFFFFF"/>
            <w:noWrap/>
            <w:vAlign w:val="center"/>
          </w:tcPr>
          <w:p w14:paraId="3DCECE1C" w14:textId="53B2BC2D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  <w:vAlign w:val="center"/>
          </w:tcPr>
          <w:p w14:paraId="41C5D93F" w14:textId="3D71D986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5E2C0DE4" w14:textId="13FF1FC1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07" w:type="dxa"/>
            <w:shd w:val="clear" w:color="auto" w:fill="FFFFFF"/>
            <w:noWrap/>
            <w:vAlign w:val="center"/>
          </w:tcPr>
          <w:p w14:paraId="5B1DD305" w14:textId="3D08C1C9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</w:tcPr>
          <w:p w14:paraId="223555F0" w14:textId="697EB593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  <w:vAlign w:val="center"/>
          </w:tcPr>
          <w:p w14:paraId="732E99F9" w14:textId="3EB965AF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5DD5D1BA" w14:textId="501E8AA3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FFFFFF"/>
            <w:noWrap/>
            <w:vAlign w:val="center"/>
          </w:tcPr>
          <w:p w14:paraId="6EDBB88A" w14:textId="61568AFA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</w:tr>
      <w:tr w:rsidR="003D00D6" w:rsidRPr="00F646B2" w14:paraId="23BD738D" w14:textId="77777777" w:rsidTr="00007C44">
        <w:trPr>
          <w:trHeight w:val="142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7E0CD3DA" w14:textId="1935BF81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1.1 Currency with the Public</w:t>
            </w:r>
          </w:p>
        </w:tc>
        <w:tc>
          <w:tcPr>
            <w:tcW w:w="868" w:type="dxa"/>
            <w:shd w:val="clear" w:color="auto" w:fill="FFFFFF"/>
            <w:noWrap/>
          </w:tcPr>
          <w:p w14:paraId="4D2854CB" w14:textId="3A79136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3630751</w:t>
            </w:r>
          </w:p>
        </w:tc>
        <w:tc>
          <w:tcPr>
            <w:tcW w:w="858" w:type="dxa"/>
            <w:shd w:val="clear" w:color="auto" w:fill="FFFFFF"/>
            <w:noWrap/>
          </w:tcPr>
          <w:p w14:paraId="1F49E0AA" w14:textId="2213311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3736527</w:t>
            </w:r>
          </w:p>
        </w:tc>
        <w:tc>
          <w:tcPr>
            <w:tcW w:w="801" w:type="dxa"/>
            <w:shd w:val="clear" w:color="auto" w:fill="FFFFFF"/>
            <w:noWrap/>
          </w:tcPr>
          <w:p w14:paraId="703CA954" w14:textId="503F8D2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-7931</w:t>
            </w:r>
          </w:p>
        </w:tc>
        <w:tc>
          <w:tcPr>
            <w:tcW w:w="536" w:type="dxa"/>
            <w:shd w:val="clear" w:color="auto" w:fill="FFFFFF"/>
            <w:noWrap/>
          </w:tcPr>
          <w:p w14:paraId="6238F7F8" w14:textId="34FAA83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0.2</w:t>
            </w:r>
          </w:p>
        </w:tc>
        <w:tc>
          <w:tcPr>
            <w:tcW w:w="786" w:type="dxa"/>
            <w:shd w:val="clear" w:color="auto" w:fill="FFFFFF"/>
            <w:noWrap/>
          </w:tcPr>
          <w:p w14:paraId="3E8DDA0F" w14:textId="28C6E79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58523</w:t>
            </w:r>
          </w:p>
        </w:tc>
        <w:tc>
          <w:tcPr>
            <w:tcW w:w="688" w:type="dxa"/>
            <w:shd w:val="clear" w:color="auto" w:fill="FFFFFF"/>
            <w:noWrap/>
          </w:tcPr>
          <w:p w14:paraId="62F339AE" w14:textId="75F9147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1.7</w:t>
            </w:r>
          </w:p>
        </w:tc>
        <w:tc>
          <w:tcPr>
            <w:tcW w:w="882" w:type="dxa"/>
            <w:shd w:val="clear" w:color="auto" w:fill="FFFFFF"/>
            <w:noWrap/>
          </w:tcPr>
          <w:p w14:paraId="27F8A5F3" w14:textId="1C68B44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105776</w:t>
            </w:r>
          </w:p>
        </w:tc>
        <w:tc>
          <w:tcPr>
            <w:tcW w:w="607" w:type="dxa"/>
            <w:shd w:val="clear" w:color="auto" w:fill="FFFFFF"/>
            <w:noWrap/>
          </w:tcPr>
          <w:p w14:paraId="090317AC" w14:textId="5BBE573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2.9</w:t>
            </w:r>
          </w:p>
        </w:tc>
        <w:tc>
          <w:tcPr>
            <w:tcW w:w="806" w:type="dxa"/>
            <w:shd w:val="clear" w:color="auto" w:fill="FFFFFF"/>
            <w:noWrap/>
          </w:tcPr>
          <w:p w14:paraId="56AFE465" w14:textId="63E5357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186018</w:t>
            </w:r>
          </w:p>
        </w:tc>
        <w:tc>
          <w:tcPr>
            <w:tcW w:w="549" w:type="dxa"/>
            <w:shd w:val="clear" w:color="auto" w:fill="FFFFFF"/>
            <w:noWrap/>
          </w:tcPr>
          <w:p w14:paraId="34D9D866" w14:textId="657DC8E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5.7</w:t>
            </w:r>
          </w:p>
        </w:tc>
        <w:tc>
          <w:tcPr>
            <w:tcW w:w="882" w:type="dxa"/>
            <w:shd w:val="clear" w:color="auto" w:fill="FFFFFF"/>
            <w:noWrap/>
          </w:tcPr>
          <w:p w14:paraId="244F9580" w14:textId="32DF42A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267728</w:t>
            </w:r>
          </w:p>
        </w:tc>
        <w:tc>
          <w:tcPr>
            <w:tcW w:w="604" w:type="dxa"/>
            <w:shd w:val="clear" w:color="auto" w:fill="FFFFFF"/>
            <w:noWrap/>
          </w:tcPr>
          <w:p w14:paraId="1C271E2D" w14:textId="7A49ADE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7.7</w:t>
            </w:r>
          </w:p>
        </w:tc>
      </w:tr>
      <w:tr w:rsidR="003D00D6" w:rsidRPr="00F646B2" w14:paraId="5F628DA7" w14:textId="77777777" w:rsidTr="00007C44">
        <w:trPr>
          <w:trHeight w:val="185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36069B79" w14:textId="62F1F1A0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1.2 Demand Deposits with Banks</w:t>
            </w:r>
          </w:p>
        </w:tc>
        <w:tc>
          <w:tcPr>
            <w:tcW w:w="868" w:type="dxa"/>
            <w:shd w:val="clear" w:color="auto" w:fill="FFFFFF"/>
            <w:noWrap/>
          </w:tcPr>
          <w:p w14:paraId="36875417" w14:textId="2447F0C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2840023</w:t>
            </w:r>
          </w:p>
        </w:tc>
        <w:tc>
          <w:tcPr>
            <w:tcW w:w="858" w:type="dxa"/>
            <w:shd w:val="clear" w:color="auto" w:fill="FFFFFF"/>
            <w:noWrap/>
          </w:tcPr>
          <w:p w14:paraId="00B1B5C0" w14:textId="62B548A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3131523</w:t>
            </w:r>
          </w:p>
        </w:tc>
        <w:tc>
          <w:tcPr>
            <w:tcW w:w="801" w:type="dxa"/>
            <w:shd w:val="clear" w:color="auto" w:fill="FFFFFF"/>
            <w:noWrap/>
          </w:tcPr>
          <w:p w14:paraId="3C962D7D" w14:textId="11981B9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146711</w:t>
            </w:r>
          </w:p>
        </w:tc>
        <w:tc>
          <w:tcPr>
            <w:tcW w:w="536" w:type="dxa"/>
            <w:shd w:val="clear" w:color="auto" w:fill="FFFFFF"/>
            <w:noWrap/>
          </w:tcPr>
          <w:p w14:paraId="685BEABA" w14:textId="229F0C6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4.9</w:t>
            </w:r>
          </w:p>
        </w:tc>
        <w:tc>
          <w:tcPr>
            <w:tcW w:w="786" w:type="dxa"/>
            <w:shd w:val="clear" w:color="auto" w:fill="FFFFFF"/>
            <w:noWrap/>
          </w:tcPr>
          <w:p w14:paraId="2948D077" w14:textId="383A0C4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64739</w:t>
            </w:r>
          </w:p>
        </w:tc>
        <w:tc>
          <w:tcPr>
            <w:tcW w:w="688" w:type="dxa"/>
            <w:shd w:val="clear" w:color="auto" w:fill="FFFFFF"/>
            <w:noWrap/>
          </w:tcPr>
          <w:p w14:paraId="69723879" w14:textId="52D8EF4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2.5</w:t>
            </w:r>
          </w:p>
        </w:tc>
        <w:tc>
          <w:tcPr>
            <w:tcW w:w="882" w:type="dxa"/>
            <w:shd w:val="clear" w:color="auto" w:fill="FFFFFF"/>
            <w:noWrap/>
          </w:tcPr>
          <w:p w14:paraId="5DED7297" w14:textId="51F9BC0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291500</w:t>
            </w:r>
          </w:p>
        </w:tc>
        <w:tc>
          <w:tcPr>
            <w:tcW w:w="607" w:type="dxa"/>
            <w:shd w:val="clear" w:color="auto" w:fill="FFFFFF"/>
            <w:noWrap/>
          </w:tcPr>
          <w:p w14:paraId="7951F5A0" w14:textId="7581E62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10.3</w:t>
            </w:r>
          </w:p>
        </w:tc>
        <w:tc>
          <w:tcPr>
            <w:tcW w:w="806" w:type="dxa"/>
            <w:shd w:val="clear" w:color="auto" w:fill="FFFFFF"/>
            <w:noWrap/>
          </w:tcPr>
          <w:p w14:paraId="5848F51B" w14:textId="5E8A26F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327891</w:t>
            </w:r>
          </w:p>
        </w:tc>
        <w:tc>
          <w:tcPr>
            <w:tcW w:w="549" w:type="dxa"/>
            <w:shd w:val="clear" w:color="auto" w:fill="FFFFFF"/>
            <w:noWrap/>
          </w:tcPr>
          <w:p w14:paraId="01F001ED" w14:textId="6FF3B28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14.1</w:t>
            </w:r>
          </w:p>
        </w:tc>
        <w:tc>
          <w:tcPr>
            <w:tcW w:w="882" w:type="dxa"/>
            <w:shd w:val="clear" w:color="auto" w:fill="FFFFFF"/>
            <w:noWrap/>
          </w:tcPr>
          <w:p w14:paraId="6F8690E6" w14:textId="5A538FC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479896</w:t>
            </w:r>
          </w:p>
        </w:tc>
        <w:tc>
          <w:tcPr>
            <w:tcW w:w="604" w:type="dxa"/>
            <w:shd w:val="clear" w:color="auto" w:fill="FFFFFF"/>
            <w:noWrap/>
          </w:tcPr>
          <w:p w14:paraId="1871C36B" w14:textId="4E4BAD0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18.1</w:t>
            </w:r>
          </w:p>
        </w:tc>
      </w:tr>
      <w:tr w:rsidR="003D00D6" w:rsidRPr="00F646B2" w14:paraId="03C7FC79" w14:textId="77777777" w:rsidTr="00007C44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62E118D5" w14:textId="63A1E5F5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1.3 Time Deposits with Banks</w:t>
            </w:r>
          </w:p>
        </w:tc>
        <w:tc>
          <w:tcPr>
            <w:tcW w:w="868" w:type="dxa"/>
            <w:shd w:val="clear" w:color="auto" w:fill="FFFFFF"/>
            <w:noWrap/>
          </w:tcPr>
          <w:p w14:paraId="7082830F" w14:textId="4AFF4E6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20643062</w:t>
            </w:r>
          </w:p>
        </w:tc>
        <w:tc>
          <w:tcPr>
            <w:tcW w:w="858" w:type="dxa"/>
            <w:shd w:val="clear" w:color="auto" w:fill="FFFFFF"/>
            <w:noWrap/>
          </w:tcPr>
          <w:p w14:paraId="59EAD4ED" w14:textId="1FEB50C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20956363</w:t>
            </w:r>
          </w:p>
        </w:tc>
        <w:tc>
          <w:tcPr>
            <w:tcW w:w="801" w:type="dxa"/>
            <w:shd w:val="clear" w:color="auto" w:fill="FFFFFF"/>
            <w:noWrap/>
          </w:tcPr>
          <w:p w14:paraId="20F77951" w14:textId="3B7E50B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141012</w:t>
            </w:r>
          </w:p>
        </w:tc>
        <w:tc>
          <w:tcPr>
            <w:tcW w:w="536" w:type="dxa"/>
            <w:shd w:val="clear" w:color="auto" w:fill="FFFFFF"/>
            <w:noWrap/>
          </w:tcPr>
          <w:p w14:paraId="50F5DD82" w14:textId="0048C5C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0.7</w:t>
            </w:r>
          </w:p>
        </w:tc>
        <w:tc>
          <w:tcPr>
            <w:tcW w:w="786" w:type="dxa"/>
            <w:shd w:val="clear" w:color="auto" w:fill="FFFFFF"/>
            <w:noWrap/>
          </w:tcPr>
          <w:p w14:paraId="033FB034" w14:textId="1C9C846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565443</w:t>
            </w:r>
          </w:p>
        </w:tc>
        <w:tc>
          <w:tcPr>
            <w:tcW w:w="688" w:type="dxa"/>
            <w:shd w:val="clear" w:color="auto" w:fill="FFFFFF"/>
            <w:noWrap/>
          </w:tcPr>
          <w:p w14:paraId="3D57648D" w14:textId="05F7AE5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3.0</w:t>
            </w:r>
          </w:p>
        </w:tc>
        <w:tc>
          <w:tcPr>
            <w:tcW w:w="882" w:type="dxa"/>
            <w:shd w:val="clear" w:color="auto" w:fill="FFFFFF"/>
            <w:noWrap/>
          </w:tcPr>
          <w:p w14:paraId="5CB94EC3" w14:textId="3EDC167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313301</w:t>
            </w:r>
          </w:p>
        </w:tc>
        <w:tc>
          <w:tcPr>
            <w:tcW w:w="607" w:type="dxa"/>
            <w:shd w:val="clear" w:color="auto" w:fill="FFFFFF"/>
            <w:noWrap/>
          </w:tcPr>
          <w:p w14:paraId="4C0F8201" w14:textId="3C9A950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1.5</w:t>
            </w:r>
          </w:p>
        </w:tc>
        <w:tc>
          <w:tcPr>
            <w:tcW w:w="806" w:type="dxa"/>
            <w:shd w:val="clear" w:color="auto" w:fill="FFFFFF"/>
            <w:noWrap/>
          </w:tcPr>
          <w:p w14:paraId="09FB412D" w14:textId="5981F34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1972396</w:t>
            </w:r>
          </w:p>
        </w:tc>
        <w:tc>
          <w:tcPr>
            <w:tcW w:w="549" w:type="dxa"/>
            <w:shd w:val="clear" w:color="auto" w:fill="FFFFFF"/>
            <w:noWrap/>
          </w:tcPr>
          <w:p w14:paraId="0700028A" w14:textId="6DB3F13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11.4</w:t>
            </w:r>
          </w:p>
        </w:tc>
        <w:tc>
          <w:tcPr>
            <w:tcW w:w="882" w:type="dxa"/>
            <w:shd w:val="clear" w:color="auto" w:fill="FFFFFF"/>
            <w:noWrap/>
          </w:tcPr>
          <w:p w14:paraId="266E1B89" w14:textId="40E1473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1651002</w:t>
            </w:r>
          </w:p>
        </w:tc>
        <w:tc>
          <w:tcPr>
            <w:tcW w:w="604" w:type="dxa"/>
            <w:shd w:val="clear" w:color="auto" w:fill="FFFFFF"/>
            <w:noWrap/>
          </w:tcPr>
          <w:p w14:paraId="69232179" w14:textId="7B0B037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8.6</w:t>
            </w:r>
          </w:p>
        </w:tc>
      </w:tr>
      <w:tr w:rsidR="003D00D6" w:rsidRPr="00F646B2" w14:paraId="3FBFA741" w14:textId="77777777" w:rsidTr="00007C44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2A2D5572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2833C5B1" w14:textId="5C224D4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(20702508)</w:t>
            </w:r>
          </w:p>
        </w:tc>
        <w:tc>
          <w:tcPr>
            <w:tcW w:w="858" w:type="dxa"/>
            <w:shd w:val="clear" w:color="auto" w:fill="FFFFFF"/>
            <w:noWrap/>
          </w:tcPr>
          <w:p w14:paraId="6533D185" w14:textId="79DDC78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(21011403)</w:t>
            </w:r>
          </w:p>
        </w:tc>
        <w:tc>
          <w:tcPr>
            <w:tcW w:w="801" w:type="dxa"/>
            <w:shd w:val="clear" w:color="auto" w:fill="FFFFFF"/>
            <w:noWrap/>
          </w:tcPr>
          <w:p w14:paraId="0FF9BA54" w14:textId="2F90D52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(139836)</w:t>
            </w:r>
          </w:p>
        </w:tc>
        <w:tc>
          <w:tcPr>
            <w:tcW w:w="536" w:type="dxa"/>
            <w:shd w:val="clear" w:color="auto" w:fill="FFFFFF"/>
            <w:noWrap/>
          </w:tcPr>
          <w:p w14:paraId="7A6DE847" w14:textId="0023D21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(0.7)</w:t>
            </w:r>
          </w:p>
        </w:tc>
        <w:tc>
          <w:tcPr>
            <w:tcW w:w="786" w:type="dxa"/>
            <w:shd w:val="clear" w:color="auto" w:fill="FFFFFF"/>
            <w:noWrap/>
          </w:tcPr>
          <w:p w14:paraId="6574DBBC" w14:textId="36EF1FE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4F1EA386" w14:textId="0EA76ED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6574188E" w14:textId="70DA2A5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(308894)</w:t>
            </w:r>
          </w:p>
        </w:tc>
        <w:tc>
          <w:tcPr>
            <w:tcW w:w="607" w:type="dxa"/>
            <w:shd w:val="clear" w:color="auto" w:fill="FFFFFF"/>
            <w:noWrap/>
          </w:tcPr>
          <w:p w14:paraId="31DEE75D" w14:textId="3F9238C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(1.5)</w:t>
            </w:r>
          </w:p>
        </w:tc>
        <w:tc>
          <w:tcPr>
            <w:tcW w:w="806" w:type="dxa"/>
            <w:shd w:val="clear" w:color="auto" w:fill="FFFFFF"/>
            <w:noWrap/>
          </w:tcPr>
          <w:p w14:paraId="4F5EA437" w14:textId="5102724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7CCEAC1E" w14:textId="65E5F29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1FADE872" w14:textId="7D6434C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(1610863)</w:t>
            </w:r>
          </w:p>
        </w:tc>
        <w:tc>
          <w:tcPr>
            <w:tcW w:w="604" w:type="dxa"/>
            <w:shd w:val="clear" w:color="auto" w:fill="FFFFFF"/>
            <w:noWrap/>
          </w:tcPr>
          <w:p w14:paraId="6DBB2677" w14:textId="6411E56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(8.3)</w:t>
            </w:r>
          </w:p>
        </w:tc>
      </w:tr>
      <w:tr w:rsidR="003D00D6" w:rsidRPr="00F646B2" w14:paraId="2D8DB0E2" w14:textId="77777777" w:rsidTr="00007C44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3680448D" w14:textId="6C920436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1.4 ‘Other’ Deposits with Reserve Bank</w:t>
            </w:r>
          </w:p>
        </w:tc>
        <w:tc>
          <w:tcPr>
            <w:tcW w:w="868" w:type="dxa"/>
            <w:shd w:val="clear" w:color="auto" w:fill="FFFFFF"/>
            <w:noWrap/>
          </w:tcPr>
          <w:p w14:paraId="71D2AA30" w14:textId="3998E83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113307</w:t>
            </w:r>
          </w:p>
        </w:tc>
        <w:tc>
          <w:tcPr>
            <w:tcW w:w="858" w:type="dxa"/>
            <w:shd w:val="clear" w:color="auto" w:fill="FFFFFF"/>
            <w:noWrap/>
          </w:tcPr>
          <w:p w14:paraId="39D7F2E4" w14:textId="473CB0F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110133</w:t>
            </w:r>
          </w:p>
        </w:tc>
        <w:tc>
          <w:tcPr>
            <w:tcW w:w="801" w:type="dxa"/>
            <w:shd w:val="clear" w:color="auto" w:fill="FFFFFF"/>
            <w:noWrap/>
          </w:tcPr>
          <w:p w14:paraId="2C8DED9F" w14:textId="7738746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4586</w:t>
            </w:r>
          </w:p>
        </w:tc>
        <w:tc>
          <w:tcPr>
            <w:tcW w:w="536" w:type="dxa"/>
            <w:shd w:val="clear" w:color="auto" w:fill="FFFFFF"/>
            <w:noWrap/>
          </w:tcPr>
          <w:p w14:paraId="5BE1A99A" w14:textId="102CA84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4.3</w:t>
            </w:r>
          </w:p>
        </w:tc>
        <w:tc>
          <w:tcPr>
            <w:tcW w:w="786" w:type="dxa"/>
            <w:shd w:val="clear" w:color="auto" w:fill="FFFFFF"/>
            <w:noWrap/>
          </w:tcPr>
          <w:p w14:paraId="7B3465AA" w14:textId="5F9BA11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-3368</w:t>
            </w:r>
          </w:p>
        </w:tc>
        <w:tc>
          <w:tcPr>
            <w:tcW w:w="688" w:type="dxa"/>
            <w:shd w:val="clear" w:color="auto" w:fill="FFFFFF"/>
            <w:noWrap/>
          </w:tcPr>
          <w:p w14:paraId="242D1A1A" w14:textId="0E6E25C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3.6</w:t>
            </w:r>
          </w:p>
        </w:tc>
        <w:tc>
          <w:tcPr>
            <w:tcW w:w="882" w:type="dxa"/>
            <w:shd w:val="clear" w:color="auto" w:fill="FFFFFF"/>
            <w:noWrap/>
          </w:tcPr>
          <w:p w14:paraId="714F2E49" w14:textId="6B73D6D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-3174</w:t>
            </w:r>
          </w:p>
        </w:tc>
        <w:tc>
          <w:tcPr>
            <w:tcW w:w="607" w:type="dxa"/>
            <w:shd w:val="clear" w:color="auto" w:fill="FFFFFF"/>
            <w:noWrap/>
          </w:tcPr>
          <w:p w14:paraId="05AF945E" w14:textId="13B16B2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2.8</w:t>
            </w:r>
          </w:p>
        </w:tc>
        <w:tc>
          <w:tcPr>
            <w:tcW w:w="806" w:type="dxa"/>
            <w:shd w:val="clear" w:color="auto" w:fill="FFFFFF"/>
            <w:noWrap/>
          </w:tcPr>
          <w:p w14:paraId="3BDB98B7" w14:textId="08D5F51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22000</w:t>
            </w:r>
          </w:p>
        </w:tc>
        <w:tc>
          <w:tcPr>
            <w:tcW w:w="549" w:type="dxa"/>
            <w:shd w:val="clear" w:color="auto" w:fill="FFFFFF"/>
            <w:noWrap/>
          </w:tcPr>
          <w:p w14:paraId="727E71A7" w14:textId="67EA4A2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31.8</w:t>
            </w:r>
          </w:p>
        </w:tc>
        <w:tc>
          <w:tcPr>
            <w:tcW w:w="882" w:type="dxa"/>
            <w:shd w:val="clear" w:color="auto" w:fill="FFFFFF"/>
            <w:noWrap/>
          </w:tcPr>
          <w:p w14:paraId="77DB1750" w14:textId="1784CF4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18964</w:t>
            </w:r>
          </w:p>
        </w:tc>
        <w:tc>
          <w:tcPr>
            <w:tcW w:w="604" w:type="dxa"/>
            <w:shd w:val="clear" w:color="auto" w:fill="FFFFFF"/>
            <w:noWrap/>
          </w:tcPr>
          <w:p w14:paraId="2B1A5DD0" w14:textId="3B4AC13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20.8</w:t>
            </w:r>
          </w:p>
        </w:tc>
      </w:tr>
      <w:tr w:rsidR="006A5123" w:rsidRPr="00F646B2" w14:paraId="79B332E9" w14:textId="77777777" w:rsidTr="00B14715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2FC78A0C" w14:textId="4B529CB6" w:rsidR="006A5123" w:rsidRPr="006A5123" w:rsidRDefault="006A5123" w:rsidP="006A5123">
            <w:pPr>
              <w:kinsoku w:val="0"/>
              <w:overflowPunct w:val="0"/>
              <w:autoSpaceDE w:val="0"/>
              <w:autoSpaceDN w:val="0"/>
              <w:adjustRightInd w:val="0"/>
              <w:ind w:left="-81" w:right="-112"/>
              <w:rPr>
                <w:rFonts w:cs="Arial"/>
                <w:b/>
                <w:bCs/>
                <w:color w:val="231F20"/>
                <w:sz w:val="15"/>
                <w:szCs w:val="15"/>
              </w:rPr>
            </w:pPr>
            <w:r w:rsidRPr="00814914">
              <w:rPr>
                <w:rFonts w:cs="Arial"/>
                <w:b/>
                <w:bCs/>
                <w:color w:val="231F20"/>
                <w:sz w:val="15"/>
                <w:szCs w:val="15"/>
              </w:rPr>
              <w:t>2 Sources (2.1+2.2+2.3+2.4-2.5)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 w14:paraId="1507ADD4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62A44BB8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1" w:type="dxa"/>
            <w:shd w:val="clear" w:color="auto" w:fill="FFFFFF"/>
            <w:noWrap/>
            <w:vAlign w:val="center"/>
          </w:tcPr>
          <w:p w14:paraId="53F9CA67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36" w:type="dxa"/>
            <w:shd w:val="clear" w:color="auto" w:fill="FFFFFF"/>
            <w:noWrap/>
            <w:vAlign w:val="center"/>
          </w:tcPr>
          <w:p w14:paraId="30D6B539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786" w:type="dxa"/>
            <w:shd w:val="clear" w:color="auto" w:fill="FFFFFF"/>
            <w:noWrap/>
            <w:vAlign w:val="center"/>
          </w:tcPr>
          <w:p w14:paraId="37F32373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  <w:vAlign w:val="center"/>
          </w:tcPr>
          <w:p w14:paraId="05A3C128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7635CEDB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07" w:type="dxa"/>
            <w:shd w:val="clear" w:color="auto" w:fill="FFFFFF"/>
            <w:noWrap/>
            <w:vAlign w:val="center"/>
          </w:tcPr>
          <w:p w14:paraId="094D91A9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</w:tcPr>
          <w:p w14:paraId="7FD9BBA9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  <w:vAlign w:val="center"/>
          </w:tcPr>
          <w:p w14:paraId="5F01363B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vAlign w:val="center"/>
          </w:tcPr>
          <w:p w14:paraId="4C8A6EBE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FFFFFF"/>
            <w:noWrap/>
            <w:vAlign w:val="center"/>
          </w:tcPr>
          <w:p w14:paraId="75C74BC8" w14:textId="77777777" w:rsidR="006A5123" w:rsidRPr="00A740D1" w:rsidRDefault="006A5123" w:rsidP="00A740D1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</w:tr>
      <w:tr w:rsidR="003D00D6" w:rsidRPr="00F646B2" w14:paraId="6D80EC18" w14:textId="77777777" w:rsidTr="009F712A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6AB50D34" w14:textId="796C5BA0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2.1 Net Bank Credit to Government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3EC867C5" w14:textId="53589F6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8463065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2941CF47" w14:textId="1F43413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8446563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5CB9A10C" w14:textId="175A5C3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243984</w:t>
            </w:r>
          </w:p>
        </w:tc>
        <w:tc>
          <w:tcPr>
            <w:tcW w:w="536" w:type="dxa"/>
            <w:shd w:val="clear" w:color="auto" w:fill="FFFFFF"/>
            <w:noWrap/>
            <w:hideMark/>
          </w:tcPr>
          <w:p w14:paraId="5864236C" w14:textId="1B63EA8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2.8</w:t>
            </w:r>
          </w:p>
        </w:tc>
        <w:tc>
          <w:tcPr>
            <w:tcW w:w="786" w:type="dxa"/>
            <w:shd w:val="clear" w:color="auto" w:fill="FFFFFF"/>
            <w:noWrap/>
            <w:hideMark/>
          </w:tcPr>
          <w:p w14:paraId="14AFCCD0" w14:textId="29657CD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139188</w:t>
            </w:r>
          </w:p>
        </w:tc>
        <w:tc>
          <w:tcPr>
            <w:tcW w:w="688" w:type="dxa"/>
            <w:shd w:val="clear" w:color="auto" w:fill="FFFFFF"/>
            <w:noWrap/>
            <w:hideMark/>
          </w:tcPr>
          <w:p w14:paraId="37511497" w14:textId="789E99B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1.9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3C8FB434" w14:textId="629FECE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16502</w:t>
            </w:r>
          </w:p>
        </w:tc>
        <w:tc>
          <w:tcPr>
            <w:tcW w:w="607" w:type="dxa"/>
            <w:shd w:val="clear" w:color="auto" w:fill="FFFFFF"/>
            <w:noWrap/>
            <w:hideMark/>
          </w:tcPr>
          <w:p w14:paraId="70011670" w14:textId="7E17421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5"/>
                <w:sz w:val="15"/>
              </w:rPr>
              <w:t>0.2</w:t>
            </w:r>
          </w:p>
        </w:tc>
        <w:tc>
          <w:tcPr>
            <w:tcW w:w="806" w:type="dxa"/>
            <w:shd w:val="clear" w:color="auto" w:fill="FFFFFF"/>
            <w:noWrap/>
            <w:hideMark/>
          </w:tcPr>
          <w:p w14:paraId="74C6C7F0" w14:textId="7284F4B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58246</w:t>
            </w:r>
          </w:p>
        </w:tc>
        <w:tc>
          <w:tcPr>
            <w:tcW w:w="549" w:type="dxa"/>
            <w:shd w:val="clear" w:color="auto" w:fill="FFFFFF"/>
            <w:noWrap/>
            <w:hideMark/>
          </w:tcPr>
          <w:p w14:paraId="08F128C5" w14:textId="2463A59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0.8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26B5B44E" w14:textId="1FBDA17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1073736</w:t>
            </w:r>
          </w:p>
        </w:tc>
        <w:tc>
          <w:tcPr>
            <w:tcW w:w="604" w:type="dxa"/>
            <w:shd w:val="clear" w:color="auto" w:fill="FFFFFF"/>
            <w:noWrap/>
            <w:hideMark/>
          </w:tcPr>
          <w:p w14:paraId="23D2EAA8" w14:textId="323F9DF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14.6</w:t>
            </w:r>
          </w:p>
        </w:tc>
      </w:tr>
      <w:tr w:rsidR="003D00D6" w:rsidRPr="00F646B2" w14:paraId="7BB3345C" w14:textId="77777777" w:rsidTr="009F712A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05EE5659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2373511A" w14:textId="7A0757B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(8510825)</w:t>
            </w:r>
          </w:p>
        </w:tc>
        <w:tc>
          <w:tcPr>
            <w:tcW w:w="858" w:type="dxa"/>
            <w:shd w:val="clear" w:color="auto" w:fill="FFFFFF"/>
            <w:noWrap/>
          </w:tcPr>
          <w:p w14:paraId="19FB11D6" w14:textId="7EBF312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(8493151)</w:t>
            </w:r>
          </w:p>
        </w:tc>
        <w:tc>
          <w:tcPr>
            <w:tcW w:w="801" w:type="dxa"/>
            <w:shd w:val="clear" w:color="auto" w:fill="FFFFFF"/>
            <w:noWrap/>
          </w:tcPr>
          <w:p w14:paraId="4FE80BD8" w14:textId="0FE2441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(-</w:t>
            </w:r>
            <w:r>
              <w:rPr>
                <w:color w:val="231F20"/>
                <w:spacing w:val="-2"/>
                <w:sz w:val="15"/>
              </w:rPr>
              <w:t>243979)</w:t>
            </w:r>
          </w:p>
        </w:tc>
        <w:tc>
          <w:tcPr>
            <w:tcW w:w="536" w:type="dxa"/>
            <w:shd w:val="clear" w:color="auto" w:fill="FFFFFF"/>
            <w:noWrap/>
          </w:tcPr>
          <w:p w14:paraId="141B33CA" w14:textId="1B3A7A5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(-2.8)</w:t>
            </w:r>
          </w:p>
        </w:tc>
        <w:tc>
          <w:tcPr>
            <w:tcW w:w="786" w:type="dxa"/>
            <w:shd w:val="clear" w:color="auto" w:fill="FFFFFF"/>
            <w:noWrap/>
          </w:tcPr>
          <w:p w14:paraId="729E897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470BDC0A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2D054EC4" w14:textId="342ECC0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(-</w:t>
            </w:r>
            <w:r>
              <w:rPr>
                <w:color w:val="231F20"/>
                <w:spacing w:val="-2"/>
                <w:sz w:val="15"/>
              </w:rPr>
              <w:t>17675)</w:t>
            </w:r>
          </w:p>
        </w:tc>
        <w:tc>
          <w:tcPr>
            <w:tcW w:w="607" w:type="dxa"/>
            <w:shd w:val="clear" w:color="auto" w:fill="FFFFFF"/>
            <w:noWrap/>
          </w:tcPr>
          <w:p w14:paraId="3FAB7498" w14:textId="32AD001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(-0.2)</w:t>
            </w:r>
          </w:p>
        </w:tc>
        <w:tc>
          <w:tcPr>
            <w:tcW w:w="806" w:type="dxa"/>
            <w:shd w:val="clear" w:color="auto" w:fill="FFFFFF"/>
            <w:noWrap/>
          </w:tcPr>
          <w:p w14:paraId="2FA4B85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5D3FF81B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7A1E073C" w14:textId="47E742A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(1035441)</w:t>
            </w:r>
          </w:p>
        </w:tc>
        <w:tc>
          <w:tcPr>
            <w:tcW w:w="604" w:type="dxa"/>
            <w:shd w:val="clear" w:color="auto" w:fill="FFFFFF"/>
            <w:noWrap/>
          </w:tcPr>
          <w:p w14:paraId="6D088A6C" w14:textId="7B4613E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(13.9)</w:t>
            </w:r>
          </w:p>
        </w:tc>
      </w:tr>
      <w:tr w:rsidR="003D00D6" w:rsidRPr="00F646B2" w14:paraId="0E1FBBC9" w14:textId="77777777" w:rsidTr="009F712A">
        <w:trPr>
          <w:trHeight w:val="56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24ECB99D" w14:textId="33870CC1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2.1.1 Reserve Bank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2899902E" w14:textId="6F0988A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1508105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263D0DE1" w14:textId="2E5B312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1479315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0F4A2A10" w14:textId="2396BC7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266842</w:t>
            </w:r>
          </w:p>
        </w:tc>
        <w:tc>
          <w:tcPr>
            <w:tcW w:w="536" w:type="dxa"/>
            <w:shd w:val="clear" w:color="auto" w:fill="FFFFFF"/>
            <w:noWrap/>
            <w:hideMark/>
          </w:tcPr>
          <w:p w14:paraId="2B3C5991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786" w:type="dxa"/>
            <w:shd w:val="clear" w:color="auto" w:fill="FFFFFF"/>
            <w:noWrap/>
            <w:hideMark/>
          </w:tcPr>
          <w:p w14:paraId="4544DA87" w14:textId="60BEEA8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227177</w:t>
            </w:r>
          </w:p>
        </w:tc>
        <w:tc>
          <w:tcPr>
            <w:tcW w:w="688" w:type="dxa"/>
            <w:shd w:val="clear" w:color="auto" w:fill="FFFFFF"/>
            <w:noWrap/>
          </w:tcPr>
          <w:p w14:paraId="7D80587D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hideMark/>
          </w:tcPr>
          <w:p w14:paraId="3FCF9F62" w14:textId="4B01068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28791</w:t>
            </w:r>
          </w:p>
        </w:tc>
        <w:tc>
          <w:tcPr>
            <w:tcW w:w="607" w:type="dxa"/>
            <w:shd w:val="clear" w:color="auto" w:fill="FFFFFF"/>
            <w:noWrap/>
          </w:tcPr>
          <w:p w14:paraId="1B2242B4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6" w:type="dxa"/>
            <w:shd w:val="clear" w:color="auto" w:fill="FFFFFF"/>
            <w:noWrap/>
            <w:hideMark/>
          </w:tcPr>
          <w:p w14:paraId="0C65AD8A" w14:textId="78CF2A2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440473</w:t>
            </w:r>
          </w:p>
        </w:tc>
        <w:tc>
          <w:tcPr>
            <w:tcW w:w="549" w:type="dxa"/>
            <w:shd w:val="clear" w:color="auto" w:fill="FFFFFF"/>
            <w:noWrap/>
          </w:tcPr>
          <w:p w14:paraId="33BF38D0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hideMark/>
          </w:tcPr>
          <w:p w14:paraId="49F34772" w14:textId="7F3520A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513279</w:t>
            </w:r>
          </w:p>
        </w:tc>
        <w:tc>
          <w:tcPr>
            <w:tcW w:w="604" w:type="dxa"/>
            <w:shd w:val="clear" w:color="auto" w:fill="FFFFFF"/>
            <w:noWrap/>
          </w:tcPr>
          <w:p w14:paraId="1508CFFC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</w:tr>
      <w:tr w:rsidR="003D00D6" w:rsidRPr="00F646B2" w14:paraId="2E604B41" w14:textId="77777777" w:rsidTr="009F712A">
        <w:trPr>
          <w:trHeight w:val="115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7273BB33" w14:textId="4853B7DB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2.1.2 Other Banks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5CE181AC" w14:textId="0D9BCDE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6954959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52387DEC" w14:textId="09B16A7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6967248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5C43A9CA" w14:textId="02FBC03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22858</w:t>
            </w:r>
          </w:p>
        </w:tc>
        <w:tc>
          <w:tcPr>
            <w:tcW w:w="536" w:type="dxa"/>
            <w:shd w:val="clear" w:color="auto" w:fill="FFFFFF"/>
            <w:noWrap/>
            <w:hideMark/>
          </w:tcPr>
          <w:p w14:paraId="2AD5892B" w14:textId="0622768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0.3</w:t>
            </w:r>
          </w:p>
        </w:tc>
        <w:tc>
          <w:tcPr>
            <w:tcW w:w="786" w:type="dxa"/>
            <w:shd w:val="clear" w:color="auto" w:fill="FFFFFF"/>
            <w:noWrap/>
            <w:hideMark/>
          </w:tcPr>
          <w:p w14:paraId="5CFC07D8" w14:textId="4EF85F6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87988</w:t>
            </w:r>
          </w:p>
        </w:tc>
        <w:tc>
          <w:tcPr>
            <w:tcW w:w="688" w:type="dxa"/>
            <w:shd w:val="clear" w:color="auto" w:fill="FFFFFF"/>
            <w:noWrap/>
            <w:hideMark/>
          </w:tcPr>
          <w:p w14:paraId="4BC5BF69" w14:textId="04E67D4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1.4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7C4D0618" w14:textId="1FF35E9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12289</w:t>
            </w:r>
          </w:p>
        </w:tc>
        <w:tc>
          <w:tcPr>
            <w:tcW w:w="607" w:type="dxa"/>
            <w:shd w:val="clear" w:color="auto" w:fill="FFFFFF"/>
            <w:noWrap/>
            <w:hideMark/>
          </w:tcPr>
          <w:p w14:paraId="31EFB696" w14:textId="030567D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0.2</w:t>
            </w:r>
          </w:p>
        </w:tc>
        <w:tc>
          <w:tcPr>
            <w:tcW w:w="806" w:type="dxa"/>
            <w:shd w:val="clear" w:color="auto" w:fill="FFFFFF"/>
            <w:noWrap/>
            <w:hideMark/>
          </w:tcPr>
          <w:p w14:paraId="543C79AC" w14:textId="7B632A6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498719</w:t>
            </w:r>
          </w:p>
        </w:tc>
        <w:tc>
          <w:tcPr>
            <w:tcW w:w="549" w:type="dxa"/>
            <w:shd w:val="clear" w:color="auto" w:fill="FFFFFF"/>
            <w:noWrap/>
            <w:hideMark/>
          </w:tcPr>
          <w:p w14:paraId="2F14ABE1" w14:textId="3D0FC31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8.4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47129BE6" w14:textId="64E27FF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560457</w:t>
            </w:r>
          </w:p>
        </w:tc>
        <w:tc>
          <w:tcPr>
            <w:tcW w:w="604" w:type="dxa"/>
            <w:shd w:val="clear" w:color="auto" w:fill="FFFFFF"/>
            <w:noWrap/>
            <w:hideMark/>
          </w:tcPr>
          <w:p w14:paraId="2FF39322" w14:textId="6F2B1FD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8.7</w:t>
            </w:r>
          </w:p>
        </w:tc>
      </w:tr>
      <w:tr w:rsidR="003D00D6" w:rsidRPr="00F646B2" w14:paraId="677B0CF2" w14:textId="77777777" w:rsidTr="009F712A">
        <w:trPr>
          <w:trHeight w:val="75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3F33D687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42B9D1AF" w14:textId="18232FE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(7002720)</w:t>
            </w:r>
          </w:p>
        </w:tc>
        <w:tc>
          <w:tcPr>
            <w:tcW w:w="858" w:type="dxa"/>
            <w:shd w:val="clear" w:color="auto" w:fill="FFFFFF"/>
            <w:noWrap/>
          </w:tcPr>
          <w:p w14:paraId="6DADFBD7" w14:textId="0A97EA4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(7013836)</w:t>
            </w:r>
          </w:p>
        </w:tc>
        <w:tc>
          <w:tcPr>
            <w:tcW w:w="801" w:type="dxa"/>
            <w:shd w:val="clear" w:color="auto" w:fill="FFFFFF"/>
            <w:noWrap/>
          </w:tcPr>
          <w:p w14:paraId="46A35C12" w14:textId="74378F4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(22864)</w:t>
            </w:r>
          </w:p>
        </w:tc>
        <w:tc>
          <w:tcPr>
            <w:tcW w:w="536" w:type="dxa"/>
            <w:shd w:val="clear" w:color="auto" w:fill="FFFFFF"/>
            <w:noWrap/>
          </w:tcPr>
          <w:p w14:paraId="040FE6D9" w14:textId="59AEEFD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(0.3)</w:t>
            </w:r>
          </w:p>
        </w:tc>
        <w:tc>
          <w:tcPr>
            <w:tcW w:w="786" w:type="dxa"/>
            <w:shd w:val="clear" w:color="auto" w:fill="FFFFFF"/>
            <w:noWrap/>
          </w:tcPr>
          <w:p w14:paraId="7117D12B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39C0639F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24BA8E20" w14:textId="7A47DFE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(11116)</w:t>
            </w:r>
          </w:p>
        </w:tc>
        <w:tc>
          <w:tcPr>
            <w:tcW w:w="607" w:type="dxa"/>
            <w:shd w:val="clear" w:color="auto" w:fill="FFFFFF"/>
            <w:noWrap/>
          </w:tcPr>
          <w:p w14:paraId="23EB206B" w14:textId="5790A45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(0.2)</w:t>
            </w:r>
          </w:p>
        </w:tc>
        <w:tc>
          <w:tcPr>
            <w:tcW w:w="806" w:type="dxa"/>
            <w:shd w:val="clear" w:color="auto" w:fill="FFFFFF"/>
            <w:noWrap/>
          </w:tcPr>
          <w:p w14:paraId="0E476498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63EAC5C7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40B243BA" w14:textId="351D911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(522162)</w:t>
            </w:r>
          </w:p>
        </w:tc>
        <w:tc>
          <w:tcPr>
            <w:tcW w:w="604" w:type="dxa"/>
            <w:shd w:val="clear" w:color="auto" w:fill="FFFFFF"/>
            <w:noWrap/>
          </w:tcPr>
          <w:p w14:paraId="11DD07A5" w14:textId="77625DA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(8.0)</w:t>
            </w:r>
          </w:p>
        </w:tc>
      </w:tr>
      <w:tr w:rsidR="003D00D6" w:rsidRPr="00F646B2" w14:paraId="3D1EF9A9" w14:textId="77777777" w:rsidTr="009F712A">
        <w:trPr>
          <w:trHeight w:val="137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76AC8F1B" w14:textId="1D1C9EBA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2.2 Bank Credit to Commercial Sector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54FAEDED" w14:textId="769C4F3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18646762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39868553" w14:textId="2858FD8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18690266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78B58E07" w14:textId="1C69920B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62117</w:t>
            </w:r>
          </w:p>
        </w:tc>
        <w:tc>
          <w:tcPr>
            <w:tcW w:w="536" w:type="dxa"/>
            <w:shd w:val="clear" w:color="auto" w:fill="FFFFFF"/>
            <w:noWrap/>
            <w:hideMark/>
          </w:tcPr>
          <w:p w14:paraId="68168A51" w14:textId="3F3B9EF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0.3</w:t>
            </w:r>
          </w:p>
        </w:tc>
        <w:tc>
          <w:tcPr>
            <w:tcW w:w="786" w:type="dxa"/>
            <w:shd w:val="clear" w:color="auto" w:fill="FFFFFF"/>
            <w:noWrap/>
            <w:hideMark/>
          </w:tcPr>
          <w:p w14:paraId="43C5354B" w14:textId="12D8E73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365290</w:t>
            </w:r>
          </w:p>
        </w:tc>
        <w:tc>
          <w:tcPr>
            <w:tcW w:w="688" w:type="dxa"/>
            <w:shd w:val="clear" w:color="auto" w:fill="FFFFFF"/>
            <w:noWrap/>
            <w:hideMark/>
          </w:tcPr>
          <w:p w14:paraId="7F9A5F59" w14:textId="57802D5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2.2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6048E91E" w14:textId="3AEA18D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43504</w:t>
            </w:r>
          </w:p>
        </w:tc>
        <w:tc>
          <w:tcPr>
            <w:tcW w:w="607" w:type="dxa"/>
            <w:shd w:val="clear" w:color="auto" w:fill="FFFFFF"/>
            <w:noWrap/>
            <w:hideMark/>
          </w:tcPr>
          <w:p w14:paraId="6824139D" w14:textId="0628275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0.2</w:t>
            </w:r>
          </w:p>
        </w:tc>
        <w:tc>
          <w:tcPr>
            <w:tcW w:w="806" w:type="dxa"/>
            <w:shd w:val="clear" w:color="auto" w:fill="FFFFFF"/>
            <w:noWrap/>
            <w:hideMark/>
          </w:tcPr>
          <w:p w14:paraId="4B116792" w14:textId="78BE0F3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2289853</w:t>
            </w:r>
          </w:p>
        </w:tc>
        <w:tc>
          <w:tcPr>
            <w:tcW w:w="549" w:type="dxa"/>
            <w:shd w:val="clear" w:color="auto" w:fill="FFFFFF"/>
            <w:noWrap/>
            <w:hideMark/>
          </w:tcPr>
          <w:p w14:paraId="75BF1757" w14:textId="0691CD2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15.5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3EEF5380" w14:textId="000F761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1652831</w:t>
            </w:r>
          </w:p>
        </w:tc>
        <w:tc>
          <w:tcPr>
            <w:tcW w:w="604" w:type="dxa"/>
            <w:shd w:val="clear" w:color="auto" w:fill="FFFFFF"/>
            <w:noWrap/>
            <w:hideMark/>
          </w:tcPr>
          <w:p w14:paraId="7E6328BE" w14:textId="39F3F4A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9.7</w:t>
            </w:r>
          </w:p>
        </w:tc>
      </w:tr>
      <w:tr w:rsidR="003D00D6" w:rsidRPr="00F646B2" w14:paraId="19330274" w14:textId="77777777" w:rsidTr="009F712A">
        <w:trPr>
          <w:trHeight w:val="137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685C8CF4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41984E33" w14:textId="3CC6187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(19068129)</w:t>
            </w:r>
          </w:p>
        </w:tc>
        <w:tc>
          <w:tcPr>
            <w:tcW w:w="858" w:type="dxa"/>
            <w:shd w:val="clear" w:color="auto" w:fill="FFFFFF"/>
            <w:noWrap/>
          </w:tcPr>
          <w:p w14:paraId="0AFCC10A" w14:textId="378B5D3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(19089239)</w:t>
            </w:r>
          </w:p>
        </w:tc>
        <w:tc>
          <w:tcPr>
            <w:tcW w:w="801" w:type="dxa"/>
            <w:shd w:val="clear" w:color="auto" w:fill="FFFFFF"/>
            <w:noWrap/>
          </w:tcPr>
          <w:p w14:paraId="1D864D30" w14:textId="1507886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(54383)</w:t>
            </w:r>
          </w:p>
        </w:tc>
        <w:tc>
          <w:tcPr>
            <w:tcW w:w="536" w:type="dxa"/>
            <w:shd w:val="clear" w:color="auto" w:fill="FFFFFF"/>
            <w:noWrap/>
          </w:tcPr>
          <w:p w14:paraId="444BF8E3" w14:textId="167B3A1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(0.3)</w:t>
            </w:r>
          </w:p>
        </w:tc>
        <w:tc>
          <w:tcPr>
            <w:tcW w:w="786" w:type="dxa"/>
            <w:shd w:val="clear" w:color="auto" w:fill="FFFFFF"/>
            <w:noWrap/>
          </w:tcPr>
          <w:p w14:paraId="3197FD20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2ED6743E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74362A2A" w14:textId="1D67D9A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(21110)</w:t>
            </w:r>
          </w:p>
        </w:tc>
        <w:tc>
          <w:tcPr>
            <w:tcW w:w="607" w:type="dxa"/>
            <w:shd w:val="clear" w:color="auto" w:fill="FFFFFF"/>
            <w:noWrap/>
          </w:tcPr>
          <w:p w14:paraId="5CFC7D93" w14:textId="1B8B306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(0.1)</w:t>
            </w:r>
          </w:p>
        </w:tc>
        <w:tc>
          <w:tcPr>
            <w:tcW w:w="806" w:type="dxa"/>
            <w:shd w:val="clear" w:color="auto" w:fill="FFFFFF"/>
            <w:noWrap/>
          </w:tcPr>
          <w:p w14:paraId="5D6A5508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534CEB9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48F62DCF" w14:textId="51E786F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(1540725)</w:t>
            </w:r>
          </w:p>
        </w:tc>
        <w:tc>
          <w:tcPr>
            <w:tcW w:w="604" w:type="dxa"/>
            <w:shd w:val="clear" w:color="auto" w:fill="FFFFFF"/>
            <w:noWrap/>
          </w:tcPr>
          <w:p w14:paraId="27483C03" w14:textId="3A76B91D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(8.8)</w:t>
            </w:r>
          </w:p>
        </w:tc>
      </w:tr>
      <w:tr w:rsidR="003D00D6" w:rsidRPr="00F646B2" w14:paraId="60A95906" w14:textId="77777777" w:rsidTr="009F712A">
        <w:trPr>
          <w:trHeight w:val="141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54F1DAEE" w14:textId="7F47ADF1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2.2.1 Reserve Bank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5D68BE8A" w14:textId="139553E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38246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1662AB6C" w14:textId="1A2E72BA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14393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6257084D" w14:textId="6761AE7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-4686</w:t>
            </w:r>
          </w:p>
        </w:tc>
        <w:tc>
          <w:tcPr>
            <w:tcW w:w="536" w:type="dxa"/>
            <w:shd w:val="clear" w:color="auto" w:fill="FFFFFF"/>
            <w:noWrap/>
          </w:tcPr>
          <w:p w14:paraId="3FE66969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786" w:type="dxa"/>
            <w:shd w:val="clear" w:color="auto" w:fill="FFFFFF"/>
            <w:noWrap/>
            <w:hideMark/>
          </w:tcPr>
          <w:p w14:paraId="0566A928" w14:textId="162A2A5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-3035</w:t>
            </w:r>
          </w:p>
        </w:tc>
        <w:tc>
          <w:tcPr>
            <w:tcW w:w="688" w:type="dxa"/>
            <w:shd w:val="clear" w:color="auto" w:fill="FFFFFF"/>
            <w:noWrap/>
          </w:tcPr>
          <w:p w14:paraId="4E7405FF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hideMark/>
          </w:tcPr>
          <w:p w14:paraId="5416F6C1" w14:textId="4B90ADC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-</w:t>
            </w:r>
            <w:r>
              <w:rPr>
                <w:color w:val="231F20"/>
                <w:spacing w:val="-2"/>
                <w:sz w:val="15"/>
              </w:rPr>
              <w:t>23852</w:t>
            </w:r>
          </w:p>
        </w:tc>
        <w:tc>
          <w:tcPr>
            <w:tcW w:w="607" w:type="dxa"/>
            <w:shd w:val="clear" w:color="auto" w:fill="FFFFFF"/>
            <w:noWrap/>
          </w:tcPr>
          <w:p w14:paraId="10053244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06" w:type="dxa"/>
            <w:shd w:val="clear" w:color="auto" w:fill="FFFFFF"/>
            <w:noWrap/>
            <w:hideMark/>
          </w:tcPr>
          <w:p w14:paraId="3266209D" w14:textId="7D8F410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7620</w:t>
            </w:r>
          </w:p>
        </w:tc>
        <w:tc>
          <w:tcPr>
            <w:tcW w:w="549" w:type="dxa"/>
            <w:shd w:val="clear" w:color="auto" w:fill="FFFFFF"/>
            <w:noWrap/>
          </w:tcPr>
          <w:p w14:paraId="12FDEC9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  <w:hideMark/>
          </w:tcPr>
          <w:p w14:paraId="32696618" w14:textId="09083549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3022</w:t>
            </w:r>
          </w:p>
        </w:tc>
        <w:tc>
          <w:tcPr>
            <w:tcW w:w="604" w:type="dxa"/>
            <w:shd w:val="clear" w:color="auto" w:fill="FFFFFF"/>
            <w:noWrap/>
          </w:tcPr>
          <w:p w14:paraId="107E846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</w:tr>
      <w:tr w:rsidR="003D00D6" w:rsidRPr="00F646B2" w14:paraId="2F055E7B" w14:textId="77777777" w:rsidTr="009F712A">
        <w:trPr>
          <w:trHeight w:val="182"/>
          <w:jc w:val="center"/>
        </w:trPr>
        <w:tc>
          <w:tcPr>
            <w:tcW w:w="2795" w:type="dxa"/>
            <w:shd w:val="clear" w:color="auto" w:fill="FFFFFF"/>
            <w:noWrap/>
            <w:vAlign w:val="center"/>
            <w:hideMark/>
          </w:tcPr>
          <w:p w14:paraId="5BC92893" w14:textId="5FF5A941" w:rsidR="003D00D6" w:rsidRPr="006A5123" w:rsidRDefault="003D00D6" w:rsidP="003D00D6">
            <w:pPr>
              <w:pStyle w:val="TableParagraph"/>
              <w:kinsoku w:val="0"/>
              <w:overflowPunct w:val="0"/>
              <w:ind w:left="-81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814914">
              <w:rPr>
                <w:rFonts w:ascii="Arial" w:hAnsi="Arial" w:cs="Arial"/>
                <w:color w:val="231F20"/>
                <w:sz w:val="15"/>
                <w:szCs w:val="15"/>
              </w:rPr>
              <w:t>2.2.2 Other Banks</w:t>
            </w:r>
          </w:p>
        </w:tc>
        <w:tc>
          <w:tcPr>
            <w:tcW w:w="868" w:type="dxa"/>
            <w:shd w:val="clear" w:color="auto" w:fill="FFFFFF"/>
            <w:noWrap/>
            <w:hideMark/>
          </w:tcPr>
          <w:p w14:paraId="4F2670BC" w14:textId="26E9D82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18608516</w:t>
            </w:r>
          </w:p>
        </w:tc>
        <w:tc>
          <w:tcPr>
            <w:tcW w:w="858" w:type="dxa"/>
            <w:shd w:val="clear" w:color="auto" w:fill="FFFFFF"/>
            <w:noWrap/>
            <w:hideMark/>
          </w:tcPr>
          <w:p w14:paraId="10BFB444" w14:textId="2B7FF31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18675873</w:t>
            </w:r>
          </w:p>
        </w:tc>
        <w:tc>
          <w:tcPr>
            <w:tcW w:w="801" w:type="dxa"/>
            <w:shd w:val="clear" w:color="auto" w:fill="FFFFFF"/>
            <w:noWrap/>
            <w:hideMark/>
          </w:tcPr>
          <w:p w14:paraId="2573519F" w14:textId="27A5961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66803</w:t>
            </w:r>
          </w:p>
        </w:tc>
        <w:tc>
          <w:tcPr>
            <w:tcW w:w="536" w:type="dxa"/>
            <w:shd w:val="clear" w:color="auto" w:fill="FFFFFF"/>
            <w:noWrap/>
            <w:hideMark/>
          </w:tcPr>
          <w:p w14:paraId="540F0E16" w14:textId="1ED344DE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0.4</w:t>
            </w:r>
          </w:p>
        </w:tc>
        <w:tc>
          <w:tcPr>
            <w:tcW w:w="786" w:type="dxa"/>
            <w:shd w:val="clear" w:color="auto" w:fill="FFFFFF"/>
            <w:noWrap/>
            <w:hideMark/>
          </w:tcPr>
          <w:p w14:paraId="609C4D37" w14:textId="36641C6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368324</w:t>
            </w:r>
          </w:p>
        </w:tc>
        <w:tc>
          <w:tcPr>
            <w:tcW w:w="688" w:type="dxa"/>
            <w:shd w:val="clear" w:color="auto" w:fill="FFFFFF"/>
            <w:noWrap/>
            <w:hideMark/>
          </w:tcPr>
          <w:p w14:paraId="674B0E0C" w14:textId="25FB135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2.2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4566BEBF" w14:textId="432D88E0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67356</w:t>
            </w:r>
          </w:p>
        </w:tc>
        <w:tc>
          <w:tcPr>
            <w:tcW w:w="607" w:type="dxa"/>
            <w:shd w:val="clear" w:color="auto" w:fill="FFFFFF"/>
            <w:noWrap/>
            <w:hideMark/>
          </w:tcPr>
          <w:p w14:paraId="11B07DCE" w14:textId="330CF5E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0.4</w:t>
            </w:r>
          </w:p>
        </w:tc>
        <w:tc>
          <w:tcPr>
            <w:tcW w:w="806" w:type="dxa"/>
            <w:shd w:val="clear" w:color="auto" w:fill="FFFFFF"/>
            <w:noWrap/>
            <w:hideMark/>
          </w:tcPr>
          <w:p w14:paraId="3AD70833" w14:textId="51DB34E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2282233</w:t>
            </w:r>
          </w:p>
        </w:tc>
        <w:tc>
          <w:tcPr>
            <w:tcW w:w="549" w:type="dxa"/>
            <w:shd w:val="clear" w:color="auto" w:fill="FFFFFF"/>
            <w:noWrap/>
            <w:hideMark/>
          </w:tcPr>
          <w:p w14:paraId="6662677D" w14:textId="5CCB745C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4"/>
                <w:sz w:val="15"/>
              </w:rPr>
              <w:t>15.5</w:t>
            </w:r>
          </w:p>
        </w:tc>
        <w:tc>
          <w:tcPr>
            <w:tcW w:w="882" w:type="dxa"/>
            <w:shd w:val="clear" w:color="auto" w:fill="FFFFFF"/>
            <w:noWrap/>
            <w:hideMark/>
          </w:tcPr>
          <w:p w14:paraId="682913E1" w14:textId="07158776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1649809</w:t>
            </w:r>
          </w:p>
        </w:tc>
        <w:tc>
          <w:tcPr>
            <w:tcW w:w="604" w:type="dxa"/>
            <w:shd w:val="clear" w:color="auto" w:fill="FFFFFF"/>
            <w:noWrap/>
            <w:hideMark/>
          </w:tcPr>
          <w:p w14:paraId="0AEC870B" w14:textId="23F9E96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5"/>
                <w:sz w:val="15"/>
              </w:rPr>
              <w:t>9.7</w:t>
            </w:r>
          </w:p>
        </w:tc>
      </w:tr>
      <w:tr w:rsidR="003D00D6" w:rsidRPr="00F646B2" w14:paraId="688D561D" w14:textId="77777777" w:rsidTr="009F712A">
        <w:trPr>
          <w:trHeight w:val="182"/>
          <w:jc w:val="center"/>
        </w:trPr>
        <w:tc>
          <w:tcPr>
            <w:tcW w:w="2795" w:type="dxa"/>
            <w:shd w:val="clear" w:color="auto" w:fill="FFFFFF"/>
            <w:noWrap/>
            <w:vAlign w:val="center"/>
          </w:tcPr>
          <w:p w14:paraId="7C0651F9" w14:textId="77777777" w:rsidR="003D00D6" w:rsidRPr="006A5123" w:rsidRDefault="003D00D6" w:rsidP="003D00D6">
            <w:pPr>
              <w:pStyle w:val="TableParagraph"/>
              <w:kinsoku w:val="0"/>
              <w:overflowPunct w:val="0"/>
              <w:ind w:left="-6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8" w:type="dxa"/>
            <w:shd w:val="clear" w:color="auto" w:fill="FFFFFF"/>
            <w:noWrap/>
          </w:tcPr>
          <w:p w14:paraId="1983ADA1" w14:textId="230A673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(19029883)</w:t>
            </w:r>
          </w:p>
        </w:tc>
        <w:tc>
          <w:tcPr>
            <w:tcW w:w="858" w:type="dxa"/>
            <w:shd w:val="clear" w:color="auto" w:fill="FFFFFF"/>
            <w:noWrap/>
          </w:tcPr>
          <w:p w14:paraId="6BA8A9D1" w14:textId="0CC60425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(19074845)</w:t>
            </w:r>
          </w:p>
        </w:tc>
        <w:tc>
          <w:tcPr>
            <w:tcW w:w="801" w:type="dxa"/>
            <w:shd w:val="clear" w:color="auto" w:fill="FFFFFF"/>
            <w:noWrap/>
          </w:tcPr>
          <w:p w14:paraId="408796D6" w14:textId="583E4C64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(59069)</w:t>
            </w:r>
          </w:p>
        </w:tc>
        <w:tc>
          <w:tcPr>
            <w:tcW w:w="536" w:type="dxa"/>
            <w:shd w:val="clear" w:color="auto" w:fill="FFFFFF"/>
            <w:noWrap/>
          </w:tcPr>
          <w:p w14:paraId="2CB25667" w14:textId="1138EA73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(0.3)</w:t>
            </w:r>
          </w:p>
        </w:tc>
        <w:tc>
          <w:tcPr>
            <w:tcW w:w="786" w:type="dxa"/>
            <w:shd w:val="clear" w:color="auto" w:fill="FFFFFF"/>
            <w:noWrap/>
          </w:tcPr>
          <w:p w14:paraId="50A96BE8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688" w:type="dxa"/>
            <w:shd w:val="clear" w:color="auto" w:fill="FFFFFF"/>
            <w:noWrap/>
          </w:tcPr>
          <w:p w14:paraId="0E9D8FDB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4DA47F9A" w14:textId="0A79F2E8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(44962)</w:t>
            </w:r>
          </w:p>
        </w:tc>
        <w:tc>
          <w:tcPr>
            <w:tcW w:w="607" w:type="dxa"/>
            <w:shd w:val="clear" w:color="auto" w:fill="FFFFFF"/>
            <w:noWrap/>
          </w:tcPr>
          <w:p w14:paraId="3AC015E1" w14:textId="5441FAC1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(0.2)</w:t>
            </w:r>
          </w:p>
        </w:tc>
        <w:tc>
          <w:tcPr>
            <w:tcW w:w="806" w:type="dxa"/>
            <w:shd w:val="clear" w:color="auto" w:fill="FFFFFF"/>
            <w:noWrap/>
          </w:tcPr>
          <w:p w14:paraId="761437E5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549" w:type="dxa"/>
            <w:shd w:val="clear" w:color="auto" w:fill="FFFFFF"/>
            <w:noWrap/>
          </w:tcPr>
          <w:p w14:paraId="00B14042" w14:textId="77777777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FFFFFF"/>
            <w:noWrap/>
          </w:tcPr>
          <w:p w14:paraId="2AFAE564" w14:textId="1176AC3F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(1537703)</w:t>
            </w:r>
          </w:p>
        </w:tc>
        <w:tc>
          <w:tcPr>
            <w:tcW w:w="604" w:type="dxa"/>
            <w:shd w:val="clear" w:color="auto" w:fill="FFFFFF"/>
            <w:noWrap/>
          </w:tcPr>
          <w:p w14:paraId="763EF6C2" w14:textId="618D4522" w:rsidR="003D00D6" w:rsidRPr="00A740D1" w:rsidRDefault="003D00D6" w:rsidP="003D00D6">
            <w:pPr>
              <w:kinsoku w:val="0"/>
              <w:overflowPunct w:val="0"/>
              <w:autoSpaceDE w:val="0"/>
              <w:autoSpaceDN w:val="0"/>
              <w:adjustRightInd w:val="0"/>
              <w:ind w:left="-106" w:right="-85"/>
              <w:jc w:val="right"/>
              <w:rPr>
                <w:color w:val="231F20"/>
                <w:spacing w:val="-2"/>
                <w:sz w:val="15"/>
                <w:szCs w:val="15"/>
              </w:rPr>
            </w:pPr>
            <w:r>
              <w:rPr>
                <w:color w:val="231F20"/>
                <w:spacing w:val="-2"/>
                <w:sz w:val="15"/>
              </w:rPr>
              <w:t>(8.8)</w:t>
            </w:r>
          </w:p>
        </w:tc>
      </w:tr>
      <w:tr w:rsidR="00636AEE" w:rsidRPr="00F646B2" w14:paraId="1C67290F" w14:textId="77777777" w:rsidTr="000C619D">
        <w:trPr>
          <w:trHeight w:val="182"/>
          <w:jc w:val="center"/>
        </w:trPr>
        <w:tc>
          <w:tcPr>
            <w:tcW w:w="11662" w:type="dxa"/>
            <w:gridSpan w:val="13"/>
            <w:shd w:val="clear" w:color="auto" w:fill="FFFFFF"/>
            <w:noWrap/>
            <w:vAlign w:val="center"/>
          </w:tcPr>
          <w:p w14:paraId="112D92D8" w14:textId="297AC860" w:rsidR="00636AEE" w:rsidRPr="00F646B2" w:rsidRDefault="00324BEA" w:rsidP="00692ECA">
            <w:pPr>
              <w:pStyle w:val="TableParagraph"/>
              <w:ind w:left="-50" w:right="-71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F646B2">
              <w:rPr>
                <w:rStyle w:val="A1"/>
                <w:rFonts w:ascii="Arial" w:hAnsi="Arial" w:cs="Arial"/>
                <w:b/>
              </w:rPr>
              <w:t xml:space="preserve">Note: </w:t>
            </w:r>
            <w:r w:rsidRPr="00F646B2">
              <w:rPr>
                <w:rStyle w:val="A1"/>
                <w:rFonts w:ascii="Arial" w:hAnsi="Arial" w:cs="Arial"/>
              </w:rPr>
              <w:t>Figures in parentheses include the impact of merger of a non-bank with a bank.</w:t>
            </w:r>
          </w:p>
        </w:tc>
      </w:tr>
    </w:tbl>
    <w:p w14:paraId="3C9EEDF4" w14:textId="77777777" w:rsidR="0010798D" w:rsidRDefault="0010798D" w:rsidP="007F389B">
      <w:pPr>
        <w:jc w:val="center"/>
        <w:rPr>
          <w:rFonts w:cs="Arial"/>
          <w:b/>
          <w:sz w:val="12"/>
          <w:szCs w:val="16"/>
        </w:rPr>
      </w:pPr>
    </w:p>
    <w:p w14:paraId="13A6AAD0" w14:textId="77777777" w:rsidR="0010798D" w:rsidRDefault="0010798D" w:rsidP="007F389B">
      <w:pPr>
        <w:jc w:val="center"/>
        <w:rPr>
          <w:rFonts w:cs="Arial"/>
          <w:b/>
          <w:sz w:val="12"/>
          <w:szCs w:val="16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644"/>
        <w:gridCol w:w="776"/>
        <w:gridCol w:w="980"/>
        <w:gridCol w:w="1050"/>
        <w:gridCol w:w="756"/>
        <w:gridCol w:w="755"/>
        <w:gridCol w:w="792"/>
        <w:gridCol w:w="686"/>
        <w:gridCol w:w="728"/>
        <w:gridCol w:w="1446"/>
      </w:tblGrid>
      <w:tr w:rsidR="009559A4" w:rsidRPr="004413BD" w14:paraId="4FBA48AC" w14:textId="77777777" w:rsidTr="007505C9">
        <w:trPr>
          <w:trHeight w:val="178"/>
          <w:jc w:val="center"/>
        </w:trPr>
        <w:tc>
          <w:tcPr>
            <w:tcW w:w="10078" w:type="dxa"/>
            <w:gridSpan w:val="11"/>
            <w:vAlign w:val="center"/>
            <w:hideMark/>
          </w:tcPr>
          <w:p w14:paraId="7BF3B6D7" w14:textId="77777777" w:rsidR="007F389B" w:rsidRPr="004413BD" w:rsidRDefault="007F389B" w:rsidP="00692ECA">
            <w:pPr>
              <w:kinsoku w:val="0"/>
              <w:overflowPunct w:val="0"/>
              <w:autoSpaceDE w:val="0"/>
              <w:autoSpaceDN w:val="0"/>
              <w:adjustRightInd w:val="0"/>
              <w:ind w:firstLine="323"/>
              <w:jc w:val="center"/>
              <w:rPr>
                <w:rFonts w:cs="Arial"/>
                <w:b/>
                <w:bCs/>
                <w:w w:val="95"/>
                <w:sz w:val="15"/>
                <w:szCs w:val="15"/>
              </w:rPr>
            </w:pPr>
            <w:r w:rsidRPr="004413BD">
              <w:rPr>
                <w:rFonts w:cs="Arial"/>
                <w:b/>
                <w:sz w:val="15"/>
                <w:szCs w:val="15"/>
              </w:rPr>
              <w:t>8. Liquidity Operations by RBI</w:t>
            </w:r>
          </w:p>
        </w:tc>
      </w:tr>
      <w:tr w:rsidR="009559A4" w:rsidRPr="004413BD" w14:paraId="0ABF3BAD" w14:textId="77777777" w:rsidTr="007505C9">
        <w:trPr>
          <w:trHeight w:val="178"/>
          <w:jc w:val="center"/>
        </w:trPr>
        <w:tc>
          <w:tcPr>
            <w:tcW w:w="10078" w:type="dxa"/>
            <w:gridSpan w:val="11"/>
            <w:vAlign w:val="center"/>
            <w:hideMark/>
          </w:tcPr>
          <w:p w14:paraId="3882BDFC" w14:textId="77777777" w:rsidR="007F389B" w:rsidRPr="004413BD" w:rsidRDefault="007F389B" w:rsidP="00692ECA">
            <w:pPr>
              <w:kinsoku w:val="0"/>
              <w:overflowPunct w:val="0"/>
              <w:autoSpaceDE w:val="0"/>
              <w:autoSpaceDN w:val="0"/>
              <w:adjustRightInd w:val="0"/>
              <w:ind w:left="62" w:right="57"/>
              <w:jc w:val="right"/>
              <w:rPr>
                <w:rFonts w:cs="Arial"/>
                <w:bCs/>
                <w:w w:val="95"/>
                <w:sz w:val="15"/>
                <w:szCs w:val="15"/>
              </w:rPr>
            </w:pPr>
            <w:r w:rsidRPr="004413BD">
              <w:rPr>
                <w:rFonts w:cs="Arial"/>
                <w:snapToGrid w:val="0"/>
                <w:sz w:val="15"/>
                <w:szCs w:val="15"/>
              </w:rPr>
              <w:t>(</w:t>
            </w:r>
            <w:r w:rsidRPr="004413BD">
              <w:rPr>
                <w:rFonts w:cs="Arial"/>
                <w:bCs/>
                <w:sz w:val="15"/>
                <w:szCs w:val="15"/>
              </w:rPr>
              <w:t xml:space="preserve">₹ </w:t>
            </w:r>
            <w:r w:rsidRPr="004413BD">
              <w:rPr>
                <w:rFonts w:cs="Arial"/>
                <w:sz w:val="15"/>
                <w:szCs w:val="15"/>
                <w:shd w:val="clear" w:color="auto" w:fill="FFFFFF"/>
              </w:rPr>
              <w:t>Crore</w:t>
            </w:r>
            <w:r w:rsidRPr="004413BD">
              <w:rPr>
                <w:rFonts w:cs="Arial"/>
                <w:snapToGrid w:val="0"/>
                <w:sz w:val="15"/>
                <w:szCs w:val="15"/>
              </w:rPr>
              <w:t>)</w:t>
            </w:r>
          </w:p>
        </w:tc>
      </w:tr>
      <w:tr w:rsidR="009559A4" w:rsidRPr="004413BD" w14:paraId="611AC864" w14:textId="77777777" w:rsidTr="003D00D6">
        <w:trPr>
          <w:trHeight w:val="227"/>
          <w:jc w:val="center"/>
        </w:trPr>
        <w:tc>
          <w:tcPr>
            <w:tcW w:w="1465" w:type="dxa"/>
            <w:vMerge w:val="restart"/>
            <w:vAlign w:val="center"/>
            <w:hideMark/>
          </w:tcPr>
          <w:p w14:paraId="65610821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Date</w:t>
            </w:r>
          </w:p>
        </w:tc>
        <w:tc>
          <w:tcPr>
            <w:tcW w:w="4961" w:type="dxa"/>
            <w:gridSpan w:val="6"/>
            <w:vAlign w:val="center"/>
            <w:hideMark/>
          </w:tcPr>
          <w:p w14:paraId="5681C13D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Liquidity Adjustment Facility</w:t>
            </w:r>
          </w:p>
        </w:tc>
        <w:tc>
          <w:tcPr>
            <w:tcW w:w="792" w:type="dxa"/>
            <w:vMerge w:val="restart"/>
            <w:vAlign w:val="center"/>
            <w:hideMark/>
          </w:tcPr>
          <w:p w14:paraId="4ADF268A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Standing Liquidity Facilities</w:t>
            </w:r>
          </w:p>
        </w:tc>
        <w:tc>
          <w:tcPr>
            <w:tcW w:w="1414" w:type="dxa"/>
            <w:gridSpan w:val="2"/>
            <w:vAlign w:val="center"/>
            <w:hideMark/>
          </w:tcPr>
          <w:p w14:paraId="6DD64CC1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OMO (Outright)</w:t>
            </w:r>
          </w:p>
        </w:tc>
        <w:tc>
          <w:tcPr>
            <w:tcW w:w="1446" w:type="dxa"/>
            <w:vMerge w:val="restart"/>
            <w:vAlign w:val="center"/>
            <w:hideMark/>
          </w:tcPr>
          <w:p w14:paraId="514B7309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spacing w:val="-4"/>
                <w:sz w:val="15"/>
                <w:szCs w:val="15"/>
              </w:rPr>
              <w:t>Net Injection (+)/ Absorption (-)</w:t>
            </w:r>
          </w:p>
          <w:p w14:paraId="568901E6" w14:textId="1B6B4F3E" w:rsidR="007F389B" w:rsidRPr="004413BD" w:rsidRDefault="0003239D" w:rsidP="00215B67">
            <w:pPr>
              <w:kinsoku w:val="0"/>
              <w:overflowPunct w:val="0"/>
              <w:autoSpaceDE w:val="0"/>
              <w:autoSpaceDN w:val="0"/>
              <w:adjustRightInd w:val="0"/>
              <w:ind w:left="6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spacing w:val="-4"/>
                <w:sz w:val="15"/>
                <w:szCs w:val="15"/>
              </w:rPr>
              <w:t>(1+3+5+7+9-2-4-6-8)</w:t>
            </w:r>
          </w:p>
        </w:tc>
      </w:tr>
      <w:tr w:rsidR="009559A4" w:rsidRPr="004413BD" w14:paraId="4B12D72F" w14:textId="77777777" w:rsidTr="003D00D6">
        <w:trPr>
          <w:trHeight w:val="366"/>
          <w:jc w:val="center"/>
        </w:trPr>
        <w:tc>
          <w:tcPr>
            <w:tcW w:w="1465" w:type="dxa"/>
            <w:vMerge/>
            <w:vAlign w:val="center"/>
            <w:hideMark/>
          </w:tcPr>
          <w:p w14:paraId="5B869D7C" w14:textId="77777777" w:rsidR="007F389B" w:rsidRPr="004413BD" w:rsidRDefault="007F389B" w:rsidP="00215B67">
            <w:pPr>
              <w:ind w:right="20"/>
              <w:rPr>
                <w:rFonts w:cs="Arial"/>
                <w:b/>
                <w:bCs/>
                <w:spacing w:val="-4"/>
                <w:sz w:val="15"/>
                <w:szCs w:val="15"/>
                <w:lang w:bidi="ar-SA"/>
              </w:rPr>
            </w:pPr>
          </w:p>
        </w:tc>
        <w:tc>
          <w:tcPr>
            <w:tcW w:w="644" w:type="dxa"/>
            <w:vAlign w:val="center"/>
            <w:hideMark/>
          </w:tcPr>
          <w:p w14:paraId="5654933C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Repo</w:t>
            </w:r>
          </w:p>
        </w:tc>
        <w:tc>
          <w:tcPr>
            <w:tcW w:w="776" w:type="dxa"/>
            <w:vAlign w:val="center"/>
            <w:hideMark/>
          </w:tcPr>
          <w:p w14:paraId="05A141F0" w14:textId="77777777" w:rsidR="007F389B" w:rsidRPr="004413BD" w:rsidRDefault="007F389B" w:rsidP="00F0669B">
            <w:pPr>
              <w:kinsoku w:val="0"/>
              <w:overflowPunct w:val="0"/>
              <w:autoSpaceDE w:val="0"/>
              <w:autoSpaceDN w:val="0"/>
              <w:adjustRightInd w:val="0"/>
              <w:ind w:left="-35" w:right="-7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Reverse Repo</w:t>
            </w:r>
          </w:p>
        </w:tc>
        <w:tc>
          <w:tcPr>
            <w:tcW w:w="980" w:type="dxa"/>
            <w:vAlign w:val="center"/>
            <w:hideMark/>
          </w:tcPr>
          <w:p w14:paraId="166B3F33" w14:textId="77777777" w:rsidR="007F389B" w:rsidRPr="004413BD" w:rsidRDefault="007F389B" w:rsidP="00F0669B">
            <w:pPr>
              <w:kinsoku w:val="0"/>
              <w:overflowPunct w:val="0"/>
              <w:autoSpaceDE w:val="0"/>
              <w:autoSpaceDN w:val="0"/>
              <w:adjustRightInd w:val="0"/>
              <w:ind w:left="-35" w:right="-7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Variable Rate Repo</w:t>
            </w:r>
          </w:p>
        </w:tc>
        <w:tc>
          <w:tcPr>
            <w:tcW w:w="1050" w:type="dxa"/>
            <w:vAlign w:val="center"/>
            <w:hideMark/>
          </w:tcPr>
          <w:p w14:paraId="2B64450C" w14:textId="77777777" w:rsidR="007F389B" w:rsidRPr="004413BD" w:rsidRDefault="007F389B" w:rsidP="00F0669B">
            <w:pPr>
              <w:kinsoku w:val="0"/>
              <w:overflowPunct w:val="0"/>
              <w:autoSpaceDE w:val="0"/>
              <w:autoSpaceDN w:val="0"/>
              <w:adjustRightInd w:val="0"/>
              <w:ind w:left="-35" w:right="-7" w:hanging="2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Variable Rate Reverse Repo</w:t>
            </w:r>
          </w:p>
        </w:tc>
        <w:tc>
          <w:tcPr>
            <w:tcW w:w="756" w:type="dxa"/>
            <w:vAlign w:val="center"/>
            <w:hideMark/>
          </w:tcPr>
          <w:p w14:paraId="40B995B5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 w:hanging="2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spacing w:val="-4"/>
                <w:sz w:val="15"/>
                <w:szCs w:val="15"/>
              </w:rPr>
              <w:t>MSF</w:t>
            </w:r>
          </w:p>
        </w:tc>
        <w:tc>
          <w:tcPr>
            <w:tcW w:w="755" w:type="dxa"/>
            <w:vAlign w:val="center"/>
            <w:hideMark/>
          </w:tcPr>
          <w:p w14:paraId="2AB10B02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 w:hanging="2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spacing w:val="-4"/>
                <w:sz w:val="15"/>
                <w:szCs w:val="15"/>
              </w:rPr>
              <w:t>SDF</w:t>
            </w:r>
          </w:p>
        </w:tc>
        <w:tc>
          <w:tcPr>
            <w:tcW w:w="792" w:type="dxa"/>
            <w:vMerge/>
            <w:vAlign w:val="center"/>
            <w:hideMark/>
          </w:tcPr>
          <w:p w14:paraId="650025CA" w14:textId="77777777" w:rsidR="007F389B" w:rsidRPr="004413BD" w:rsidRDefault="007F389B" w:rsidP="00215B67">
            <w:pPr>
              <w:ind w:left="-35" w:right="20"/>
              <w:rPr>
                <w:rFonts w:cs="Arial"/>
                <w:b/>
                <w:bCs/>
                <w:spacing w:val="-4"/>
                <w:sz w:val="15"/>
                <w:szCs w:val="15"/>
                <w:lang w:bidi="ar-SA"/>
              </w:rPr>
            </w:pPr>
          </w:p>
        </w:tc>
        <w:tc>
          <w:tcPr>
            <w:tcW w:w="686" w:type="dxa"/>
            <w:vAlign w:val="center"/>
            <w:hideMark/>
          </w:tcPr>
          <w:p w14:paraId="51B69CF5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Sale</w:t>
            </w:r>
          </w:p>
        </w:tc>
        <w:tc>
          <w:tcPr>
            <w:tcW w:w="728" w:type="dxa"/>
            <w:vAlign w:val="center"/>
            <w:hideMark/>
          </w:tcPr>
          <w:p w14:paraId="65B05664" w14:textId="77777777" w:rsidR="007F389B" w:rsidRPr="004413BD" w:rsidRDefault="009C6941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 w:rsidR="007F389B"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Purchase</w:t>
            </w:r>
          </w:p>
        </w:tc>
        <w:tc>
          <w:tcPr>
            <w:tcW w:w="1446" w:type="dxa"/>
            <w:vMerge/>
            <w:vAlign w:val="center"/>
            <w:hideMark/>
          </w:tcPr>
          <w:p w14:paraId="38EF300B" w14:textId="77777777" w:rsidR="007F389B" w:rsidRPr="004413BD" w:rsidRDefault="007F389B" w:rsidP="00215B67">
            <w:pPr>
              <w:ind w:left="-35" w:right="20"/>
              <w:rPr>
                <w:rFonts w:cs="Arial"/>
                <w:b/>
                <w:bCs/>
                <w:spacing w:val="-4"/>
                <w:sz w:val="15"/>
                <w:szCs w:val="15"/>
                <w:lang w:bidi="ar-SA"/>
              </w:rPr>
            </w:pPr>
          </w:p>
        </w:tc>
      </w:tr>
      <w:tr w:rsidR="009559A4" w:rsidRPr="004413BD" w14:paraId="384F40C5" w14:textId="77777777" w:rsidTr="003D00D6">
        <w:trPr>
          <w:trHeight w:val="198"/>
          <w:jc w:val="center"/>
        </w:trPr>
        <w:tc>
          <w:tcPr>
            <w:tcW w:w="1465" w:type="dxa"/>
            <w:vMerge/>
            <w:vAlign w:val="center"/>
            <w:hideMark/>
          </w:tcPr>
          <w:p w14:paraId="2CD600F7" w14:textId="77777777" w:rsidR="007F389B" w:rsidRPr="004413BD" w:rsidRDefault="007F389B" w:rsidP="00215B67">
            <w:pPr>
              <w:ind w:right="20"/>
              <w:rPr>
                <w:rFonts w:cs="Arial"/>
                <w:b/>
                <w:bCs/>
                <w:spacing w:val="-4"/>
                <w:sz w:val="15"/>
                <w:szCs w:val="15"/>
                <w:lang w:bidi="ar-SA"/>
              </w:rPr>
            </w:pPr>
          </w:p>
        </w:tc>
        <w:tc>
          <w:tcPr>
            <w:tcW w:w="644" w:type="dxa"/>
            <w:vAlign w:val="center"/>
            <w:hideMark/>
          </w:tcPr>
          <w:p w14:paraId="28EFC3DF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1</w:t>
            </w:r>
          </w:p>
        </w:tc>
        <w:tc>
          <w:tcPr>
            <w:tcW w:w="776" w:type="dxa"/>
            <w:vAlign w:val="center"/>
            <w:hideMark/>
          </w:tcPr>
          <w:p w14:paraId="113A0813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2</w:t>
            </w:r>
          </w:p>
        </w:tc>
        <w:tc>
          <w:tcPr>
            <w:tcW w:w="980" w:type="dxa"/>
            <w:vAlign w:val="center"/>
            <w:hideMark/>
          </w:tcPr>
          <w:p w14:paraId="7A546E02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3</w:t>
            </w:r>
          </w:p>
        </w:tc>
        <w:tc>
          <w:tcPr>
            <w:tcW w:w="1050" w:type="dxa"/>
            <w:vAlign w:val="center"/>
            <w:hideMark/>
          </w:tcPr>
          <w:p w14:paraId="140D29E8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4</w:t>
            </w:r>
          </w:p>
        </w:tc>
        <w:tc>
          <w:tcPr>
            <w:tcW w:w="756" w:type="dxa"/>
            <w:vAlign w:val="center"/>
            <w:hideMark/>
          </w:tcPr>
          <w:p w14:paraId="580D6167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5</w:t>
            </w:r>
          </w:p>
        </w:tc>
        <w:tc>
          <w:tcPr>
            <w:tcW w:w="755" w:type="dxa"/>
            <w:vAlign w:val="center"/>
            <w:hideMark/>
          </w:tcPr>
          <w:p w14:paraId="145E8822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6</w:t>
            </w:r>
          </w:p>
        </w:tc>
        <w:tc>
          <w:tcPr>
            <w:tcW w:w="792" w:type="dxa"/>
            <w:vAlign w:val="center"/>
            <w:hideMark/>
          </w:tcPr>
          <w:p w14:paraId="0999406B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7</w:t>
            </w:r>
          </w:p>
        </w:tc>
        <w:tc>
          <w:tcPr>
            <w:tcW w:w="686" w:type="dxa"/>
            <w:vAlign w:val="center"/>
            <w:hideMark/>
          </w:tcPr>
          <w:p w14:paraId="574907F6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8</w:t>
            </w:r>
          </w:p>
        </w:tc>
        <w:tc>
          <w:tcPr>
            <w:tcW w:w="728" w:type="dxa"/>
            <w:vAlign w:val="center"/>
            <w:hideMark/>
          </w:tcPr>
          <w:p w14:paraId="27C33FF6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9</w:t>
            </w:r>
          </w:p>
        </w:tc>
        <w:tc>
          <w:tcPr>
            <w:tcW w:w="1446" w:type="dxa"/>
            <w:vAlign w:val="center"/>
            <w:hideMark/>
          </w:tcPr>
          <w:p w14:paraId="087980CF" w14:textId="77777777" w:rsidR="007F389B" w:rsidRPr="004413BD" w:rsidRDefault="007F389B" w:rsidP="00215B67">
            <w:pPr>
              <w:kinsoku w:val="0"/>
              <w:overflowPunct w:val="0"/>
              <w:autoSpaceDE w:val="0"/>
              <w:autoSpaceDN w:val="0"/>
              <w:adjustRightInd w:val="0"/>
              <w:ind w:left="-35" w:right="20"/>
              <w:jc w:val="center"/>
              <w:rPr>
                <w:rFonts w:cs="Arial"/>
                <w:b/>
                <w:bCs/>
                <w:spacing w:val="-4"/>
                <w:sz w:val="15"/>
                <w:szCs w:val="15"/>
              </w:rPr>
            </w:pPr>
            <w:r w:rsidRPr="004413BD">
              <w:rPr>
                <w:rFonts w:cs="Arial"/>
                <w:b/>
                <w:bCs/>
                <w:spacing w:val="-4"/>
                <w:sz w:val="15"/>
                <w:szCs w:val="15"/>
              </w:rPr>
              <w:t>10</w:t>
            </w:r>
          </w:p>
        </w:tc>
      </w:tr>
      <w:tr w:rsidR="003D00D6" w:rsidRPr="004413BD" w14:paraId="0F89F39F" w14:textId="77777777" w:rsidTr="003D00D6">
        <w:trPr>
          <w:trHeight w:val="206"/>
          <w:jc w:val="center"/>
        </w:trPr>
        <w:tc>
          <w:tcPr>
            <w:tcW w:w="1465" w:type="dxa"/>
          </w:tcPr>
          <w:p w14:paraId="5374888D" w14:textId="2B2CBBB9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02,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</w:tcPr>
          <w:p w14:paraId="38A771E6" w14:textId="1765E18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</w:tcPr>
          <w:p w14:paraId="0AC954E2" w14:textId="7C52EF77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</w:tcPr>
          <w:p w14:paraId="68CA0AC9" w14:textId="306E6849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5150</w:t>
            </w:r>
          </w:p>
        </w:tc>
        <w:tc>
          <w:tcPr>
            <w:tcW w:w="1050" w:type="dxa"/>
            <w:vAlign w:val="center"/>
          </w:tcPr>
          <w:p w14:paraId="2A0CB310" w14:textId="178F7A82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</w:tcPr>
          <w:p w14:paraId="443E31D2" w14:textId="316D93A8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1109</w:t>
            </w:r>
          </w:p>
        </w:tc>
        <w:tc>
          <w:tcPr>
            <w:tcW w:w="755" w:type="dxa"/>
            <w:vAlign w:val="center"/>
          </w:tcPr>
          <w:p w14:paraId="210A2A4B" w14:textId="7BD6F3A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292229</w:t>
            </w:r>
          </w:p>
        </w:tc>
        <w:tc>
          <w:tcPr>
            <w:tcW w:w="792" w:type="dxa"/>
            <w:vAlign w:val="center"/>
          </w:tcPr>
          <w:p w14:paraId="1E055365" w14:textId="0487E9FE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686" w:type="dxa"/>
            <w:vAlign w:val="center"/>
          </w:tcPr>
          <w:p w14:paraId="4D5CFC7E" w14:textId="42EB466C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</w:tcPr>
          <w:p w14:paraId="034F4D76" w14:textId="3C2E9C01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</w:tcPr>
          <w:p w14:paraId="145B599F" w14:textId="6ACB95F9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285970</w:t>
            </w:r>
          </w:p>
        </w:tc>
      </w:tr>
      <w:tr w:rsidR="003D00D6" w:rsidRPr="004413BD" w14:paraId="4A52258A" w14:textId="77777777" w:rsidTr="003D00D6">
        <w:trPr>
          <w:trHeight w:val="210"/>
          <w:jc w:val="center"/>
        </w:trPr>
        <w:tc>
          <w:tcPr>
            <w:tcW w:w="1465" w:type="dxa"/>
          </w:tcPr>
          <w:p w14:paraId="3A53D07C" w14:textId="6DE8EDC1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03,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</w:tcPr>
          <w:p w14:paraId="3C7207F4" w14:textId="453A7CB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</w:tcPr>
          <w:p w14:paraId="7DA7EC7C" w14:textId="2D74352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</w:tcPr>
          <w:p w14:paraId="2E2850E0" w14:textId="4FDE935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5019</w:t>
            </w:r>
          </w:p>
        </w:tc>
        <w:tc>
          <w:tcPr>
            <w:tcW w:w="1050" w:type="dxa"/>
            <w:vAlign w:val="center"/>
          </w:tcPr>
          <w:p w14:paraId="5BB376B8" w14:textId="319153E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</w:tcPr>
          <w:p w14:paraId="0EDE466A" w14:textId="54E1D5EA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447</w:t>
            </w:r>
          </w:p>
        </w:tc>
        <w:tc>
          <w:tcPr>
            <w:tcW w:w="755" w:type="dxa"/>
            <w:vAlign w:val="center"/>
          </w:tcPr>
          <w:p w14:paraId="0040149F" w14:textId="65A5B5B0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314265</w:t>
            </w:r>
          </w:p>
        </w:tc>
        <w:tc>
          <w:tcPr>
            <w:tcW w:w="792" w:type="dxa"/>
            <w:vAlign w:val="center"/>
          </w:tcPr>
          <w:p w14:paraId="3563CF82" w14:textId="7ED850B7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322</w:t>
            </w:r>
          </w:p>
        </w:tc>
        <w:tc>
          <w:tcPr>
            <w:tcW w:w="686" w:type="dxa"/>
            <w:vAlign w:val="center"/>
          </w:tcPr>
          <w:p w14:paraId="511C8D76" w14:textId="740FD3F5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</w:tcPr>
          <w:p w14:paraId="4F6BCAEC" w14:textId="15ECF22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</w:tcPr>
          <w:p w14:paraId="75549E84" w14:textId="14AE89F5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309121</w:t>
            </w:r>
          </w:p>
        </w:tc>
      </w:tr>
      <w:tr w:rsidR="003D00D6" w:rsidRPr="004413BD" w14:paraId="62CCF5FE" w14:textId="77777777" w:rsidTr="003D00D6">
        <w:trPr>
          <w:trHeight w:val="210"/>
          <w:jc w:val="center"/>
        </w:trPr>
        <w:tc>
          <w:tcPr>
            <w:tcW w:w="1465" w:type="dxa"/>
          </w:tcPr>
          <w:p w14:paraId="4C76F513" w14:textId="48704396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04,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</w:tcPr>
          <w:p w14:paraId="0AA4C0DB" w14:textId="2081B8E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</w:tcPr>
          <w:p w14:paraId="6D875B10" w14:textId="2E80C849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</w:tcPr>
          <w:p w14:paraId="7CBD55EB" w14:textId="471600E6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4271</w:t>
            </w:r>
          </w:p>
        </w:tc>
        <w:tc>
          <w:tcPr>
            <w:tcW w:w="1050" w:type="dxa"/>
            <w:vAlign w:val="center"/>
          </w:tcPr>
          <w:p w14:paraId="069601CD" w14:textId="1013FBCE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</w:tcPr>
          <w:p w14:paraId="43CFB877" w14:textId="18B7334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622</w:t>
            </w:r>
          </w:p>
        </w:tc>
        <w:tc>
          <w:tcPr>
            <w:tcW w:w="755" w:type="dxa"/>
            <w:vAlign w:val="center"/>
          </w:tcPr>
          <w:p w14:paraId="12E48067" w14:textId="39E9B87C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299291</w:t>
            </w:r>
          </w:p>
        </w:tc>
        <w:tc>
          <w:tcPr>
            <w:tcW w:w="792" w:type="dxa"/>
            <w:vAlign w:val="center"/>
          </w:tcPr>
          <w:p w14:paraId="631EBAB8" w14:textId="6EE81162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49</w:t>
            </w:r>
          </w:p>
        </w:tc>
        <w:tc>
          <w:tcPr>
            <w:tcW w:w="686" w:type="dxa"/>
            <w:vAlign w:val="center"/>
          </w:tcPr>
          <w:p w14:paraId="2CEE13BD" w14:textId="24956396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</w:tcPr>
          <w:p w14:paraId="44780CE8" w14:textId="13FA0260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</w:tcPr>
          <w:p w14:paraId="4C93F28D" w14:textId="3B9BAB9E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294349</w:t>
            </w:r>
          </w:p>
        </w:tc>
      </w:tr>
      <w:tr w:rsidR="003D00D6" w:rsidRPr="004413BD" w14:paraId="7969771F" w14:textId="77777777" w:rsidTr="003D00D6">
        <w:trPr>
          <w:trHeight w:val="210"/>
          <w:jc w:val="center"/>
        </w:trPr>
        <w:tc>
          <w:tcPr>
            <w:tcW w:w="1465" w:type="dxa"/>
          </w:tcPr>
          <w:p w14:paraId="6C060B41" w14:textId="74224C20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05,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</w:tcPr>
          <w:p w14:paraId="3EEAB1BA" w14:textId="2F7EEAA2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</w:tcPr>
          <w:p w14:paraId="4CB102D0" w14:textId="094825F7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</w:tcPr>
          <w:p w14:paraId="3DC5C206" w14:textId="06413F8D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4138</w:t>
            </w:r>
          </w:p>
        </w:tc>
        <w:tc>
          <w:tcPr>
            <w:tcW w:w="1050" w:type="dxa"/>
            <w:vAlign w:val="center"/>
          </w:tcPr>
          <w:p w14:paraId="66B13F90" w14:textId="0EFAFE7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</w:tcPr>
          <w:p w14:paraId="38E059EB" w14:textId="2A3619D7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580</w:t>
            </w:r>
          </w:p>
        </w:tc>
        <w:tc>
          <w:tcPr>
            <w:tcW w:w="755" w:type="dxa"/>
            <w:vAlign w:val="center"/>
          </w:tcPr>
          <w:p w14:paraId="11E667B6" w14:textId="640845FC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316403</w:t>
            </w:r>
          </w:p>
        </w:tc>
        <w:tc>
          <w:tcPr>
            <w:tcW w:w="792" w:type="dxa"/>
            <w:vAlign w:val="center"/>
          </w:tcPr>
          <w:p w14:paraId="4F2574B4" w14:textId="2377B865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686" w:type="dxa"/>
            <w:vAlign w:val="center"/>
          </w:tcPr>
          <w:p w14:paraId="6AFAF115" w14:textId="1A1635E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</w:tcPr>
          <w:p w14:paraId="37FFAEB6" w14:textId="1C005FB7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</w:tcPr>
          <w:p w14:paraId="66DE4E29" w14:textId="12369262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311685</w:t>
            </w:r>
          </w:p>
        </w:tc>
      </w:tr>
      <w:tr w:rsidR="003D00D6" w:rsidRPr="004413BD" w14:paraId="1DBD8E93" w14:textId="77777777" w:rsidTr="003D00D6">
        <w:trPr>
          <w:trHeight w:val="210"/>
          <w:jc w:val="center"/>
        </w:trPr>
        <w:tc>
          <w:tcPr>
            <w:tcW w:w="1465" w:type="dxa"/>
            <w:hideMark/>
          </w:tcPr>
          <w:p w14:paraId="5E0BE69B" w14:textId="48B26E7E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06,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  <w:hideMark/>
          </w:tcPr>
          <w:p w14:paraId="099ABC60" w14:textId="0BF24BF0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14:paraId="10397037" w14:textId="6D0DAC08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  <w:hideMark/>
          </w:tcPr>
          <w:p w14:paraId="0692B072" w14:textId="12B242E4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3550</w:t>
            </w:r>
          </w:p>
        </w:tc>
        <w:tc>
          <w:tcPr>
            <w:tcW w:w="1050" w:type="dxa"/>
            <w:vAlign w:val="center"/>
            <w:hideMark/>
          </w:tcPr>
          <w:p w14:paraId="4487BD50" w14:textId="7ABF6C18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14:paraId="26766CDF" w14:textId="2CF79D1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1977</w:t>
            </w:r>
          </w:p>
        </w:tc>
        <w:tc>
          <w:tcPr>
            <w:tcW w:w="755" w:type="dxa"/>
            <w:vAlign w:val="center"/>
            <w:hideMark/>
          </w:tcPr>
          <w:p w14:paraId="283B7371" w14:textId="32DC4501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326946</w:t>
            </w:r>
          </w:p>
        </w:tc>
        <w:tc>
          <w:tcPr>
            <w:tcW w:w="792" w:type="dxa"/>
            <w:vAlign w:val="center"/>
            <w:hideMark/>
          </w:tcPr>
          <w:p w14:paraId="0BC87405" w14:textId="62EAC981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686" w:type="dxa"/>
            <w:vAlign w:val="center"/>
            <w:hideMark/>
          </w:tcPr>
          <w:p w14:paraId="24179F9C" w14:textId="3768CF89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  <w:hideMark/>
          </w:tcPr>
          <w:p w14:paraId="3952FB90" w14:textId="39CB8441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  <w:hideMark/>
          </w:tcPr>
          <w:p w14:paraId="3F899FA0" w14:textId="6AB0CAAA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321419</w:t>
            </w:r>
          </w:p>
        </w:tc>
      </w:tr>
      <w:tr w:rsidR="003D00D6" w:rsidRPr="004413BD" w14:paraId="366E5218" w14:textId="77777777" w:rsidTr="003D00D6">
        <w:trPr>
          <w:trHeight w:val="210"/>
          <w:jc w:val="center"/>
        </w:trPr>
        <w:tc>
          <w:tcPr>
            <w:tcW w:w="1465" w:type="dxa"/>
            <w:hideMark/>
          </w:tcPr>
          <w:p w14:paraId="0C1361E4" w14:textId="0A90DEAC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07,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  <w:hideMark/>
          </w:tcPr>
          <w:p w14:paraId="5E9F1C0D" w14:textId="299751A4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14:paraId="19040FB8" w14:textId="52A1B680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  <w:hideMark/>
          </w:tcPr>
          <w:p w14:paraId="4BDBB606" w14:textId="46C0F814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050" w:type="dxa"/>
            <w:vAlign w:val="center"/>
            <w:hideMark/>
          </w:tcPr>
          <w:p w14:paraId="46E2D627" w14:textId="54EB9E44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14:paraId="073E6512" w14:textId="6313F9F9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58</w:t>
            </w:r>
          </w:p>
        </w:tc>
        <w:tc>
          <w:tcPr>
            <w:tcW w:w="755" w:type="dxa"/>
            <w:vAlign w:val="center"/>
            <w:hideMark/>
          </w:tcPr>
          <w:p w14:paraId="7FB82147" w14:textId="42585285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197270</w:t>
            </w:r>
          </w:p>
        </w:tc>
        <w:tc>
          <w:tcPr>
            <w:tcW w:w="792" w:type="dxa"/>
            <w:vAlign w:val="center"/>
            <w:hideMark/>
          </w:tcPr>
          <w:p w14:paraId="55E19468" w14:textId="4B60334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686" w:type="dxa"/>
            <w:vAlign w:val="center"/>
            <w:hideMark/>
          </w:tcPr>
          <w:p w14:paraId="4A073E1C" w14:textId="466C8F0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  <w:hideMark/>
          </w:tcPr>
          <w:p w14:paraId="12E69A55" w14:textId="3AA3F030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  <w:hideMark/>
          </w:tcPr>
          <w:p w14:paraId="33BB6068" w14:textId="0C3F779C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197212</w:t>
            </w:r>
          </w:p>
        </w:tc>
      </w:tr>
      <w:tr w:rsidR="003D00D6" w:rsidRPr="004413BD" w14:paraId="505F4D82" w14:textId="77777777" w:rsidTr="003D00D6">
        <w:trPr>
          <w:trHeight w:val="204"/>
          <w:jc w:val="center"/>
        </w:trPr>
        <w:tc>
          <w:tcPr>
            <w:tcW w:w="1465" w:type="dxa"/>
            <w:hideMark/>
          </w:tcPr>
          <w:p w14:paraId="4150342B" w14:textId="0E2AF2EA" w:rsidR="003D00D6" w:rsidRPr="003D00D6" w:rsidRDefault="003D00D6" w:rsidP="003D00D6">
            <w:pPr>
              <w:pStyle w:val="TableParagraph"/>
              <w:kinsoku w:val="0"/>
              <w:overflowPunct w:val="0"/>
              <w:ind w:left="75" w:right="-112"/>
              <w:rPr>
                <w:rFonts w:ascii="Arial" w:hAnsi="Arial" w:cs="Arial"/>
                <w:color w:val="231F20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 xml:space="preserve">June 08, </w:t>
            </w:r>
            <w:r w:rsidRPr="003D00D6">
              <w:rPr>
                <w:rFonts w:ascii="Arial" w:hAnsi="Arial" w:cs="Arial"/>
                <w:color w:val="231F20"/>
                <w:spacing w:val="-4"/>
                <w:sz w:val="15"/>
              </w:rPr>
              <w:t>2025</w:t>
            </w:r>
          </w:p>
        </w:tc>
        <w:tc>
          <w:tcPr>
            <w:tcW w:w="644" w:type="dxa"/>
            <w:vAlign w:val="center"/>
            <w:hideMark/>
          </w:tcPr>
          <w:p w14:paraId="3CEE1A1B" w14:textId="132E7DF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14:paraId="156C5866" w14:textId="1A584B96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980" w:type="dxa"/>
            <w:vAlign w:val="center"/>
            <w:hideMark/>
          </w:tcPr>
          <w:p w14:paraId="78880BAE" w14:textId="031FBA5B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050" w:type="dxa"/>
            <w:vAlign w:val="center"/>
            <w:hideMark/>
          </w:tcPr>
          <w:p w14:paraId="16350F1F" w14:textId="037AD865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14:paraId="0C91C3F3" w14:textId="2B4714A4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5"/>
                <w:sz w:val="15"/>
              </w:rPr>
              <w:t>25</w:t>
            </w:r>
          </w:p>
        </w:tc>
        <w:tc>
          <w:tcPr>
            <w:tcW w:w="755" w:type="dxa"/>
            <w:vAlign w:val="center"/>
            <w:hideMark/>
          </w:tcPr>
          <w:p w14:paraId="4F16F0C8" w14:textId="6168A1BD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196222</w:t>
            </w:r>
          </w:p>
        </w:tc>
        <w:tc>
          <w:tcPr>
            <w:tcW w:w="792" w:type="dxa"/>
            <w:vAlign w:val="center"/>
            <w:hideMark/>
          </w:tcPr>
          <w:p w14:paraId="3E2008A4" w14:textId="70834F71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686" w:type="dxa"/>
            <w:vAlign w:val="center"/>
            <w:hideMark/>
          </w:tcPr>
          <w:p w14:paraId="6DF84934" w14:textId="1F862D3E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728" w:type="dxa"/>
            <w:vAlign w:val="center"/>
            <w:hideMark/>
          </w:tcPr>
          <w:p w14:paraId="691D309F" w14:textId="1A95128D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pacing w:val="-10"/>
                <w:sz w:val="15"/>
              </w:rPr>
              <w:t>-</w:t>
            </w:r>
          </w:p>
        </w:tc>
        <w:tc>
          <w:tcPr>
            <w:tcW w:w="1446" w:type="dxa"/>
            <w:vAlign w:val="center"/>
            <w:hideMark/>
          </w:tcPr>
          <w:p w14:paraId="1FDF30C9" w14:textId="58E8378F" w:rsidR="003D00D6" w:rsidRPr="003D00D6" w:rsidRDefault="003D00D6" w:rsidP="003D00D6">
            <w:pPr>
              <w:pStyle w:val="TableParagraph"/>
              <w:ind w:left="-114" w:right="45"/>
              <w:jc w:val="right"/>
              <w:rPr>
                <w:rFonts w:ascii="Arial" w:hAnsi="Arial" w:cs="Arial"/>
                <w:color w:val="231F20"/>
                <w:spacing w:val="-2"/>
                <w:sz w:val="15"/>
                <w:szCs w:val="15"/>
              </w:rPr>
            </w:pPr>
            <w:r w:rsidRPr="003D00D6">
              <w:rPr>
                <w:rFonts w:ascii="Arial" w:hAnsi="Arial" w:cs="Arial"/>
                <w:color w:val="231F20"/>
                <w:sz w:val="15"/>
              </w:rPr>
              <w:t>-</w:t>
            </w:r>
            <w:r w:rsidRPr="003D00D6">
              <w:rPr>
                <w:rFonts w:ascii="Arial" w:hAnsi="Arial" w:cs="Arial"/>
                <w:color w:val="231F20"/>
                <w:spacing w:val="-2"/>
                <w:sz w:val="15"/>
              </w:rPr>
              <w:t>196197</w:t>
            </w:r>
          </w:p>
        </w:tc>
      </w:tr>
      <w:tr w:rsidR="009559A4" w:rsidRPr="004413BD" w14:paraId="2EE75384" w14:textId="77777777" w:rsidTr="007505C9">
        <w:trPr>
          <w:trHeight w:val="204"/>
          <w:jc w:val="center"/>
        </w:trPr>
        <w:tc>
          <w:tcPr>
            <w:tcW w:w="10078" w:type="dxa"/>
            <w:gridSpan w:val="11"/>
            <w:vAlign w:val="center"/>
            <w:hideMark/>
          </w:tcPr>
          <w:p w14:paraId="732D60CB" w14:textId="77777777" w:rsidR="009E46C2" w:rsidRPr="004413BD" w:rsidRDefault="00346D30" w:rsidP="00692ECA">
            <w:pPr>
              <w:autoSpaceDE w:val="0"/>
              <w:autoSpaceDN w:val="0"/>
              <w:adjustRightInd w:val="0"/>
              <w:ind w:left="33"/>
              <w:rPr>
                <w:rFonts w:cs="Arial"/>
                <w:sz w:val="15"/>
                <w:szCs w:val="15"/>
              </w:rPr>
            </w:pPr>
            <w:r w:rsidRPr="004413BD">
              <w:rPr>
                <w:rFonts w:cs="Arial"/>
                <w:sz w:val="15"/>
                <w:szCs w:val="15"/>
              </w:rPr>
              <w:t>SDF: Standing Deposit Facility; MSF: Marginal Standing Facility.</w:t>
            </w:r>
          </w:p>
        </w:tc>
      </w:tr>
    </w:tbl>
    <w:p w14:paraId="7B7BCDE2" w14:textId="77777777" w:rsidR="007F389B" w:rsidRDefault="007F389B" w:rsidP="007F389B">
      <w:pPr>
        <w:ind w:right="1"/>
        <w:rPr>
          <w:rFonts w:cs="Arial"/>
          <w:b/>
          <w:color w:val="000000"/>
          <w:lang w:bidi="ar-SA"/>
        </w:rPr>
      </w:pPr>
    </w:p>
    <w:p w14:paraId="6187318C" w14:textId="77777777" w:rsidR="004364DC" w:rsidRPr="001F0EEC" w:rsidRDefault="004364DC" w:rsidP="004364DC">
      <w:pPr>
        <w:autoSpaceDE w:val="0"/>
        <w:autoSpaceDN w:val="0"/>
        <w:adjustRightInd w:val="0"/>
        <w:ind w:left="-142" w:right="-566"/>
        <w:rPr>
          <w:rFonts w:cs="Arial"/>
          <w:color w:val="000000"/>
          <w:sz w:val="16"/>
          <w:szCs w:val="16"/>
          <w:shd w:val="clear" w:color="auto" w:fill="FFFFFF"/>
        </w:rPr>
      </w:pPr>
      <w:r w:rsidRPr="001F0EEC">
        <w:rPr>
          <w:rFonts w:cs="Arial"/>
          <w:color w:val="000000"/>
          <w:sz w:val="16"/>
          <w:szCs w:val="16"/>
          <w:shd w:val="clear" w:color="auto" w:fill="FFFFFF"/>
        </w:rPr>
        <w:t>The above information can be accessed on Internet at </w:t>
      </w:r>
      <w:hyperlink r:id="rId13" w:tgtFrame="_blank" w:history="1">
        <w:r w:rsidRPr="001F0EEC">
          <w:rPr>
            <w:rFonts w:cs="Arial"/>
            <w:color w:val="0000FF"/>
            <w:sz w:val="16"/>
            <w:szCs w:val="16"/>
            <w:u w:val="single"/>
            <w:shd w:val="clear" w:color="auto" w:fill="FFFFFF"/>
          </w:rPr>
          <w:t>https://website.rbi.org.in/en/web/rbi/publications/weekly-statistical-supplement</w:t>
        </w:r>
      </w:hyperlink>
      <w:r w:rsidRPr="001F0EEC">
        <w:rPr>
          <w:rFonts w:cs="Arial"/>
          <w:sz w:val="16"/>
          <w:szCs w:val="16"/>
          <w:shd w:val="clear" w:color="auto" w:fill="FFFFFF"/>
        </w:rPr>
        <w:t>.</w:t>
      </w:r>
    </w:p>
    <w:p w14:paraId="1A84BD80" w14:textId="77777777" w:rsidR="004364DC" w:rsidRPr="001F0EEC" w:rsidRDefault="004364DC" w:rsidP="004364DC">
      <w:pPr>
        <w:autoSpaceDE w:val="0"/>
        <w:autoSpaceDN w:val="0"/>
        <w:adjustRightInd w:val="0"/>
        <w:ind w:left="-142" w:right="-566"/>
        <w:rPr>
          <w:rFonts w:cs="Arial"/>
          <w:color w:val="000000"/>
          <w:sz w:val="16"/>
          <w:szCs w:val="16"/>
          <w:shd w:val="clear" w:color="auto" w:fill="FFFFFF"/>
        </w:rPr>
      </w:pPr>
    </w:p>
    <w:p w14:paraId="716691B7" w14:textId="77777777" w:rsidR="004364DC" w:rsidRPr="001F0EEC" w:rsidRDefault="004364DC" w:rsidP="004364DC">
      <w:pPr>
        <w:autoSpaceDE w:val="0"/>
        <w:autoSpaceDN w:val="0"/>
        <w:adjustRightInd w:val="0"/>
        <w:ind w:left="-142" w:right="-566"/>
        <w:rPr>
          <w:rFonts w:cs="Arial"/>
          <w:color w:val="000000"/>
          <w:sz w:val="16"/>
          <w:szCs w:val="16"/>
        </w:rPr>
      </w:pPr>
      <w:r w:rsidRPr="001F0EEC">
        <w:rPr>
          <w:rFonts w:cs="Arial"/>
          <w:color w:val="000000"/>
          <w:sz w:val="16"/>
          <w:szCs w:val="16"/>
          <w:shd w:val="clear" w:color="auto" w:fill="FFFFFF"/>
        </w:rPr>
        <w:t>The concepts and methodologies for WSS are available in Handbook on WSS (</w:t>
      </w:r>
      <w:hyperlink r:id="rId14" w:tgtFrame="_blank" w:history="1">
        <w:r w:rsidRPr="001F0EEC">
          <w:rPr>
            <w:rFonts w:cs="Arial"/>
            <w:color w:val="0000FF"/>
            <w:sz w:val="16"/>
            <w:szCs w:val="16"/>
            <w:u w:val="single"/>
            <w:shd w:val="clear" w:color="auto" w:fill="FFFFFF"/>
          </w:rPr>
          <w:t>https://website.rbi.org.in/en/web/rbi/-/publications/a-handbook-on-rbi-s-weekly-statistical-supplement-15762</w:t>
        </w:r>
      </w:hyperlink>
      <w:r w:rsidRPr="001F0EEC">
        <w:rPr>
          <w:rFonts w:cs="Arial"/>
          <w:color w:val="000000"/>
          <w:sz w:val="16"/>
          <w:szCs w:val="16"/>
          <w:shd w:val="clear" w:color="auto" w:fill="FFFFFF"/>
        </w:rPr>
        <w:t>).</w:t>
      </w:r>
    </w:p>
    <w:p w14:paraId="06F11EDB" w14:textId="77777777" w:rsidR="004364DC" w:rsidRPr="001F0EEC" w:rsidRDefault="004364DC" w:rsidP="004364DC">
      <w:pPr>
        <w:autoSpaceDE w:val="0"/>
        <w:autoSpaceDN w:val="0"/>
        <w:adjustRightInd w:val="0"/>
        <w:ind w:left="-142" w:right="-566"/>
        <w:rPr>
          <w:rFonts w:cs="Arial"/>
          <w:color w:val="000000"/>
          <w:sz w:val="16"/>
          <w:szCs w:val="16"/>
        </w:rPr>
      </w:pPr>
    </w:p>
    <w:p w14:paraId="6B397752" w14:textId="77777777" w:rsidR="004364DC" w:rsidRPr="001F0EEC" w:rsidRDefault="004364DC" w:rsidP="004364DC">
      <w:pPr>
        <w:autoSpaceDE w:val="0"/>
        <w:autoSpaceDN w:val="0"/>
        <w:adjustRightInd w:val="0"/>
        <w:ind w:left="-142" w:right="-566"/>
        <w:rPr>
          <w:rFonts w:cs="Arial"/>
          <w:color w:val="000000"/>
          <w:sz w:val="16"/>
          <w:szCs w:val="16"/>
        </w:rPr>
      </w:pPr>
      <w:r w:rsidRPr="001F0EEC">
        <w:rPr>
          <w:rFonts w:cs="Arial"/>
          <w:color w:val="000000"/>
          <w:sz w:val="16"/>
          <w:szCs w:val="16"/>
          <w:shd w:val="clear" w:color="auto" w:fill="FFFFFF"/>
        </w:rPr>
        <w:t>Time series data are available at </w:t>
      </w:r>
      <w:hyperlink r:id="rId15" w:tgtFrame="_blank" w:history="1">
        <w:r w:rsidRPr="001F0EEC">
          <w:rPr>
            <w:rFonts w:cs="Arial"/>
            <w:color w:val="0000FF"/>
            <w:sz w:val="16"/>
            <w:szCs w:val="16"/>
            <w:u w:val="single"/>
            <w:shd w:val="clear" w:color="auto" w:fill="FFFFFF"/>
          </w:rPr>
          <w:t>https://data.rbi.org.in</w:t>
        </w:r>
      </w:hyperlink>
      <w:r w:rsidRPr="001F0EEC">
        <w:rPr>
          <w:rFonts w:cs="Arial"/>
          <w:color w:val="000000"/>
          <w:sz w:val="16"/>
          <w:szCs w:val="16"/>
          <w:shd w:val="clear" w:color="auto" w:fill="FFFFFF"/>
        </w:rPr>
        <w:t>.</w:t>
      </w:r>
    </w:p>
    <w:p w14:paraId="5812CD18" w14:textId="77777777" w:rsidR="00EE26EC" w:rsidRDefault="00EE26EC" w:rsidP="007F69D1">
      <w:pPr>
        <w:tabs>
          <w:tab w:val="center" w:pos="7416"/>
          <w:tab w:val="right" w:pos="9072"/>
        </w:tabs>
        <w:ind w:left="5040" w:right="1" w:firstLine="720"/>
        <w:rPr>
          <w:rFonts w:cs="Arial"/>
          <w:b/>
          <w:color w:val="000000"/>
        </w:rPr>
      </w:pPr>
    </w:p>
    <w:p w14:paraId="6452F24D" w14:textId="77777777" w:rsidR="00EE26EC" w:rsidRDefault="00EE26EC" w:rsidP="00F3452B">
      <w:pPr>
        <w:tabs>
          <w:tab w:val="center" w:pos="7416"/>
          <w:tab w:val="right" w:pos="9072"/>
        </w:tabs>
        <w:ind w:right="1"/>
        <w:rPr>
          <w:rFonts w:cs="Arial"/>
          <w:b/>
          <w:color w:val="000000"/>
        </w:rPr>
      </w:pPr>
    </w:p>
    <w:p w14:paraId="5D2652FB" w14:textId="77777777" w:rsidR="00043254" w:rsidRDefault="00043254" w:rsidP="00A761BB">
      <w:pPr>
        <w:tabs>
          <w:tab w:val="center" w:pos="7416"/>
          <w:tab w:val="right" w:pos="9072"/>
        </w:tabs>
        <w:ind w:right="1"/>
        <w:rPr>
          <w:rFonts w:cs="Arial"/>
          <w:b/>
          <w:color w:val="000000"/>
        </w:rPr>
      </w:pPr>
    </w:p>
    <w:p w14:paraId="224A4D50" w14:textId="77777777" w:rsidR="00977DF7" w:rsidRDefault="00977DF7" w:rsidP="00F46774">
      <w:pPr>
        <w:tabs>
          <w:tab w:val="center" w:pos="7416"/>
          <w:tab w:val="right" w:pos="9072"/>
        </w:tabs>
        <w:ind w:left="5040" w:right="1" w:firstLine="720"/>
        <w:rPr>
          <w:rFonts w:cs="Arial"/>
          <w:b/>
          <w:color w:val="000000"/>
        </w:rPr>
      </w:pPr>
    </w:p>
    <w:p w14:paraId="1784BFA5" w14:textId="6E6A03CB" w:rsidR="005E5877" w:rsidRDefault="005E5877" w:rsidP="00FD4DF6">
      <w:pPr>
        <w:ind w:right="-418"/>
        <w:rPr>
          <w:rFonts w:cs="Arial"/>
          <w:b/>
          <w:color w:val="000000"/>
        </w:rPr>
      </w:pPr>
      <w:r w:rsidRPr="00FC0871">
        <w:rPr>
          <w:rFonts w:cs="Arial"/>
          <w:b/>
          <w:color w:val="000000"/>
        </w:rPr>
        <w:t xml:space="preserve">               </w:t>
      </w:r>
      <w:r>
        <w:rPr>
          <w:rFonts w:cs="Arial"/>
          <w:b/>
          <w:color w:val="000000"/>
        </w:rPr>
        <w:t xml:space="preserve">     </w:t>
      </w:r>
      <w:r w:rsidRPr="00FC087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                                                                                   </w:t>
      </w:r>
      <w:r w:rsidR="003730C0">
        <w:rPr>
          <w:rFonts w:cs="Arial"/>
          <w:b/>
          <w:color w:val="000000"/>
        </w:rPr>
        <w:t xml:space="preserve"> </w:t>
      </w:r>
      <w:r w:rsidR="00FD4DF6">
        <w:rPr>
          <w:rFonts w:cs="Arial"/>
          <w:b/>
          <w:color w:val="000000"/>
        </w:rPr>
        <w:t xml:space="preserve">      </w:t>
      </w:r>
      <w:r w:rsidR="00301B67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Ajit Prasad</w:t>
      </w:r>
    </w:p>
    <w:p w14:paraId="5AB8DEA7" w14:textId="17C82FA5" w:rsidR="005E5877" w:rsidRDefault="005E5877" w:rsidP="00FD4DF6">
      <w:pPr>
        <w:ind w:left="-308" w:right="-425"/>
        <w:rPr>
          <w:rFonts w:cs="Arial"/>
          <w:b/>
          <w:color w:val="000000"/>
        </w:rPr>
      </w:pPr>
      <w:r w:rsidRPr="00D07BFD">
        <w:rPr>
          <w:rFonts w:cs="Arial"/>
          <w:b/>
          <w:color w:val="000000"/>
        </w:rPr>
        <w:t>Press Release: 2</w:t>
      </w:r>
      <w:r w:rsidRPr="005B7956">
        <w:rPr>
          <w:rFonts w:cs="Arial"/>
          <w:b/>
          <w:color w:val="000000"/>
        </w:rPr>
        <w:t>02</w:t>
      </w:r>
      <w:r w:rsidR="00D01563">
        <w:rPr>
          <w:rFonts w:cs="Arial"/>
          <w:b/>
          <w:color w:val="000000"/>
        </w:rPr>
        <w:t>5</w:t>
      </w:r>
      <w:r w:rsidRPr="005B7956">
        <w:rPr>
          <w:rFonts w:cs="Arial"/>
          <w:b/>
          <w:color w:val="000000"/>
        </w:rPr>
        <w:t>-202</w:t>
      </w:r>
      <w:r w:rsidR="00D01563">
        <w:rPr>
          <w:rFonts w:cs="Arial"/>
          <w:b/>
          <w:color w:val="000000"/>
        </w:rPr>
        <w:t>6</w:t>
      </w:r>
      <w:r w:rsidRPr="005B7956">
        <w:rPr>
          <w:rFonts w:cs="Arial"/>
          <w:b/>
          <w:color w:val="000000"/>
        </w:rPr>
        <w:t>/</w:t>
      </w:r>
      <w:r w:rsidR="00F93FC5">
        <w:rPr>
          <w:rFonts w:cs="Arial"/>
          <w:b/>
          <w:color w:val="000000"/>
        </w:rPr>
        <w:t>540</w:t>
      </w:r>
      <w:r>
        <w:rPr>
          <w:rFonts w:cs="Arial"/>
          <w:b/>
          <w:color w:val="000000"/>
        </w:rPr>
        <w:t xml:space="preserve">   </w:t>
      </w:r>
      <w:r w:rsidR="00716427">
        <w:rPr>
          <w:rFonts w:cs="Arial"/>
          <w:b/>
          <w:color w:val="000000"/>
        </w:rPr>
        <w:t xml:space="preserve">    </w:t>
      </w:r>
      <w:r w:rsidR="00AC7E81">
        <w:rPr>
          <w:rFonts w:cs="Arial"/>
          <w:b/>
          <w:color w:val="000000"/>
        </w:rPr>
        <w:t xml:space="preserve">        </w:t>
      </w:r>
      <w:r w:rsidR="004F64CC">
        <w:rPr>
          <w:rFonts w:cs="Arial"/>
          <w:b/>
          <w:color w:val="000000"/>
        </w:rPr>
        <w:t xml:space="preserve">      </w:t>
      </w:r>
      <w:r w:rsidR="00EF318B">
        <w:rPr>
          <w:rFonts w:cs="Arial"/>
          <w:b/>
          <w:color w:val="000000"/>
        </w:rPr>
        <w:t xml:space="preserve"> </w:t>
      </w:r>
      <w:r w:rsidR="004F64CC">
        <w:rPr>
          <w:rFonts w:cs="Arial"/>
          <w:b/>
          <w:color w:val="000000"/>
        </w:rPr>
        <w:t xml:space="preserve"> </w:t>
      </w:r>
      <w:r w:rsidR="00C16D5F">
        <w:rPr>
          <w:rFonts w:cs="Arial"/>
          <w:b/>
          <w:color w:val="000000"/>
        </w:rPr>
        <w:t xml:space="preserve"> </w:t>
      </w:r>
      <w:r w:rsidR="00FD4DF6">
        <w:rPr>
          <w:rFonts w:cs="Arial"/>
          <w:b/>
          <w:color w:val="000000"/>
        </w:rPr>
        <w:t xml:space="preserve">         </w:t>
      </w:r>
      <w:r w:rsidR="00BA4E65">
        <w:rPr>
          <w:rFonts w:cs="Arial"/>
          <w:b/>
          <w:color w:val="000000"/>
        </w:rPr>
        <w:t xml:space="preserve">      </w:t>
      </w:r>
      <w:r w:rsidR="00EA1135">
        <w:rPr>
          <w:rFonts w:cs="Arial"/>
          <w:b/>
          <w:color w:val="000000"/>
        </w:rPr>
        <w:t xml:space="preserve">        </w:t>
      </w:r>
      <w:r w:rsidR="00093266">
        <w:rPr>
          <w:rFonts w:cs="Arial"/>
          <w:b/>
          <w:color w:val="000000"/>
        </w:rPr>
        <w:t xml:space="preserve"> </w:t>
      </w:r>
      <w:r w:rsidR="00F3347E">
        <w:rPr>
          <w:rFonts w:cs="Arial"/>
          <w:b/>
          <w:color w:val="000000"/>
        </w:rPr>
        <w:t xml:space="preserve"> </w:t>
      </w:r>
      <w:r w:rsidR="00110626">
        <w:rPr>
          <w:rFonts w:cs="Arial"/>
          <w:b/>
          <w:color w:val="000000"/>
        </w:rPr>
        <w:t xml:space="preserve">      </w:t>
      </w:r>
      <w:r w:rsidRPr="002E2073">
        <w:rPr>
          <w:rFonts w:eastAsia="Arial Unicode MS" w:cs="Arial"/>
          <w:bCs/>
          <w:color w:val="000000"/>
        </w:rPr>
        <w:t>D</w:t>
      </w:r>
      <w:r>
        <w:rPr>
          <w:rFonts w:eastAsia="Arial Unicode MS" w:cs="Arial"/>
          <w:bCs/>
          <w:color w:val="000000"/>
        </w:rPr>
        <w:t>eputy General Manager</w:t>
      </w:r>
      <w:r>
        <w:rPr>
          <w:rFonts w:cs="Arial"/>
          <w:b/>
          <w:color w:val="000000"/>
        </w:rPr>
        <w:t xml:space="preserve"> </w:t>
      </w:r>
    </w:p>
    <w:p w14:paraId="014291FA" w14:textId="43A22E9A" w:rsidR="00053A4B" w:rsidRPr="00AE3C04" w:rsidRDefault="005E5877" w:rsidP="005E5877">
      <w:pPr>
        <w:ind w:left="-142" w:right="-180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              </w:t>
      </w:r>
      <w:r w:rsidR="0079497B">
        <w:rPr>
          <w:rFonts w:cs="Arial"/>
          <w:bCs/>
          <w:color w:val="000000"/>
        </w:rPr>
        <w:t xml:space="preserve"> </w:t>
      </w:r>
      <w:r w:rsidR="00FD4DF6">
        <w:rPr>
          <w:rFonts w:cs="Arial"/>
          <w:bCs/>
          <w:color w:val="000000"/>
        </w:rPr>
        <w:t xml:space="preserve">              </w:t>
      </w:r>
      <w:r w:rsidRPr="009E4254">
        <w:rPr>
          <w:rFonts w:cs="Arial"/>
          <w:bCs/>
          <w:color w:val="000000"/>
        </w:rPr>
        <w:t>(Communications)</w:t>
      </w:r>
      <w:r w:rsidR="00053A4B" w:rsidRPr="00AE3C04">
        <w:rPr>
          <w:rFonts w:cs="Arial"/>
          <w:bCs/>
          <w:color w:val="000000"/>
        </w:rPr>
        <w:t xml:space="preserve">                                                                                                      </w:t>
      </w:r>
      <w:r w:rsidR="00BF5934">
        <w:rPr>
          <w:rFonts w:cs="Arial"/>
          <w:bCs/>
          <w:color w:val="000000"/>
        </w:rPr>
        <w:t xml:space="preserve"> </w:t>
      </w:r>
      <w:r w:rsidR="00AE3C04" w:rsidRPr="00AE3C04">
        <w:rPr>
          <w:rFonts w:cs="Arial"/>
          <w:bCs/>
          <w:color w:val="000000"/>
        </w:rPr>
        <w:t xml:space="preserve">  </w:t>
      </w:r>
    </w:p>
    <w:p w14:paraId="71E6C71C" w14:textId="77777777" w:rsidR="00F46774" w:rsidRDefault="00F46774" w:rsidP="00D33AA9">
      <w:pPr>
        <w:tabs>
          <w:tab w:val="center" w:pos="7416"/>
          <w:tab w:val="right" w:pos="9072"/>
        </w:tabs>
        <w:ind w:left="5040" w:right="1" w:firstLine="720"/>
        <w:rPr>
          <w:rFonts w:cs="Arial"/>
          <w:bCs/>
          <w:color w:val="000000"/>
        </w:rPr>
      </w:pPr>
    </w:p>
    <w:sectPr w:rsidR="00F46774" w:rsidSect="00366A23">
      <w:headerReference w:type="default" r:id="rId16"/>
      <w:pgSz w:w="11909" w:h="16834" w:code="9"/>
      <w:pgMar w:top="270" w:right="1418" w:bottom="54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7B22" w14:textId="77777777" w:rsidR="00BE0E0F" w:rsidRDefault="00BE0E0F" w:rsidP="00E87065">
      <w:r>
        <w:separator/>
      </w:r>
    </w:p>
  </w:endnote>
  <w:endnote w:type="continuationSeparator" w:id="0">
    <w:p w14:paraId="142557AD" w14:textId="77777777" w:rsidR="00BE0E0F" w:rsidRDefault="00BE0E0F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3D59C" w14:textId="77777777" w:rsidR="00BE0E0F" w:rsidRDefault="00BE0E0F" w:rsidP="00E87065">
      <w:r>
        <w:separator/>
      </w:r>
    </w:p>
  </w:footnote>
  <w:footnote w:type="continuationSeparator" w:id="0">
    <w:p w14:paraId="6B3FAC6B" w14:textId="77777777" w:rsidR="00BE0E0F" w:rsidRDefault="00BE0E0F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2564" w14:textId="0D6A4B13" w:rsidR="00D65F52" w:rsidRDefault="00D65F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4DC">
      <w:rPr>
        <w:noProof/>
      </w:rPr>
      <w:t>2</w:t>
    </w:r>
    <w:r>
      <w:fldChar w:fldCharType="end"/>
    </w:r>
  </w:p>
  <w:p w14:paraId="5DC3455E" w14:textId="77777777" w:rsidR="00D65F52" w:rsidRDefault="00D65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0F11"/>
    <w:multiLevelType w:val="hybridMultilevel"/>
    <w:tmpl w:val="5A4C7ED4"/>
    <w:lvl w:ilvl="0" w:tplc="0D304DBE">
      <w:start w:val="1"/>
      <w:numFmt w:val="lowerRoman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E4D2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8FC26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12CA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883B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8D06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67C78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6B652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A32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BA0"/>
    <w:rsid w:val="000013F4"/>
    <w:rsid w:val="00001586"/>
    <w:rsid w:val="00002207"/>
    <w:rsid w:val="0000252F"/>
    <w:rsid w:val="0000299C"/>
    <w:rsid w:val="00002BC4"/>
    <w:rsid w:val="00002ED9"/>
    <w:rsid w:val="00004BE0"/>
    <w:rsid w:val="00004C80"/>
    <w:rsid w:val="00005FC3"/>
    <w:rsid w:val="00006018"/>
    <w:rsid w:val="0000702D"/>
    <w:rsid w:val="00007516"/>
    <w:rsid w:val="00007738"/>
    <w:rsid w:val="00007DDC"/>
    <w:rsid w:val="00010003"/>
    <w:rsid w:val="000103E3"/>
    <w:rsid w:val="00010437"/>
    <w:rsid w:val="00010B52"/>
    <w:rsid w:val="00010FAF"/>
    <w:rsid w:val="00011090"/>
    <w:rsid w:val="000113E1"/>
    <w:rsid w:val="00011966"/>
    <w:rsid w:val="000119A9"/>
    <w:rsid w:val="00011CDA"/>
    <w:rsid w:val="000125C3"/>
    <w:rsid w:val="0001269B"/>
    <w:rsid w:val="0001274B"/>
    <w:rsid w:val="00012775"/>
    <w:rsid w:val="0001317D"/>
    <w:rsid w:val="0001344E"/>
    <w:rsid w:val="000136D1"/>
    <w:rsid w:val="000139CE"/>
    <w:rsid w:val="00013E62"/>
    <w:rsid w:val="00014A7A"/>
    <w:rsid w:val="00015609"/>
    <w:rsid w:val="000159AA"/>
    <w:rsid w:val="00015B88"/>
    <w:rsid w:val="00015BD3"/>
    <w:rsid w:val="00015C2F"/>
    <w:rsid w:val="000169CF"/>
    <w:rsid w:val="0001706D"/>
    <w:rsid w:val="00017292"/>
    <w:rsid w:val="00020D30"/>
    <w:rsid w:val="00021266"/>
    <w:rsid w:val="00021890"/>
    <w:rsid w:val="00021AAA"/>
    <w:rsid w:val="00021B94"/>
    <w:rsid w:val="00021DD5"/>
    <w:rsid w:val="00022BC1"/>
    <w:rsid w:val="0002308B"/>
    <w:rsid w:val="0002350E"/>
    <w:rsid w:val="0002381F"/>
    <w:rsid w:val="00023E56"/>
    <w:rsid w:val="00024103"/>
    <w:rsid w:val="00025984"/>
    <w:rsid w:val="000270F1"/>
    <w:rsid w:val="000271DB"/>
    <w:rsid w:val="00027C1F"/>
    <w:rsid w:val="000301A8"/>
    <w:rsid w:val="000308E5"/>
    <w:rsid w:val="00030C40"/>
    <w:rsid w:val="0003239D"/>
    <w:rsid w:val="000323CD"/>
    <w:rsid w:val="00032796"/>
    <w:rsid w:val="00032860"/>
    <w:rsid w:val="0003381B"/>
    <w:rsid w:val="00033EE8"/>
    <w:rsid w:val="000345AE"/>
    <w:rsid w:val="00034C7B"/>
    <w:rsid w:val="0003577A"/>
    <w:rsid w:val="00035DDE"/>
    <w:rsid w:val="0003610C"/>
    <w:rsid w:val="0003635B"/>
    <w:rsid w:val="00036B3B"/>
    <w:rsid w:val="00036F3C"/>
    <w:rsid w:val="0003781D"/>
    <w:rsid w:val="00037FF4"/>
    <w:rsid w:val="000402D0"/>
    <w:rsid w:val="0004045D"/>
    <w:rsid w:val="000413DC"/>
    <w:rsid w:val="000417DA"/>
    <w:rsid w:val="00041FCA"/>
    <w:rsid w:val="000420EA"/>
    <w:rsid w:val="000420F5"/>
    <w:rsid w:val="00042333"/>
    <w:rsid w:val="00042D28"/>
    <w:rsid w:val="00043254"/>
    <w:rsid w:val="000442BC"/>
    <w:rsid w:val="000443EF"/>
    <w:rsid w:val="00044968"/>
    <w:rsid w:val="00044DC1"/>
    <w:rsid w:val="00045021"/>
    <w:rsid w:val="000452E9"/>
    <w:rsid w:val="00045A59"/>
    <w:rsid w:val="00045E9C"/>
    <w:rsid w:val="00046481"/>
    <w:rsid w:val="00046BE9"/>
    <w:rsid w:val="00046F4B"/>
    <w:rsid w:val="000471B6"/>
    <w:rsid w:val="000477C6"/>
    <w:rsid w:val="000523D7"/>
    <w:rsid w:val="00052B92"/>
    <w:rsid w:val="00052F38"/>
    <w:rsid w:val="00052F9A"/>
    <w:rsid w:val="0005365D"/>
    <w:rsid w:val="00053A4B"/>
    <w:rsid w:val="00053B65"/>
    <w:rsid w:val="00053BFF"/>
    <w:rsid w:val="00053CA2"/>
    <w:rsid w:val="00053E50"/>
    <w:rsid w:val="000548DD"/>
    <w:rsid w:val="00054D61"/>
    <w:rsid w:val="00054F65"/>
    <w:rsid w:val="0005509B"/>
    <w:rsid w:val="0005519D"/>
    <w:rsid w:val="0005547E"/>
    <w:rsid w:val="000559A9"/>
    <w:rsid w:val="00055C09"/>
    <w:rsid w:val="00055C33"/>
    <w:rsid w:val="00056499"/>
    <w:rsid w:val="000573D5"/>
    <w:rsid w:val="00057535"/>
    <w:rsid w:val="00057C17"/>
    <w:rsid w:val="00057D86"/>
    <w:rsid w:val="0006004A"/>
    <w:rsid w:val="00060230"/>
    <w:rsid w:val="000610FF"/>
    <w:rsid w:val="00061D8A"/>
    <w:rsid w:val="00061DC4"/>
    <w:rsid w:val="000623CC"/>
    <w:rsid w:val="00062E4F"/>
    <w:rsid w:val="0006376C"/>
    <w:rsid w:val="00063B04"/>
    <w:rsid w:val="00063E5B"/>
    <w:rsid w:val="00064CB7"/>
    <w:rsid w:val="0006539B"/>
    <w:rsid w:val="00065741"/>
    <w:rsid w:val="00065757"/>
    <w:rsid w:val="00066BAA"/>
    <w:rsid w:val="00066DCF"/>
    <w:rsid w:val="00066F60"/>
    <w:rsid w:val="0006766B"/>
    <w:rsid w:val="00067953"/>
    <w:rsid w:val="00070394"/>
    <w:rsid w:val="000705E9"/>
    <w:rsid w:val="00070765"/>
    <w:rsid w:val="00070A5D"/>
    <w:rsid w:val="00070F0A"/>
    <w:rsid w:val="0007130B"/>
    <w:rsid w:val="000714FF"/>
    <w:rsid w:val="00072266"/>
    <w:rsid w:val="000725F0"/>
    <w:rsid w:val="00072A2B"/>
    <w:rsid w:val="00072C98"/>
    <w:rsid w:val="0007316C"/>
    <w:rsid w:val="00073582"/>
    <w:rsid w:val="00073767"/>
    <w:rsid w:val="00074809"/>
    <w:rsid w:val="000756BA"/>
    <w:rsid w:val="00075714"/>
    <w:rsid w:val="00076D7C"/>
    <w:rsid w:val="00077A00"/>
    <w:rsid w:val="0008039E"/>
    <w:rsid w:val="00080F96"/>
    <w:rsid w:val="00081B37"/>
    <w:rsid w:val="00083BDE"/>
    <w:rsid w:val="00084164"/>
    <w:rsid w:val="000847A2"/>
    <w:rsid w:val="00084C88"/>
    <w:rsid w:val="00084D1D"/>
    <w:rsid w:val="000850EF"/>
    <w:rsid w:val="00085250"/>
    <w:rsid w:val="00085857"/>
    <w:rsid w:val="000865C7"/>
    <w:rsid w:val="00086B6B"/>
    <w:rsid w:val="000906DF"/>
    <w:rsid w:val="00090837"/>
    <w:rsid w:val="0009114A"/>
    <w:rsid w:val="0009177E"/>
    <w:rsid w:val="00091E8C"/>
    <w:rsid w:val="000922FA"/>
    <w:rsid w:val="00092724"/>
    <w:rsid w:val="00093266"/>
    <w:rsid w:val="00093446"/>
    <w:rsid w:val="000940BA"/>
    <w:rsid w:val="0009434C"/>
    <w:rsid w:val="000949CE"/>
    <w:rsid w:val="00094AE0"/>
    <w:rsid w:val="000950D1"/>
    <w:rsid w:val="00095237"/>
    <w:rsid w:val="00095470"/>
    <w:rsid w:val="000957C1"/>
    <w:rsid w:val="0009602D"/>
    <w:rsid w:val="00096370"/>
    <w:rsid w:val="0009668C"/>
    <w:rsid w:val="00096AF3"/>
    <w:rsid w:val="00096B38"/>
    <w:rsid w:val="0009796D"/>
    <w:rsid w:val="000A00C8"/>
    <w:rsid w:val="000A02B0"/>
    <w:rsid w:val="000A163F"/>
    <w:rsid w:val="000A1A97"/>
    <w:rsid w:val="000A1FB1"/>
    <w:rsid w:val="000A2B71"/>
    <w:rsid w:val="000A3541"/>
    <w:rsid w:val="000A4193"/>
    <w:rsid w:val="000A436F"/>
    <w:rsid w:val="000A4BFA"/>
    <w:rsid w:val="000A4C2D"/>
    <w:rsid w:val="000A5394"/>
    <w:rsid w:val="000A5406"/>
    <w:rsid w:val="000A5FD9"/>
    <w:rsid w:val="000A61C3"/>
    <w:rsid w:val="000A621B"/>
    <w:rsid w:val="000A6B48"/>
    <w:rsid w:val="000A78DD"/>
    <w:rsid w:val="000A7C44"/>
    <w:rsid w:val="000B0315"/>
    <w:rsid w:val="000B10B2"/>
    <w:rsid w:val="000B126D"/>
    <w:rsid w:val="000B1668"/>
    <w:rsid w:val="000B1E77"/>
    <w:rsid w:val="000B26F9"/>
    <w:rsid w:val="000B2A69"/>
    <w:rsid w:val="000B2D3C"/>
    <w:rsid w:val="000B304A"/>
    <w:rsid w:val="000B30DF"/>
    <w:rsid w:val="000B334D"/>
    <w:rsid w:val="000B36F1"/>
    <w:rsid w:val="000B3886"/>
    <w:rsid w:val="000B3EA3"/>
    <w:rsid w:val="000B3F98"/>
    <w:rsid w:val="000B41F8"/>
    <w:rsid w:val="000B48BB"/>
    <w:rsid w:val="000B49AE"/>
    <w:rsid w:val="000B4D6D"/>
    <w:rsid w:val="000B4F6B"/>
    <w:rsid w:val="000B5D9D"/>
    <w:rsid w:val="000B5DF2"/>
    <w:rsid w:val="000B6833"/>
    <w:rsid w:val="000B75B6"/>
    <w:rsid w:val="000C0406"/>
    <w:rsid w:val="000C06F2"/>
    <w:rsid w:val="000C0B04"/>
    <w:rsid w:val="000C13B4"/>
    <w:rsid w:val="000C175E"/>
    <w:rsid w:val="000C238C"/>
    <w:rsid w:val="000C2BBF"/>
    <w:rsid w:val="000C305D"/>
    <w:rsid w:val="000C3262"/>
    <w:rsid w:val="000C4234"/>
    <w:rsid w:val="000C42ED"/>
    <w:rsid w:val="000C4440"/>
    <w:rsid w:val="000C46D9"/>
    <w:rsid w:val="000C48CA"/>
    <w:rsid w:val="000C5130"/>
    <w:rsid w:val="000C56E3"/>
    <w:rsid w:val="000C58BD"/>
    <w:rsid w:val="000C5D18"/>
    <w:rsid w:val="000C5DD1"/>
    <w:rsid w:val="000C619D"/>
    <w:rsid w:val="000C6455"/>
    <w:rsid w:val="000C6DD5"/>
    <w:rsid w:val="000C7DD6"/>
    <w:rsid w:val="000D06F8"/>
    <w:rsid w:val="000D0BE5"/>
    <w:rsid w:val="000D0DAD"/>
    <w:rsid w:val="000D1082"/>
    <w:rsid w:val="000D1183"/>
    <w:rsid w:val="000D125E"/>
    <w:rsid w:val="000D191A"/>
    <w:rsid w:val="000D1BBE"/>
    <w:rsid w:val="000D1FED"/>
    <w:rsid w:val="000D2A62"/>
    <w:rsid w:val="000D2D9B"/>
    <w:rsid w:val="000D2E38"/>
    <w:rsid w:val="000D3631"/>
    <w:rsid w:val="000D3691"/>
    <w:rsid w:val="000D3749"/>
    <w:rsid w:val="000D4B57"/>
    <w:rsid w:val="000D4B8A"/>
    <w:rsid w:val="000D4BFD"/>
    <w:rsid w:val="000D4CF9"/>
    <w:rsid w:val="000D507C"/>
    <w:rsid w:val="000D51D6"/>
    <w:rsid w:val="000D540E"/>
    <w:rsid w:val="000D5DF1"/>
    <w:rsid w:val="000D6738"/>
    <w:rsid w:val="000D73ED"/>
    <w:rsid w:val="000D7CD4"/>
    <w:rsid w:val="000D7F3E"/>
    <w:rsid w:val="000E1F4B"/>
    <w:rsid w:val="000E21C7"/>
    <w:rsid w:val="000E277E"/>
    <w:rsid w:val="000E3002"/>
    <w:rsid w:val="000E345B"/>
    <w:rsid w:val="000E38EA"/>
    <w:rsid w:val="000E45E2"/>
    <w:rsid w:val="000E569D"/>
    <w:rsid w:val="000E5B32"/>
    <w:rsid w:val="000E6196"/>
    <w:rsid w:val="000E71DE"/>
    <w:rsid w:val="000E72DD"/>
    <w:rsid w:val="000E7457"/>
    <w:rsid w:val="000E768A"/>
    <w:rsid w:val="000E7725"/>
    <w:rsid w:val="000F0159"/>
    <w:rsid w:val="000F02A1"/>
    <w:rsid w:val="000F0791"/>
    <w:rsid w:val="000F12E5"/>
    <w:rsid w:val="000F16CD"/>
    <w:rsid w:val="000F1825"/>
    <w:rsid w:val="000F25CE"/>
    <w:rsid w:val="000F28E2"/>
    <w:rsid w:val="000F2B1C"/>
    <w:rsid w:val="000F2C0C"/>
    <w:rsid w:val="000F354A"/>
    <w:rsid w:val="000F3FDB"/>
    <w:rsid w:val="000F416B"/>
    <w:rsid w:val="000F4658"/>
    <w:rsid w:val="000F4A47"/>
    <w:rsid w:val="000F531C"/>
    <w:rsid w:val="000F54E3"/>
    <w:rsid w:val="000F5875"/>
    <w:rsid w:val="000F5C3E"/>
    <w:rsid w:val="000F6D1E"/>
    <w:rsid w:val="000F71E5"/>
    <w:rsid w:val="000F7277"/>
    <w:rsid w:val="0010069E"/>
    <w:rsid w:val="001009F3"/>
    <w:rsid w:val="00100C17"/>
    <w:rsid w:val="00100FA0"/>
    <w:rsid w:val="00101C03"/>
    <w:rsid w:val="0010321D"/>
    <w:rsid w:val="001032B8"/>
    <w:rsid w:val="00104BF4"/>
    <w:rsid w:val="00104C28"/>
    <w:rsid w:val="00104DA7"/>
    <w:rsid w:val="001053DB"/>
    <w:rsid w:val="00105C84"/>
    <w:rsid w:val="00105EBD"/>
    <w:rsid w:val="00105F62"/>
    <w:rsid w:val="00106495"/>
    <w:rsid w:val="001068F1"/>
    <w:rsid w:val="0010732B"/>
    <w:rsid w:val="001076C8"/>
    <w:rsid w:val="001076F6"/>
    <w:rsid w:val="0010798D"/>
    <w:rsid w:val="00107ED7"/>
    <w:rsid w:val="00107FA4"/>
    <w:rsid w:val="00110009"/>
    <w:rsid w:val="001103C4"/>
    <w:rsid w:val="00110626"/>
    <w:rsid w:val="00110830"/>
    <w:rsid w:val="001108E5"/>
    <w:rsid w:val="00111B69"/>
    <w:rsid w:val="00111D30"/>
    <w:rsid w:val="00111E2A"/>
    <w:rsid w:val="00112186"/>
    <w:rsid w:val="00112E92"/>
    <w:rsid w:val="0011303C"/>
    <w:rsid w:val="001131F3"/>
    <w:rsid w:val="00113481"/>
    <w:rsid w:val="00113BC6"/>
    <w:rsid w:val="00113EE4"/>
    <w:rsid w:val="00114463"/>
    <w:rsid w:val="00114721"/>
    <w:rsid w:val="0011481B"/>
    <w:rsid w:val="00114CE7"/>
    <w:rsid w:val="00115478"/>
    <w:rsid w:val="001157C7"/>
    <w:rsid w:val="00115A4A"/>
    <w:rsid w:val="00115E7E"/>
    <w:rsid w:val="00116575"/>
    <w:rsid w:val="00116DB1"/>
    <w:rsid w:val="00117365"/>
    <w:rsid w:val="00117A48"/>
    <w:rsid w:val="00117CA2"/>
    <w:rsid w:val="00117E2C"/>
    <w:rsid w:val="00120015"/>
    <w:rsid w:val="001206F8"/>
    <w:rsid w:val="00120C3E"/>
    <w:rsid w:val="0012103F"/>
    <w:rsid w:val="00121AB6"/>
    <w:rsid w:val="00121EE1"/>
    <w:rsid w:val="001239EC"/>
    <w:rsid w:val="00123D03"/>
    <w:rsid w:val="0012469D"/>
    <w:rsid w:val="00125095"/>
    <w:rsid w:val="00125AFB"/>
    <w:rsid w:val="00126EAA"/>
    <w:rsid w:val="001273FD"/>
    <w:rsid w:val="00127FA5"/>
    <w:rsid w:val="001301C2"/>
    <w:rsid w:val="001304AE"/>
    <w:rsid w:val="001304CA"/>
    <w:rsid w:val="00131364"/>
    <w:rsid w:val="00131B14"/>
    <w:rsid w:val="00131C16"/>
    <w:rsid w:val="00131CB8"/>
    <w:rsid w:val="00131D3C"/>
    <w:rsid w:val="0013226F"/>
    <w:rsid w:val="00132386"/>
    <w:rsid w:val="00132DEB"/>
    <w:rsid w:val="00133316"/>
    <w:rsid w:val="001335C3"/>
    <w:rsid w:val="00134737"/>
    <w:rsid w:val="001350AD"/>
    <w:rsid w:val="00136770"/>
    <w:rsid w:val="00140989"/>
    <w:rsid w:val="00141348"/>
    <w:rsid w:val="001415E2"/>
    <w:rsid w:val="00141951"/>
    <w:rsid w:val="00141E75"/>
    <w:rsid w:val="00142B18"/>
    <w:rsid w:val="00143508"/>
    <w:rsid w:val="001438D9"/>
    <w:rsid w:val="00143974"/>
    <w:rsid w:val="0014447E"/>
    <w:rsid w:val="00144AE1"/>
    <w:rsid w:val="0014544A"/>
    <w:rsid w:val="0014553E"/>
    <w:rsid w:val="00145616"/>
    <w:rsid w:val="00145B21"/>
    <w:rsid w:val="00146A6E"/>
    <w:rsid w:val="00146AFA"/>
    <w:rsid w:val="00147884"/>
    <w:rsid w:val="001479D2"/>
    <w:rsid w:val="00147E04"/>
    <w:rsid w:val="001500D7"/>
    <w:rsid w:val="001505D1"/>
    <w:rsid w:val="00150826"/>
    <w:rsid w:val="00150DDE"/>
    <w:rsid w:val="00150F34"/>
    <w:rsid w:val="001519A7"/>
    <w:rsid w:val="00152269"/>
    <w:rsid w:val="0015258D"/>
    <w:rsid w:val="00152606"/>
    <w:rsid w:val="00152B76"/>
    <w:rsid w:val="0015335C"/>
    <w:rsid w:val="00153AF4"/>
    <w:rsid w:val="00153CC2"/>
    <w:rsid w:val="00153D9E"/>
    <w:rsid w:val="00153EAC"/>
    <w:rsid w:val="001544FC"/>
    <w:rsid w:val="00154E8C"/>
    <w:rsid w:val="00155181"/>
    <w:rsid w:val="001556CA"/>
    <w:rsid w:val="0015593B"/>
    <w:rsid w:val="00155BAC"/>
    <w:rsid w:val="0015662C"/>
    <w:rsid w:val="0015677D"/>
    <w:rsid w:val="00156DCF"/>
    <w:rsid w:val="0015728E"/>
    <w:rsid w:val="00157444"/>
    <w:rsid w:val="00160EE6"/>
    <w:rsid w:val="001613A7"/>
    <w:rsid w:val="00161D21"/>
    <w:rsid w:val="00161DEC"/>
    <w:rsid w:val="00161EC6"/>
    <w:rsid w:val="00162117"/>
    <w:rsid w:val="00162257"/>
    <w:rsid w:val="00162CBD"/>
    <w:rsid w:val="00163534"/>
    <w:rsid w:val="00163727"/>
    <w:rsid w:val="00163E34"/>
    <w:rsid w:val="001642F6"/>
    <w:rsid w:val="00164655"/>
    <w:rsid w:val="00164B61"/>
    <w:rsid w:val="00164C3C"/>
    <w:rsid w:val="001653B4"/>
    <w:rsid w:val="00165C7F"/>
    <w:rsid w:val="00166225"/>
    <w:rsid w:val="001668CD"/>
    <w:rsid w:val="00167282"/>
    <w:rsid w:val="00167444"/>
    <w:rsid w:val="001678EF"/>
    <w:rsid w:val="00167ACF"/>
    <w:rsid w:val="00167B2E"/>
    <w:rsid w:val="00167D40"/>
    <w:rsid w:val="00171C2D"/>
    <w:rsid w:val="00171C9D"/>
    <w:rsid w:val="00172322"/>
    <w:rsid w:val="00172EBA"/>
    <w:rsid w:val="0017351A"/>
    <w:rsid w:val="00173578"/>
    <w:rsid w:val="001747AF"/>
    <w:rsid w:val="00174A3B"/>
    <w:rsid w:val="00174FD4"/>
    <w:rsid w:val="001751DD"/>
    <w:rsid w:val="001756CE"/>
    <w:rsid w:val="00175813"/>
    <w:rsid w:val="00175C33"/>
    <w:rsid w:val="00175D48"/>
    <w:rsid w:val="001771AA"/>
    <w:rsid w:val="001773FF"/>
    <w:rsid w:val="00177EDB"/>
    <w:rsid w:val="001806D6"/>
    <w:rsid w:val="001810B9"/>
    <w:rsid w:val="00182063"/>
    <w:rsid w:val="0018294D"/>
    <w:rsid w:val="00182EB5"/>
    <w:rsid w:val="00183170"/>
    <w:rsid w:val="001834E6"/>
    <w:rsid w:val="00185137"/>
    <w:rsid w:val="00185325"/>
    <w:rsid w:val="00185D5A"/>
    <w:rsid w:val="0018771E"/>
    <w:rsid w:val="001877AB"/>
    <w:rsid w:val="001902CC"/>
    <w:rsid w:val="00190672"/>
    <w:rsid w:val="001906DA"/>
    <w:rsid w:val="001908FD"/>
    <w:rsid w:val="00190998"/>
    <w:rsid w:val="00190BC2"/>
    <w:rsid w:val="00190FE5"/>
    <w:rsid w:val="0019102B"/>
    <w:rsid w:val="001912E0"/>
    <w:rsid w:val="00192225"/>
    <w:rsid w:val="00192A89"/>
    <w:rsid w:val="00192FA5"/>
    <w:rsid w:val="00193059"/>
    <w:rsid w:val="001934D7"/>
    <w:rsid w:val="00193785"/>
    <w:rsid w:val="0019407D"/>
    <w:rsid w:val="00194613"/>
    <w:rsid w:val="00194A65"/>
    <w:rsid w:val="00194DDA"/>
    <w:rsid w:val="00194FEC"/>
    <w:rsid w:val="00195005"/>
    <w:rsid w:val="00195539"/>
    <w:rsid w:val="00195EB6"/>
    <w:rsid w:val="0019641A"/>
    <w:rsid w:val="001A0168"/>
    <w:rsid w:val="001A0477"/>
    <w:rsid w:val="001A0492"/>
    <w:rsid w:val="001A0698"/>
    <w:rsid w:val="001A168B"/>
    <w:rsid w:val="001A239F"/>
    <w:rsid w:val="001A24D8"/>
    <w:rsid w:val="001A2ECB"/>
    <w:rsid w:val="001A3CC4"/>
    <w:rsid w:val="001A3EF9"/>
    <w:rsid w:val="001A47A6"/>
    <w:rsid w:val="001A521A"/>
    <w:rsid w:val="001A5564"/>
    <w:rsid w:val="001A5BC5"/>
    <w:rsid w:val="001A706F"/>
    <w:rsid w:val="001A7381"/>
    <w:rsid w:val="001A7467"/>
    <w:rsid w:val="001A79EF"/>
    <w:rsid w:val="001B01FE"/>
    <w:rsid w:val="001B0738"/>
    <w:rsid w:val="001B093E"/>
    <w:rsid w:val="001B0A22"/>
    <w:rsid w:val="001B1013"/>
    <w:rsid w:val="001B1023"/>
    <w:rsid w:val="001B2B7B"/>
    <w:rsid w:val="001B2D52"/>
    <w:rsid w:val="001B2F0C"/>
    <w:rsid w:val="001B30EE"/>
    <w:rsid w:val="001B32BA"/>
    <w:rsid w:val="001B36A3"/>
    <w:rsid w:val="001B3CA3"/>
    <w:rsid w:val="001B3CF0"/>
    <w:rsid w:val="001B3DB5"/>
    <w:rsid w:val="001B44F2"/>
    <w:rsid w:val="001B4F95"/>
    <w:rsid w:val="001B509B"/>
    <w:rsid w:val="001B538D"/>
    <w:rsid w:val="001B557C"/>
    <w:rsid w:val="001B6AD7"/>
    <w:rsid w:val="001B7142"/>
    <w:rsid w:val="001B72DF"/>
    <w:rsid w:val="001B75CB"/>
    <w:rsid w:val="001B7628"/>
    <w:rsid w:val="001B76D4"/>
    <w:rsid w:val="001B7B8D"/>
    <w:rsid w:val="001C0176"/>
    <w:rsid w:val="001C026A"/>
    <w:rsid w:val="001C02A1"/>
    <w:rsid w:val="001C14FF"/>
    <w:rsid w:val="001C1885"/>
    <w:rsid w:val="001C1B36"/>
    <w:rsid w:val="001C25EF"/>
    <w:rsid w:val="001C3A5E"/>
    <w:rsid w:val="001C42B6"/>
    <w:rsid w:val="001C4574"/>
    <w:rsid w:val="001C4C17"/>
    <w:rsid w:val="001C5091"/>
    <w:rsid w:val="001C55FA"/>
    <w:rsid w:val="001C56B3"/>
    <w:rsid w:val="001C6941"/>
    <w:rsid w:val="001C7810"/>
    <w:rsid w:val="001C79F2"/>
    <w:rsid w:val="001C7AA3"/>
    <w:rsid w:val="001D1E1B"/>
    <w:rsid w:val="001D2070"/>
    <w:rsid w:val="001D20F2"/>
    <w:rsid w:val="001D2BA0"/>
    <w:rsid w:val="001D2D0F"/>
    <w:rsid w:val="001D2DC0"/>
    <w:rsid w:val="001D332D"/>
    <w:rsid w:val="001D333F"/>
    <w:rsid w:val="001D43E6"/>
    <w:rsid w:val="001D46A5"/>
    <w:rsid w:val="001D4786"/>
    <w:rsid w:val="001D4F62"/>
    <w:rsid w:val="001D5156"/>
    <w:rsid w:val="001D5222"/>
    <w:rsid w:val="001D5A00"/>
    <w:rsid w:val="001D6048"/>
    <w:rsid w:val="001D6049"/>
    <w:rsid w:val="001D60E2"/>
    <w:rsid w:val="001D61AD"/>
    <w:rsid w:val="001D6D20"/>
    <w:rsid w:val="001D6D77"/>
    <w:rsid w:val="001E0255"/>
    <w:rsid w:val="001E045F"/>
    <w:rsid w:val="001E122F"/>
    <w:rsid w:val="001E2345"/>
    <w:rsid w:val="001E2455"/>
    <w:rsid w:val="001E2C10"/>
    <w:rsid w:val="001E2EF6"/>
    <w:rsid w:val="001E4950"/>
    <w:rsid w:val="001E52B0"/>
    <w:rsid w:val="001E5410"/>
    <w:rsid w:val="001E574F"/>
    <w:rsid w:val="001E69DB"/>
    <w:rsid w:val="001E6A91"/>
    <w:rsid w:val="001E6ABE"/>
    <w:rsid w:val="001E7703"/>
    <w:rsid w:val="001E77B3"/>
    <w:rsid w:val="001E7A40"/>
    <w:rsid w:val="001E7CDB"/>
    <w:rsid w:val="001E7D3E"/>
    <w:rsid w:val="001F0CCA"/>
    <w:rsid w:val="001F0EBC"/>
    <w:rsid w:val="001F1CC8"/>
    <w:rsid w:val="001F360F"/>
    <w:rsid w:val="001F3B2C"/>
    <w:rsid w:val="001F448C"/>
    <w:rsid w:val="001F4A74"/>
    <w:rsid w:val="001F4BA8"/>
    <w:rsid w:val="001F4CDC"/>
    <w:rsid w:val="001F59D6"/>
    <w:rsid w:val="001F5A9F"/>
    <w:rsid w:val="001F5DD5"/>
    <w:rsid w:val="001F6C95"/>
    <w:rsid w:val="001F70E9"/>
    <w:rsid w:val="001F725C"/>
    <w:rsid w:val="001F750D"/>
    <w:rsid w:val="0020011A"/>
    <w:rsid w:val="002003B1"/>
    <w:rsid w:val="002004C1"/>
    <w:rsid w:val="00200591"/>
    <w:rsid w:val="00200C39"/>
    <w:rsid w:val="00200ED2"/>
    <w:rsid w:val="0020161A"/>
    <w:rsid w:val="00201AE5"/>
    <w:rsid w:val="00201C60"/>
    <w:rsid w:val="0020217A"/>
    <w:rsid w:val="0020335F"/>
    <w:rsid w:val="00203435"/>
    <w:rsid w:val="0020377F"/>
    <w:rsid w:val="00203AB5"/>
    <w:rsid w:val="00203CB9"/>
    <w:rsid w:val="00203E4B"/>
    <w:rsid w:val="00203EF4"/>
    <w:rsid w:val="00203FE0"/>
    <w:rsid w:val="002048EA"/>
    <w:rsid w:val="00204B69"/>
    <w:rsid w:val="00205C40"/>
    <w:rsid w:val="00205ED8"/>
    <w:rsid w:val="002063F0"/>
    <w:rsid w:val="00206516"/>
    <w:rsid w:val="00207C43"/>
    <w:rsid w:val="002109CC"/>
    <w:rsid w:val="00211044"/>
    <w:rsid w:val="002110C2"/>
    <w:rsid w:val="002112B3"/>
    <w:rsid w:val="00212589"/>
    <w:rsid w:val="002127AD"/>
    <w:rsid w:val="002128E6"/>
    <w:rsid w:val="002128F8"/>
    <w:rsid w:val="00213797"/>
    <w:rsid w:val="00213AB0"/>
    <w:rsid w:val="00213DE1"/>
    <w:rsid w:val="00213F05"/>
    <w:rsid w:val="00214875"/>
    <w:rsid w:val="00214D86"/>
    <w:rsid w:val="00214DBE"/>
    <w:rsid w:val="002152B3"/>
    <w:rsid w:val="00215457"/>
    <w:rsid w:val="00215487"/>
    <w:rsid w:val="00215B67"/>
    <w:rsid w:val="00215C3F"/>
    <w:rsid w:val="0021741B"/>
    <w:rsid w:val="00217800"/>
    <w:rsid w:val="00220A71"/>
    <w:rsid w:val="00222AE7"/>
    <w:rsid w:val="00223298"/>
    <w:rsid w:val="00223ECD"/>
    <w:rsid w:val="002243B0"/>
    <w:rsid w:val="00224CA8"/>
    <w:rsid w:val="0022544B"/>
    <w:rsid w:val="0022546F"/>
    <w:rsid w:val="0022565A"/>
    <w:rsid w:val="002259F0"/>
    <w:rsid w:val="0022670F"/>
    <w:rsid w:val="002273A4"/>
    <w:rsid w:val="002275C1"/>
    <w:rsid w:val="00227628"/>
    <w:rsid w:val="002278EA"/>
    <w:rsid w:val="0023138C"/>
    <w:rsid w:val="00232023"/>
    <w:rsid w:val="00233353"/>
    <w:rsid w:val="00235EA7"/>
    <w:rsid w:val="002367B2"/>
    <w:rsid w:val="00236D90"/>
    <w:rsid w:val="00237677"/>
    <w:rsid w:val="00237B7F"/>
    <w:rsid w:val="0024046D"/>
    <w:rsid w:val="00240470"/>
    <w:rsid w:val="00240585"/>
    <w:rsid w:val="002405F4"/>
    <w:rsid w:val="00240848"/>
    <w:rsid w:val="00240949"/>
    <w:rsid w:val="00240DCD"/>
    <w:rsid w:val="00241484"/>
    <w:rsid w:val="00241AA6"/>
    <w:rsid w:val="00241DC8"/>
    <w:rsid w:val="00242419"/>
    <w:rsid w:val="00242425"/>
    <w:rsid w:val="0024280B"/>
    <w:rsid w:val="0024329F"/>
    <w:rsid w:val="0024453D"/>
    <w:rsid w:val="00244BA2"/>
    <w:rsid w:val="00244EB7"/>
    <w:rsid w:val="002451F3"/>
    <w:rsid w:val="0024524E"/>
    <w:rsid w:val="00245B0D"/>
    <w:rsid w:val="002467D6"/>
    <w:rsid w:val="002471D5"/>
    <w:rsid w:val="0024745E"/>
    <w:rsid w:val="0024778D"/>
    <w:rsid w:val="0025023C"/>
    <w:rsid w:val="0025051C"/>
    <w:rsid w:val="002507B3"/>
    <w:rsid w:val="002509B1"/>
    <w:rsid w:val="00251410"/>
    <w:rsid w:val="002514A1"/>
    <w:rsid w:val="00251CDD"/>
    <w:rsid w:val="00251D63"/>
    <w:rsid w:val="00251EC9"/>
    <w:rsid w:val="00252378"/>
    <w:rsid w:val="00252A79"/>
    <w:rsid w:val="00253685"/>
    <w:rsid w:val="002536F8"/>
    <w:rsid w:val="002537F0"/>
    <w:rsid w:val="0025402E"/>
    <w:rsid w:val="00254E51"/>
    <w:rsid w:val="00255094"/>
    <w:rsid w:val="0025579A"/>
    <w:rsid w:val="00255B28"/>
    <w:rsid w:val="00255F5F"/>
    <w:rsid w:val="002563B3"/>
    <w:rsid w:val="002563E7"/>
    <w:rsid w:val="00256ED7"/>
    <w:rsid w:val="002577D1"/>
    <w:rsid w:val="002578BB"/>
    <w:rsid w:val="00260196"/>
    <w:rsid w:val="00260723"/>
    <w:rsid w:val="00260B52"/>
    <w:rsid w:val="00260C67"/>
    <w:rsid w:val="00260D31"/>
    <w:rsid w:val="00261189"/>
    <w:rsid w:val="002614E0"/>
    <w:rsid w:val="00261AA7"/>
    <w:rsid w:val="00261C4A"/>
    <w:rsid w:val="002629AB"/>
    <w:rsid w:val="00262A2A"/>
    <w:rsid w:val="002633C7"/>
    <w:rsid w:val="00264C2E"/>
    <w:rsid w:val="00265168"/>
    <w:rsid w:val="00265F4D"/>
    <w:rsid w:val="00266306"/>
    <w:rsid w:val="00266617"/>
    <w:rsid w:val="002672C7"/>
    <w:rsid w:val="002676D8"/>
    <w:rsid w:val="00267E2C"/>
    <w:rsid w:val="00267EB7"/>
    <w:rsid w:val="00270337"/>
    <w:rsid w:val="00270832"/>
    <w:rsid w:val="00270E2F"/>
    <w:rsid w:val="00270F2D"/>
    <w:rsid w:val="0027155B"/>
    <w:rsid w:val="002719A9"/>
    <w:rsid w:val="00271A2E"/>
    <w:rsid w:val="0027237D"/>
    <w:rsid w:val="00272BB4"/>
    <w:rsid w:val="00273646"/>
    <w:rsid w:val="00273FB4"/>
    <w:rsid w:val="00274283"/>
    <w:rsid w:val="0027485E"/>
    <w:rsid w:val="00274A7A"/>
    <w:rsid w:val="0027534A"/>
    <w:rsid w:val="0027563E"/>
    <w:rsid w:val="00275C53"/>
    <w:rsid w:val="00275F37"/>
    <w:rsid w:val="00275FA0"/>
    <w:rsid w:val="002761E8"/>
    <w:rsid w:val="002763EC"/>
    <w:rsid w:val="002764C9"/>
    <w:rsid w:val="00276984"/>
    <w:rsid w:val="00277404"/>
    <w:rsid w:val="00277A19"/>
    <w:rsid w:val="00277D2F"/>
    <w:rsid w:val="00280371"/>
    <w:rsid w:val="00280610"/>
    <w:rsid w:val="002806C3"/>
    <w:rsid w:val="00281265"/>
    <w:rsid w:val="00281DF2"/>
    <w:rsid w:val="00281EB0"/>
    <w:rsid w:val="0028271A"/>
    <w:rsid w:val="002829F6"/>
    <w:rsid w:val="00282A73"/>
    <w:rsid w:val="00282B30"/>
    <w:rsid w:val="00282E13"/>
    <w:rsid w:val="00282F4A"/>
    <w:rsid w:val="002840B1"/>
    <w:rsid w:val="002841FF"/>
    <w:rsid w:val="00284656"/>
    <w:rsid w:val="00284C0C"/>
    <w:rsid w:val="0028566C"/>
    <w:rsid w:val="0028577F"/>
    <w:rsid w:val="00285AF3"/>
    <w:rsid w:val="00285E7A"/>
    <w:rsid w:val="002862A6"/>
    <w:rsid w:val="002863DA"/>
    <w:rsid w:val="00286756"/>
    <w:rsid w:val="002868E9"/>
    <w:rsid w:val="00286B6B"/>
    <w:rsid w:val="00286E8B"/>
    <w:rsid w:val="002873DD"/>
    <w:rsid w:val="002879E1"/>
    <w:rsid w:val="0029072E"/>
    <w:rsid w:val="00290B61"/>
    <w:rsid w:val="00291023"/>
    <w:rsid w:val="00291890"/>
    <w:rsid w:val="00293563"/>
    <w:rsid w:val="0029384E"/>
    <w:rsid w:val="0029399B"/>
    <w:rsid w:val="00293C9D"/>
    <w:rsid w:val="002942E9"/>
    <w:rsid w:val="00294ED4"/>
    <w:rsid w:val="00294FC7"/>
    <w:rsid w:val="002950D5"/>
    <w:rsid w:val="00295A31"/>
    <w:rsid w:val="00296181"/>
    <w:rsid w:val="00296223"/>
    <w:rsid w:val="00296D47"/>
    <w:rsid w:val="0029703D"/>
    <w:rsid w:val="00297E0C"/>
    <w:rsid w:val="002A0C37"/>
    <w:rsid w:val="002A1100"/>
    <w:rsid w:val="002A11C4"/>
    <w:rsid w:val="002A161F"/>
    <w:rsid w:val="002A1F79"/>
    <w:rsid w:val="002A24D4"/>
    <w:rsid w:val="002A2C46"/>
    <w:rsid w:val="002A2D29"/>
    <w:rsid w:val="002A30AD"/>
    <w:rsid w:val="002A3328"/>
    <w:rsid w:val="002A367C"/>
    <w:rsid w:val="002A3B2A"/>
    <w:rsid w:val="002A4008"/>
    <w:rsid w:val="002A459F"/>
    <w:rsid w:val="002A4D2B"/>
    <w:rsid w:val="002A4D81"/>
    <w:rsid w:val="002A52F9"/>
    <w:rsid w:val="002A62E5"/>
    <w:rsid w:val="002A6317"/>
    <w:rsid w:val="002A6C0B"/>
    <w:rsid w:val="002A6D37"/>
    <w:rsid w:val="002A7E54"/>
    <w:rsid w:val="002B0591"/>
    <w:rsid w:val="002B09DB"/>
    <w:rsid w:val="002B0A89"/>
    <w:rsid w:val="002B0C73"/>
    <w:rsid w:val="002B0DBB"/>
    <w:rsid w:val="002B24E1"/>
    <w:rsid w:val="002B25BB"/>
    <w:rsid w:val="002B2E8F"/>
    <w:rsid w:val="002B31DC"/>
    <w:rsid w:val="002B324D"/>
    <w:rsid w:val="002B331E"/>
    <w:rsid w:val="002B336A"/>
    <w:rsid w:val="002B51BD"/>
    <w:rsid w:val="002B530A"/>
    <w:rsid w:val="002B562E"/>
    <w:rsid w:val="002B563C"/>
    <w:rsid w:val="002B5B0A"/>
    <w:rsid w:val="002B5D7F"/>
    <w:rsid w:val="002B60F3"/>
    <w:rsid w:val="002B616A"/>
    <w:rsid w:val="002B6292"/>
    <w:rsid w:val="002B6399"/>
    <w:rsid w:val="002B6EAD"/>
    <w:rsid w:val="002B7D83"/>
    <w:rsid w:val="002B7F4C"/>
    <w:rsid w:val="002C0BA7"/>
    <w:rsid w:val="002C0E51"/>
    <w:rsid w:val="002C1A58"/>
    <w:rsid w:val="002C209C"/>
    <w:rsid w:val="002C24D3"/>
    <w:rsid w:val="002C26E1"/>
    <w:rsid w:val="002C32FE"/>
    <w:rsid w:val="002C33D8"/>
    <w:rsid w:val="002C4071"/>
    <w:rsid w:val="002C40B2"/>
    <w:rsid w:val="002C41C8"/>
    <w:rsid w:val="002C454E"/>
    <w:rsid w:val="002C48AE"/>
    <w:rsid w:val="002C4EAB"/>
    <w:rsid w:val="002C53F4"/>
    <w:rsid w:val="002C5E39"/>
    <w:rsid w:val="002C63E9"/>
    <w:rsid w:val="002C69DC"/>
    <w:rsid w:val="002C7082"/>
    <w:rsid w:val="002C7498"/>
    <w:rsid w:val="002C758C"/>
    <w:rsid w:val="002C75CD"/>
    <w:rsid w:val="002C78D2"/>
    <w:rsid w:val="002C7926"/>
    <w:rsid w:val="002C79FF"/>
    <w:rsid w:val="002D00A5"/>
    <w:rsid w:val="002D0976"/>
    <w:rsid w:val="002D28A6"/>
    <w:rsid w:val="002D339D"/>
    <w:rsid w:val="002D45FE"/>
    <w:rsid w:val="002D47DD"/>
    <w:rsid w:val="002D4845"/>
    <w:rsid w:val="002D53FA"/>
    <w:rsid w:val="002D5DB6"/>
    <w:rsid w:val="002D68FA"/>
    <w:rsid w:val="002D6E4E"/>
    <w:rsid w:val="002D6F6D"/>
    <w:rsid w:val="002D72EF"/>
    <w:rsid w:val="002E01C9"/>
    <w:rsid w:val="002E0EE3"/>
    <w:rsid w:val="002E0F04"/>
    <w:rsid w:val="002E1828"/>
    <w:rsid w:val="002E2BA7"/>
    <w:rsid w:val="002E38F3"/>
    <w:rsid w:val="002E3E15"/>
    <w:rsid w:val="002E4B85"/>
    <w:rsid w:val="002E4CA3"/>
    <w:rsid w:val="002E4F25"/>
    <w:rsid w:val="002E537E"/>
    <w:rsid w:val="002E537F"/>
    <w:rsid w:val="002E562D"/>
    <w:rsid w:val="002E563F"/>
    <w:rsid w:val="002E6686"/>
    <w:rsid w:val="002E6690"/>
    <w:rsid w:val="002E7941"/>
    <w:rsid w:val="002F00A7"/>
    <w:rsid w:val="002F0DDE"/>
    <w:rsid w:val="002F0E87"/>
    <w:rsid w:val="002F14E7"/>
    <w:rsid w:val="002F1953"/>
    <w:rsid w:val="002F1B28"/>
    <w:rsid w:val="002F1BC7"/>
    <w:rsid w:val="002F1E0D"/>
    <w:rsid w:val="002F1F08"/>
    <w:rsid w:val="002F22FD"/>
    <w:rsid w:val="002F235B"/>
    <w:rsid w:val="002F2712"/>
    <w:rsid w:val="002F2CC1"/>
    <w:rsid w:val="002F2F2B"/>
    <w:rsid w:val="002F3FB9"/>
    <w:rsid w:val="002F439F"/>
    <w:rsid w:val="002F47D7"/>
    <w:rsid w:val="002F578C"/>
    <w:rsid w:val="002F58FA"/>
    <w:rsid w:val="002F5EAD"/>
    <w:rsid w:val="002F6D9A"/>
    <w:rsid w:val="0030025D"/>
    <w:rsid w:val="0030031D"/>
    <w:rsid w:val="0030094A"/>
    <w:rsid w:val="00300ADB"/>
    <w:rsid w:val="00301408"/>
    <w:rsid w:val="0030160E"/>
    <w:rsid w:val="003019C0"/>
    <w:rsid w:val="00301B67"/>
    <w:rsid w:val="00301D3A"/>
    <w:rsid w:val="00302406"/>
    <w:rsid w:val="00302E23"/>
    <w:rsid w:val="00302EA4"/>
    <w:rsid w:val="003046F1"/>
    <w:rsid w:val="0030492E"/>
    <w:rsid w:val="003053EB"/>
    <w:rsid w:val="00306B06"/>
    <w:rsid w:val="00307343"/>
    <w:rsid w:val="0030757F"/>
    <w:rsid w:val="00310323"/>
    <w:rsid w:val="003107EF"/>
    <w:rsid w:val="00310C15"/>
    <w:rsid w:val="00310D45"/>
    <w:rsid w:val="003127E7"/>
    <w:rsid w:val="003131E1"/>
    <w:rsid w:val="00313246"/>
    <w:rsid w:val="003134FA"/>
    <w:rsid w:val="00313C04"/>
    <w:rsid w:val="003141E2"/>
    <w:rsid w:val="00314290"/>
    <w:rsid w:val="003142D0"/>
    <w:rsid w:val="00314527"/>
    <w:rsid w:val="00314AEA"/>
    <w:rsid w:val="00314D8D"/>
    <w:rsid w:val="00314DE9"/>
    <w:rsid w:val="00315883"/>
    <w:rsid w:val="00315BC2"/>
    <w:rsid w:val="00316756"/>
    <w:rsid w:val="00316A04"/>
    <w:rsid w:val="00316B92"/>
    <w:rsid w:val="00317537"/>
    <w:rsid w:val="00317773"/>
    <w:rsid w:val="00317850"/>
    <w:rsid w:val="0032047F"/>
    <w:rsid w:val="0032084E"/>
    <w:rsid w:val="00320EE8"/>
    <w:rsid w:val="003216D6"/>
    <w:rsid w:val="00321702"/>
    <w:rsid w:val="00322464"/>
    <w:rsid w:val="0032369A"/>
    <w:rsid w:val="00323855"/>
    <w:rsid w:val="00323FB3"/>
    <w:rsid w:val="003247A6"/>
    <w:rsid w:val="00324BEA"/>
    <w:rsid w:val="00324DCE"/>
    <w:rsid w:val="00325089"/>
    <w:rsid w:val="003253C3"/>
    <w:rsid w:val="00325E56"/>
    <w:rsid w:val="0032644E"/>
    <w:rsid w:val="0032676E"/>
    <w:rsid w:val="0033020B"/>
    <w:rsid w:val="003311CE"/>
    <w:rsid w:val="00331249"/>
    <w:rsid w:val="003315F5"/>
    <w:rsid w:val="00332BA1"/>
    <w:rsid w:val="00332CE6"/>
    <w:rsid w:val="00332EA4"/>
    <w:rsid w:val="003332DC"/>
    <w:rsid w:val="0033348F"/>
    <w:rsid w:val="003336FC"/>
    <w:rsid w:val="003342D8"/>
    <w:rsid w:val="0033432A"/>
    <w:rsid w:val="0033492D"/>
    <w:rsid w:val="00335A5A"/>
    <w:rsid w:val="00336412"/>
    <w:rsid w:val="00336485"/>
    <w:rsid w:val="00336AB7"/>
    <w:rsid w:val="0033769A"/>
    <w:rsid w:val="00340293"/>
    <w:rsid w:val="003406C3"/>
    <w:rsid w:val="0034180B"/>
    <w:rsid w:val="00341954"/>
    <w:rsid w:val="00342356"/>
    <w:rsid w:val="00342C03"/>
    <w:rsid w:val="003434D3"/>
    <w:rsid w:val="00343529"/>
    <w:rsid w:val="0034397C"/>
    <w:rsid w:val="00344033"/>
    <w:rsid w:val="00344874"/>
    <w:rsid w:val="00345332"/>
    <w:rsid w:val="003469CD"/>
    <w:rsid w:val="00346BEC"/>
    <w:rsid w:val="00346D30"/>
    <w:rsid w:val="003473C3"/>
    <w:rsid w:val="0034791C"/>
    <w:rsid w:val="00350527"/>
    <w:rsid w:val="00350826"/>
    <w:rsid w:val="00351142"/>
    <w:rsid w:val="00351C23"/>
    <w:rsid w:val="00351EF0"/>
    <w:rsid w:val="003531A0"/>
    <w:rsid w:val="003534C8"/>
    <w:rsid w:val="003539D7"/>
    <w:rsid w:val="00353BBA"/>
    <w:rsid w:val="00354184"/>
    <w:rsid w:val="00354780"/>
    <w:rsid w:val="00354D60"/>
    <w:rsid w:val="00355126"/>
    <w:rsid w:val="0035587B"/>
    <w:rsid w:val="00355B45"/>
    <w:rsid w:val="00355CC8"/>
    <w:rsid w:val="00355F21"/>
    <w:rsid w:val="0035628A"/>
    <w:rsid w:val="00356827"/>
    <w:rsid w:val="003575AF"/>
    <w:rsid w:val="00357704"/>
    <w:rsid w:val="003601B9"/>
    <w:rsid w:val="003605E7"/>
    <w:rsid w:val="00360737"/>
    <w:rsid w:val="00361AE1"/>
    <w:rsid w:val="00361F66"/>
    <w:rsid w:val="0036252A"/>
    <w:rsid w:val="003626B4"/>
    <w:rsid w:val="00362BE4"/>
    <w:rsid w:val="00362D70"/>
    <w:rsid w:val="003630DA"/>
    <w:rsid w:val="00363E57"/>
    <w:rsid w:val="003653C4"/>
    <w:rsid w:val="00365FFB"/>
    <w:rsid w:val="00366266"/>
    <w:rsid w:val="00366470"/>
    <w:rsid w:val="00366A23"/>
    <w:rsid w:val="00366AFC"/>
    <w:rsid w:val="00367008"/>
    <w:rsid w:val="00367D1C"/>
    <w:rsid w:val="00370CFA"/>
    <w:rsid w:val="00371715"/>
    <w:rsid w:val="00371E87"/>
    <w:rsid w:val="00371F74"/>
    <w:rsid w:val="00372122"/>
    <w:rsid w:val="0037285A"/>
    <w:rsid w:val="00372A26"/>
    <w:rsid w:val="00372BA8"/>
    <w:rsid w:val="003730C0"/>
    <w:rsid w:val="00373278"/>
    <w:rsid w:val="003743DD"/>
    <w:rsid w:val="003748EB"/>
    <w:rsid w:val="00374B44"/>
    <w:rsid w:val="00375247"/>
    <w:rsid w:val="00375B07"/>
    <w:rsid w:val="00375E70"/>
    <w:rsid w:val="00375EF0"/>
    <w:rsid w:val="00376922"/>
    <w:rsid w:val="00377691"/>
    <w:rsid w:val="0037796C"/>
    <w:rsid w:val="003801CF"/>
    <w:rsid w:val="0038056F"/>
    <w:rsid w:val="00380716"/>
    <w:rsid w:val="00380C26"/>
    <w:rsid w:val="00380F0C"/>
    <w:rsid w:val="00380F7D"/>
    <w:rsid w:val="0038124E"/>
    <w:rsid w:val="0038144A"/>
    <w:rsid w:val="00381B79"/>
    <w:rsid w:val="00382070"/>
    <w:rsid w:val="0038262B"/>
    <w:rsid w:val="003829E1"/>
    <w:rsid w:val="0038302E"/>
    <w:rsid w:val="0038317F"/>
    <w:rsid w:val="00383CE9"/>
    <w:rsid w:val="00384364"/>
    <w:rsid w:val="00384490"/>
    <w:rsid w:val="00384831"/>
    <w:rsid w:val="00384C54"/>
    <w:rsid w:val="003852D4"/>
    <w:rsid w:val="003854A4"/>
    <w:rsid w:val="00385C52"/>
    <w:rsid w:val="00386989"/>
    <w:rsid w:val="00386C00"/>
    <w:rsid w:val="00386DBB"/>
    <w:rsid w:val="00387251"/>
    <w:rsid w:val="00387A7E"/>
    <w:rsid w:val="00387F92"/>
    <w:rsid w:val="0039058F"/>
    <w:rsid w:val="00390972"/>
    <w:rsid w:val="003912E1"/>
    <w:rsid w:val="00391449"/>
    <w:rsid w:val="0039230D"/>
    <w:rsid w:val="00392697"/>
    <w:rsid w:val="00393977"/>
    <w:rsid w:val="00393C5B"/>
    <w:rsid w:val="00393DD1"/>
    <w:rsid w:val="00393E15"/>
    <w:rsid w:val="0039455A"/>
    <w:rsid w:val="003958EB"/>
    <w:rsid w:val="0039616F"/>
    <w:rsid w:val="00396172"/>
    <w:rsid w:val="00396201"/>
    <w:rsid w:val="00396349"/>
    <w:rsid w:val="003966E2"/>
    <w:rsid w:val="00396B24"/>
    <w:rsid w:val="00396D17"/>
    <w:rsid w:val="00396D78"/>
    <w:rsid w:val="003972B4"/>
    <w:rsid w:val="003A01B1"/>
    <w:rsid w:val="003A0207"/>
    <w:rsid w:val="003A05E6"/>
    <w:rsid w:val="003A0F88"/>
    <w:rsid w:val="003A1279"/>
    <w:rsid w:val="003A1660"/>
    <w:rsid w:val="003A1792"/>
    <w:rsid w:val="003A1ED3"/>
    <w:rsid w:val="003A27D5"/>
    <w:rsid w:val="003A41CE"/>
    <w:rsid w:val="003A4396"/>
    <w:rsid w:val="003A463E"/>
    <w:rsid w:val="003A46F5"/>
    <w:rsid w:val="003A529E"/>
    <w:rsid w:val="003A57B0"/>
    <w:rsid w:val="003A63E1"/>
    <w:rsid w:val="003A6F88"/>
    <w:rsid w:val="003A7265"/>
    <w:rsid w:val="003A73FD"/>
    <w:rsid w:val="003A7687"/>
    <w:rsid w:val="003B01A1"/>
    <w:rsid w:val="003B122F"/>
    <w:rsid w:val="003B1A5C"/>
    <w:rsid w:val="003B1AA9"/>
    <w:rsid w:val="003B1AFA"/>
    <w:rsid w:val="003B323C"/>
    <w:rsid w:val="003B3EE3"/>
    <w:rsid w:val="003B412B"/>
    <w:rsid w:val="003B4451"/>
    <w:rsid w:val="003B45B0"/>
    <w:rsid w:val="003B46F7"/>
    <w:rsid w:val="003B4909"/>
    <w:rsid w:val="003B56DD"/>
    <w:rsid w:val="003B5CDB"/>
    <w:rsid w:val="003B6573"/>
    <w:rsid w:val="003B6B77"/>
    <w:rsid w:val="003B6D97"/>
    <w:rsid w:val="003B7170"/>
    <w:rsid w:val="003C06D6"/>
    <w:rsid w:val="003C089C"/>
    <w:rsid w:val="003C1758"/>
    <w:rsid w:val="003C2261"/>
    <w:rsid w:val="003C2378"/>
    <w:rsid w:val="003C240E"/>
    <w:rsid w:val="003C25F1"/>
    <w:rsid w:val="003C34C7"/>
    <w:rsid w:val="003C35A9"/>
    <w:rsid w:val="003C39B0"/>
    <w:rsid w:val="003C4208"/>
    <w:rsid w:val="003C4FA1"/>
    <w:rsid w:val="003C5926"/>
    <w:rsid w:val="003C5B7D"/>
    <w:rsid w:val="003C6857"/>
    <w:rsid w:val="003C6905"/>
    <w:rsid w:val="003C6FED"/>
    <w:rsid w:val="003C72FE"/>
    <w:rsid w:val="003C767B"/>
    <w:rsid w:val="003C77FB"/>
    <w:rsid w:val="003C7DBA"/>
    <w:rsid w:val="003D00D6"/>
    <w:rsid w:val="003D0368"/>
    <w:rsid w:val="003D08F3"/>
    <w:rsid w:val="003D1583"/>
    <w:rsid w:val="003D2218"/>
    <w:rsid w:val="003D36CC"/>
    <w:rsid w:val="003D3CF1"/>
    <w:rsid w:val="003D42E1"/>
    <w:rsid w:val="003D4AF4"/>
    <w:rsid w:val="003D4C7D"/>
    <w:rsid w:val="003D526F"/>
    <w:rsid w:val="003D560B"/>
    <w:rsid w:val="003D6DE0"/>
    <w:rsid w:val="003D6F6F"/>
    <w:rsid w:val="003D710A"/>
    <w:rsid w:val="003D71E1"/>
    <w:rsid w:val="003D7C20"/>
    <w:rsid w:val="003E021C"/>
    <w:rsid w:val="003E091A"/>
    <w:rsid w:val="003E0FA1"/>
    <w:rsid w:val="003E1143"/>
    <w:rsid w:val="003E1478"/>
    <w:rsid w:val="003E1F7F"/>
    <w:rsid w:val="003E20C0"/>
    <w:rsid w:val="003E3C85"/>
    <w:rsid w:val="003E41B8"/>
    <w:rsid w:val="003E459B"/>
    <w:rsid w:val="003E4E75"/>
    <w:rsid w:val="003E4E9C"/>
    <w:rsid w:val="003E54C7"/>
    <w:rsid w:val="003E5E4C"/>
    <w:rsid w:val="003E7423"/>
    <w:rsid w:val="003E776A"/>
    <w:rsid w:val="003E77C8"/>
    <w:rsid w:val="003F0627"/>
    <w:rsid w:val="003F06AD"/>
    <w:rsid w:val="003F0964"/>
    <w:rsid w:val="003F0C59"/>
    <w:rsid w:val="003F1BB9"/>
    <w:rsid w:val="003F1E04"/>
    <w:rsid w:val="003F1F75"/>
    <w:rsid w:val="003F25A3"/>
    <w:rsid w:val="003F2603"/>
    <w:rsid w:val="003F2A75"/>
    <w:rsid w:val="003F38B1"/>
    <w:rsid w:val="003F3BCF"/>
    <w:rsid w:val="003F41B0"/>
    <w:rsid w:val="003F4E3A"/>
    <w:rsid w:val="003F50F0"/>
    <w:rsid w:val="003F5723"/>
    <w:rsid w:val="003F5F08"/>
    <w:rsid w:val="003F683D"/>
    <w:rsid w:val="003F7266"/>
    <w:rsid w:val="003F7341"/>
    <w:rsid w:val="003F7C12"/>
    <w:rsid w:val="003F7D27"/>
    <w:rsid w:val="003F7DA6"/>
    <w:rsid w:val="0040057C"/>
    <w:rsid w:val="004014B4"/>
    <w:rsid w:val="00401644"/>
    <w:rsid w:val="0040192C"/>
    <w:rsid w:val="00401A2C"/>
    <w:rsid w:val="00401B39"/>
    <w:rsid w:val="004026D1"/>
    <w:rsid w:val="00402AFC"/>
    <w:rsid w:val="00403F1E"/>
    <w:rsid w:val="00405302"/>
    <w:rsid w:val="00406761"/>
    <w:rsid w:val="00406859"/>
    <w:rsid w:val="004069B5"/>
    <w:rsid w:val="00406D17"/>
    <w:rsid w:val="00407937"/>
    <w:rsid w:val="00407A9F"/>
    <w:rsid w:val="00407DC8"/>
    <w:rsid w:val="00410582"/>
    <w:rsid w:val="00410776"/>
    <w:rsid w:val="00411596"/>
    <w:rsid w:val="00411988"/>
    <w:rsid w:val="004119D9"/>
    <w:rsid w:val="00411AB6"/>
    <w:rsid w:val="00411DBB"/>
    <w:rsid w:val="00412068"/>
    <w:rsid w:val="00412495"/>
    <w:rsid w:val="00412D10"/>
    <w:rsid w:val="00413FF2"/>
    <w:rsid w:val="00414134"/>
    <w:rsid w:val="004141C6"/>
    <w:rsid w:val="0041458B"/>
    <w:rsid w:val="0041588E"/>
    <w:rsid w:val="00415AF0"/>
    <w:rsid w:val="004167FB"/>
    <w:rsid w:val="00417098"/>
    <w:rsid w:val="00417FC4"/>
    <w:rsid w:val="00420AB8"/>
    <w:rsid w:val="00420E81"/>
    <w:rsid w:val="004211A2"/>
    <w:rsid w:val="00421393"/>
    <w:rsid w:val="0042139E"/>
    <w:rsid w:val="00421579"/>
    <w:rsid w:val="00421D70"/>
    <w:rsid w:val="004227C7"/>
    <w:rsid w:val="00422D37"/>
    <w:rsid w:val="0042356B"/>
    <w:rsid w:val="00423793"/>
    <w:rsid w:val="0042409D"/>
    <w:rsid w:val="004250F4"/>
    <w:rsid w:val="004267BF"/>
    <w:rsid w:val="00427D7F"/>
    <w:rsid w:val="00430497"/>
    <w:rsid w:val="0043054F"/>
    <w:rsid w:val="00431349"/>
    <w:rsid w:val="004313B8"/>
    <w:rsid w:val="00431740"/>
    <w:rsid w:val="00431D57"/>
    <w:rsid w:val="00433065"/>
    <w:rsid w:val="0043366D"/>
    <w:rsid w:val="00434CA6"/>
    <w:rsid w:val="00434D33"/>
    <w:rsid w:val="00435830"/>
    <w:rsid w:val="004364DC"/>
    <w:rsid w:val="00436B62"/>
    <w:rsid w:val="00437557"/>
    <w:rsid w:val="00437794"/>
    <w:rsid w:val="00440870"/>
    <w:rsid w:val="00440CC2"/>
    <w:rsid w:val="00440CDD"/>
    <w:rsid w:val="004410ED"/>
    <w:rsid w:val="004413BD"/>
    <w:rsid w:val="004419FF"/>
    <w:rsid w:val="00441EEC"/>
    <w:rsid w:val="004422D0"/>
    <w:rsid w:val="004424C8"/>
    <w:rsid w:val="0044298A"/>
    <w:rsid w:val="00442C71"/>
    <w:rsid w:val="00442E6C"/>
    <w:rsid w:val="00442FD4"/>
    <w:rsid w:val="00443D8C"/>
    <w:rsid w:val="00443E7B"/>
    <w:rsid w:val="00444095"/>
    <w:rsid w:val="0044460A"/>
    <w:rsid w:val="004449CF"/>
    <w:rsid w:val="00444C80"/>
    <w:rsid w:val="00444FC3"/>
    <w:rsid w:val="00444FF9"/>
    <w:rsid w:val="00445C9F"/>
    <w:rsid w:val="00446411"/>
    <w:rsid w:val="004464E7"/>
    <w:rsid w:val="0044689B"/>
    <w:rsid w:val="004469B7"/>
    <w:rsid w:val="00446C56"/>
    <w:rsid w:val="00446D46"/>
    <w:rsid w:val="0044723B"/>
    <w:rsid w:val="004472A3"/>
    <w:rsid w:val="00447662"/>
    <w:rsid w:val="004478CB"/>
    <w:rsid w:val="0044795D"/>
    <w:rsid w:val="004502AE"/>
    <w:rsid w:val="00450D34"/>
    <w:rsid w:val="00450D75"/>
    <w:rsid w:val="0045182A"/>
    <w:rsid w:val="00451DF1"/>
    <w:rsid w:val="00452F52"/>
    <w:rsid w:val="0045331F"/>
    <w:rsid w:val="00453A86"/>
    <w:rsid w:val="00453BB2"/>
    <w:rsid w:val="00453EB5"/>
    <w:rsid w:val="00454BAF"/>
    <w:rsid w:val="0045521B"/>
    <w:rsid w:val="00455353"/>
    <w:rsid w:val="00455664"/>
    <w:rsid w:val="00455F39"/>
    <w:rsid w:val="0045623D"/>
    <w:rsid w:val="004564FE"/>
    <w:rsid w:val="004565D4"/>
    <w:rsid w:val="00456DF9"/>
    <w:rsid w:val="004573C1"/>
    <w:rsid w:val="00457630"/>
    <w:rsid w:val="00457936"/>
    <w:rsid w:val="00460F36"/>
    <w:rsid w:val="004616EB"/>
    <w:rsid w:val="004617A1"/>
    <w:rsid w:val="00462215"/>
    <w:rsid w:val="004626B9"/>
    <w:rsid w:val="00463AA2"/>
    <w:rsid w:val="00464CD7"/>
    <w:rsid w:val="00465105"/>
    <w:rsid w:val="0046528D"/>
    <w:rsid w:val="00466873"/>
    <w:rsid w:val="00466CA8"/>
    <w:rsid w:val="00467098"/>
    <w:rsid w:val="004700FE"/>
    <w:rsid w:val="004704E2"/>
    <w:rsid w:val="004705AA"/>
    <w:rsid w:val="00470B00"/>
    <w:rsid w:val="00471B1F"/>
    <w:rsid w:val="0047218E"/>
    <w:rsid w:val="004722F1"/>
    <w:rsid w:val="004727A9"/>
    <w:rsid w:val="00472DDA"/>
    <w:rsid w:val="00473812"/>
    <w:rsid w:val="0047398A"/>
    <w:rsid w:val="00474393"/>
    <w:rsid w:val="0047481D"/>
    <w:rsid w:val="00475481"/>
    <w:rsid w:val="004755E2"/>
    <w:rsid w:val="00475FEB"/>
    <w:rsid w:val="004762E9"/>
    <w:rsid w:val="0047749F"/>
    <w:rsid w:val="00477B61"/>
    <w:rsid w:val="004805D8"/>
    <w:rsid w:val="00480BF9"/>
    <w:rsid w:val="00480F63"/>
    <w:rsid w:val="00481073"/>
    <w:rsid w:val="004824F4"/>
    <w:rsid w:val="0048250E"/>
    <w:rsid w:val="00483459"/>
    <w:rsid w:val="004836E7"/>
    <w:rsid w:val="0048400A"/>
    <w:rsid w:val="00484045"/>
    <w:rsid w:val="00484080"/>
    <w:rsid w:val="00484288"/>
    <w:rsid w:val="0048456C"/>
    <w:rsid w:val="00484939"/>
    <w:rsid w:val="0048596F"/>
    <w:rsid w:val="00485B29"/>
    <w:rsid w:val="0048701C"/>
    <w:rsid w:val="004874E0"/>
    <w:rsid w:val="00490249"/>
    <w:rsid w:val="004915CA"/>
    <w:rsid w:val="0049190A"/>
    <w:rsid w:val="0049266F"/>
    <w:rsid w:val="00492E00"/>
    <w:rsid w:val="00493023"/>
    <w:rsid w:val="0049302D"/>
    <w:rsid w:val="004933AA"/>
    <w:rsid w:val="00494151"/>
    <w:rsid w:val="00494691"/>
    <w:rsid w:val="0049495F"/>
    <w:rsid w:val="00494C4A"/>
    <w:rsid w:val="004956A8"/>
    <w:rsid w:val="0049576F"/>
    <w:rsid w:val="00495845"/>
    <w:rsid w:val="00495EF4"/>
    <w:rsid w:val="00496AC5"/>
    <w:rsid w:val="0049700A"/>
    <w:rsid w:val="0049744F"/>
    <w:rsid w:val="004A071B"/>
    <w:rsid w:val="004A1706"/>
    <w:rsid w:val="004A2892"/>
    <w:rsid w:val="004A5A60"/>
    <w:rsid w:val="004A6A1C"/>
    <w:rsid w:val="004A6CB7"/>
    <w:rsid w:val="004A6F2D"/>
    <w:rsid w:val="004A7887"/>
    <w:rsid w:val="004B02CA"/>
    <w:rsid w:val="004B02D1"/>
    <w:rsid w:val="004B0E0F"/>
    <w:rsid w:val="004B0E4D"/>
    <w:rsid w:val="004B0F53"/>
    <w:rsid w:val="004B12AE"/>
    <w:rsid w:val="004B1F37"/>
    <w:rsid w:val="004B1F5F"/>
    <w:rsid w:val="004B2364"/>
    <w:rsid w:val="004B27FB"/>
    <w:rsid w:val="004B2F51"/>
    <w:rsid w:val="004B409D"/>
    <w:rsid w:val="004B411B"/>
    <w:rsid w:val="004B422C"/>
    <w:rsid w:val="004B57DC"/>
    <w:rsid w:val="004B69E5"/>
    <w:rsid w:val="004B6CE3"/>
    <w:rsid w:val="004B72D3"/>
    <w:rsid w:val="004B7629"/>
    <w:rsid w:val="004B7988"/>
    <w:rsid w:val="004B7DF8"/>
    <w:rsid w:val="004C0A15"/>
    <w:rsid w:val="004C0B3E"/>
    <w:rsid w:val="004C0F03"/>
    <w:rsid w:val="004C1403"/>
    <w:rsid w:val="004C192D"/>
    <w:rsid w:val="004C1E6D"/>
    <w:rsid w:val="004C2182"/>
    <w:rsid w:val="004C2660"/>
    <w:rsid w:val="004C30AD"/>
    <w:rsid w:val="004C3942"/>
    <w:rsid w:val="004C3AEB"/>
    <w:rsid w:val="004C41EF"/>
    <w:rsid w:val="004C42F0"/>
    <w:rsid w:val="004C464F"/>
    <w:rsid w:val="004C52AB"/>
    <w:rsid w:val="004C544D"/>
    <w:rsid w:val="004C613C"/>
    <w:rsid w:val="004C6307"/>
    <w:rsid w:val="004C6A34"/>
    <w:rsid w:val="004C7E1A"/>
    <w:rsid w:val="004D07CF"/>
    <w:rsid w:val="004D0917"/>
    <w:rsid w:val="004D0A90"/>
    <w:rsid w:val="004D106E"/>
    <w:rsid w:val="004D1140"/>
    <w:rsid w:val="004D1222"/>
    <w:rsid w:val="004D17CC"/>
    <w:rsid w:val="004D18EC"/>
    <w:rsid w:val="004D19A0"/>
    <w:rsid w:val="004D19BE"/>
    <w:rsid w:val="004D1FA4"/>
    <w:rsid w:val="004D312F"/>
    <w:rsid w:val="004D36DC"/>
    <w:rsid w:val="004D36EC"/>
    <w:rsid w:val="004D38BA"/>
    <w:rsid w:val="004D3F61"/>
    <w:rsid w:val="004D5582"/>
    <w:rsid w:val="004D5E60"/>
    <w:rsid w:val="004D5F8E"/>
    <w:rsid w:val="004D6224"/>
    <w:rsid w:val="004D62C3"/>
    <w:rsid w:val="004D6E84"/>
    <w:rsid w:val="004D715A"/>
    <w:rsid w:val="004D7C30"/>
    <w:rsid w:val="004E00B3"/>
    <w:rsid w:val="004E0143"/>
    <w:rsid w:val="004E0371"/>
    <w:rsid w:val="004E1032"/>
    <w:rsid w:val="004E1846"/>
    <w:rsid w:val="004E18B5"/>
    <w:rsid w:val="004E2602"/>
    <w:rsid w:val="004E29F2"/>
    <w:rsid w:val="004E3143"/>
    <w:rsid w:val="004E3514"/>
    <w:rsid w:val="004E3748"/>
    <w:rsid w:val="004E4006"/>
    <w:rsid w:val="004E400D"/>
    <w:rsid w:val="004E42C9"/>
    <w:rsid w:val="004E4329"/>
    <w:rsid w:val="004E4B50"/>
    <w:rsid w:val="004E5452"/>
    <w:rsid w:val="004E55AA"/>
    <w:rsid w:val="004E595F"/>
    <w:rsid w:val="004E59DF"/>
    <w:rsid w:val="004E5A8B"/>
    <w:rsid w:val="004E5C6D"/>
    <w:rsid w:val="004E6462"/>
    <w:rsid w:val="004E6F0E"/>
    <w:rsid w:val="004E7B7D"/>
    <w:rsid w:val="004E7FD1"/>
    <w:rsid w:val="004F0A77"/>
    <w:rsid w:val="004F0E25"/>
    <w:rsid w:val="004F1160"/>
    <w:rsid w:val="004F18D1"/>
    <w:rsid w:val="004F1FA6"/>
    <w:rsid w:val="004F22AE"/>
    <w:rsid w:val="004F22C1"/>
    <w:rsid w:val="004F2B2D"/>
    <w:rsid w:val="004F2BD0"/>
    <w:rsid w:val="004F2CB8"/>
    <w:rsid w:val="004F3083"/>
    <w:rsid w:val="004F320D"/>
    <w:rsid w:val="004F3C9A"/>
    <w:rsid w:val="004F3CF2"/>
    <w:rsid w:val="004F3E60"/>
    <w:rsid w:val="004F443B"/>
    <w:rsid w:val="004F47A0"/>
    <w:rsid w:val="004F493C"/>
    <w:rsid w:val="004F4FDF"/>
    <w:rsid w:val="004F5D16"/>
    <w:rsid w:val="004F5D5B"/>
    <w:rsid w:val="004F6335"/>
    <w:rsid w:val="004F64CC"/>
    <w:rsid w:val="004F7B29"/>
    <w:rsid w:val="00500124"/>
    <w:rsid w:val="0050030F"/>
    <w:rsid w:val="005008C6"/>
    <w:rsid w:val="00501A42"/>
    <w:rsid w:val="0050270B"/>
    <w:rsid w:val="005029E6"/>
    <w:rsid w:val="00503250"/>
    <w:rsid w:val="00503352"/>
    <w:rsid w:val="0050340D"/>
    <w:rsid w:val="00503B73"/>
    <w:rsid w:val="005049E7"/>
    <w:rsid w:val="00504C7E"/>
    <w:rsid w:val="00504C96"/>
    <w:rsid w:val="00504E04"/>
    <w:rsid w:val="0050791C"/>
    <w:rsid w:val="00507A1D"/>
    <w:rsid w:val="005106D3"/>
    <w:rsid w:val="00510B2C"/>
    <w:rsid w:val="00511054"/>
    <w:rsid w:val="005115A4"/>
    <w:rsid w:val="00511C43"/>
    <w:rsid w:val="0051354D"/>
    <w:rsid w:val="0051410B"/>
    <w:rsid w:val="00515AB0"/>
    <w:rsid w:val="005162F1"/>
    <w:rsid w:val="00517410"/>
    <w:rsid w:val="00517D72"/>
    <w:rsid w:val="00520D0A"/>
    <w:rsid w:val="00521449"/>
    <w:rsid w:val="00521761"/>
    <w:rsid w:val="00521C04"/>
    <w:rsid w:val="00521EAE"/>
    <w:rsid w:val="00523BC5"/>
    <w:rsid w:val="00523F18"/>
    <w:rsid w:val="00524B71"/>
    <w:rsid w:val="00524EB6"/>
    <w:rsid w:val="005252FA"/>
    <w:rsid w:val="00525710"/>
    <w:rsid w:val="005259FD"/>
    <w:rsid w:val="00525EB1"/>
    <w:rsid w:val="0052635A"/>
    <w:rsid w:val="00527129"/>
    <w:rsid w:val="0052754F"/>
    <w:rsid w:val="00527A43"/>
    <w:rsid w:val="00527F41"/>
    <w:rsid w:val="00530018"/>
    <w:rsid w:val="00530AA0"/>
    <w:rsid w:val="00530B5A"/>
    <w:rsid w:val="0053189B"/>
    <w:rsid w:val="00531AD4"/>
    <w:rsid w:val="00531D94"/>
    <w:rsid w:val="00533B4F"/>
    <w:rsid w:val="00534110"/>
    <w:rsid w:val="00534B97"/>
    <w:rsid w:val="00534E00"/>
    <w:rsid w:val="005351C7"/>
    <w:rsid w:val="005352FE"/>
    <w:rsid w:val="00535A3F"/>
    <w:rsid w:val="005368EC"/>
    <w:rsid w:val="00537287"/>
    <w:rsid w:val="00537BBB"/>
    <w:rsid w:val="00540153"/>
    <w:rsid w:val="00540D51"/>
    <w:rsid w:val="00540D79"/>
    <w:rsid w:val="00541972"/>
    <w:rsid w:val="00542972"/>
    <w:rsid w:val="00542E8C"/>
    <w:rsid w:val="0054412B"/>
    <w:rsid w:val="005444FD"/>
    <w:rsid w:val="005448EB"/>
    <w:rsid w:val="005462D9"/>
    <w:rsid w:val="0054788B"/>
    <w:rsid w:val="0055014A"/>
    <w:rsid w:val="00550327"/>
    <w:rsid w:val="00550638"/>
    <w:rsid w:val="00550CB7"/>
    <w:rsid w:val="005518CB"/>
    <w:rsid w:val="00554D4C"/>
    <w:rsid w:val="00554F2C"/>
    <w:rsid w:val="0055557E"/>
    <w:rsid w:val="00555BF6"/>
    <w:rsid w:val="00556764"/>
    <w:rsid w:val="005600BF"/>
    <w:rsid w:val="005601A9"/>
    <w:rsid w:val="00560245"/>
    <w:rsid w:val="005603C5"/>
    <w:rsid w:val="00560414"/>
    <w:rsid w:val="005607A8"/>
    <w:rsid w:val="005607D6"/>
    <w:rsid w:val="0056113F"/>
    <w:rsid w:val="0056115F"/>
    <w:rsid w:val="00561674"/>
    <w:rsid w:val="00561B66"/>
    <w:rsid w:val="0056235B"/>
    <w:rsid w:val="005624CD"/>
    <w:rsid w:val="00562B8B"/>
    <w:rsid w:val="00562C4A"/>
    <w:rsid w:val="00563127"/>
    <w:rsid w:val="00563687"/>
    <w:rsid w:val="00563D32"/>
    <w:rsid w:val="00564E11"/>
    <w:rsid w:val="00565006"/>
    <w:rsid w:val="00565A25"/>
    <w:rsid w:val="00565B02"/>
    <w:rsid w:val="00565E36"/>
    <w:rsid w:val="00565E52"/>
    <w:rsid w:val="00566332"/>
    <w:rsid w:val="005666B3"/>
    <w:rsid w:val="00566D88"/>
    <w:rsid w:val="005674B3"/>
    <w:rsid w:val="0056752C"/>
    <w:rsid w:val="005677A3"/>
    <w:rsid w:val="00567908"/>
    <w:rsid w:val="00567AC7"/>
    <w:rsid w:val="00567E44"/>
    <w:rsid w:val="00570358"/>
    <w:rsid w:val="00570768"/>
    <w:rsid w:val="00571053"/>
    <w:rsid w:val="00571205"/>
    <w:rsid w:val="00571CCC"/>
    <w:rsid w:val="005726EA"/>
    <w:rsid w:val="00572AB3"/>
    <w:rsid w:val="005733D4"/>
    <w:rsid w:val="00573CA7"/>
    <w:rsid w:val="005740E9"/>
    <w:rsid w:val="00574703"/>
    <w:rsid w:val="00577279"/>
    <w:rsid w:val="00577FD0"/>
    <w:rsid w:val="005802F7"/>
    <w:rsid w:val="005804D5"/>
    <w:rsid w:val="00580B84"/>
    <w:rsid w:val="00580FD2"/>
    <w:rsid w:val="00581517"/>
    <w:rsid w:val="0058183E"/>
    <w:rsid w:val="00581C1D"/>
    <w:rsid w:val="00581ECE"/>
    <w:rsid w:val="00582789"/>
    <w:rsid w:val="005829BF"/>
    <w:rsid w:val="00582AB8"/>
    <w:rsid w:val="00582FD3"/>
    <w:rsid w:val="00583795"/>
    <w:rsid w:val="00584E72"/>
    <w:rsid w:val="0058600D"/>
    <w:rsid w:val="005865CE"/>
    <w:rsid w:val="00586658"/>
    <w:rsid w:val="00586861"/>
    <w:rsid w:val="00586B7D"/>
    <w:rsid w:val="00587A03"/>
    <w:rsid w:val="00587CD8"/>
    <w:rsid w:val="00590237"/>
    <w:rsid w:val="005904D7"/>
    <w:rsid w:val="00591A6F"/>
    <w:rsid w:val="00592335"/>
    <w:rsid w:val="00592800"/>
    <w:rsid w:val="00592CE9"/>
    <w:rsid w:val="00593D22"/>
    <w:rsid w:val="00593DC8"/>
    <w:rsid w:val="00593FF5"/>
    <w:rsid w:val="005950BE"/>
    <w:rsid w:val="0059514A"/>
    <w:rsid w:val="005962B9"/>
    <w:rsid w:val="00597A09"/>
    <w:rsid w:val="00597BF4"/>
    <w:rsid w:val="00597E7F"/>
    <w:rsid w:val="005A0691"/>
    <w:rsid w:val="005A2160"/>
    <w:rsid w:val="005A32EF"/>
    <w:rsid w:val="005A3D23"/>
    <w:rsid w:val="005A3E54"/>
    <w:rsid w:val="005A4220"/>
    <w:rsid w:val="005A4817"/>
    <w:rsid w:val="005A49B5"/>
    <w:rsid w:val="005A4F51"/>
    <w:rsid w:val="005A512C"/>
    <w:rsid w:val="005A52B1"/>
    <w:rsid w:val="005A5749"/>
    <w:rsid w:val="005A578C"/>
    <w:rsid w:val="005A5A91"/>
    <w:rsid w:val="005A5CB5"/>
    <w:rsid w:val="005A67B9"/>
    <w:rsid w:val="005A6856"/>
    <w:rsid w:val="005A6EDA"/>
    <w:rsid w:val="005A72F0"/>
    <w:rsid w:val="005A7A28"/>
    <w:rsid w:val="005B0497"/>
    <w:rsid w:val="005B08D8"/>
    <w:rsid w:val="005B1281"/>
    <w:rsid w:val="005B136F"/>
    <w:rsid w:val="005B174F"/>
    <w:rsid w:val="005B3679"/>
    <w:rsid w:val="005B4565"/>
    <w:rsid w:val="005B4736"/>
    <w:rsid w:val="005B4D13"/>
    <w:rsid w:val="005B4DC1"/>
    <w:rsid w:val="005B4DF4"/>
    <w:rsid w:val="005B54F8"/>
    <w:rsid w:val="005B63CE"/>
    <w:rsid w:val="005B66AE"/>
    <w:rsid w:val="005B6EBF"/>
    <w:rsid w:val="005B7956"/>
    <w:rsid w:val="005B7FFB"/>
    <w:rsid w:val="005C02A1"/>
    <w:rsid w:val="005C17E6"/>
    <w:rsid w:val="005C1B6A"/>
    <w:rsid w:val="005C2DD4"/>
    <w:rsid w:val="005C3AAE"/>
    <w:rsid w:val="005C3E48"/>
    <w:rsid w:val="005C455B"/>
    <w:rsid w:val="005C4B35"/>
    <w:rsid w:val="005C53E7"/>
    <w:rsid w:val="005C5ECB"/>
    <w:rsid w:val="005C7141"/>
    <w:rsid w:val="005C7AB3"/>
    <w:rsid w:val="005C7FC3"/>
    <w:rsid w:val="005D0021"/>
    <w:rsid w:val="005D0106"/>
    <w:rsid w:val="005D01E4"/>
    <w:rsid w:val="005D0EC3"/>
    <w:rsid w:val="005D157B"/>
    <w:rsid w:val="005D1E3C"/>
    <w:rsid w:val="005D2CD5"/>
    <w:rsid w:val="005D3DDB"/>
    <w:rsid w:val="005D4BCE"/>
    <w:rsid w:val="005D4DD3"/>
    <w:rsid w:val="005D4DF3"/>
    <w:rsid w:val="005D5C40"/>
    <w:rsid w:val="005D5F95"/>
    <w:rsid w:val="005D6301"/>
    <w:rsid w:val="005D66D2"/>
    <w:rsid w:val="005D70E3"/>
    <w:rsid w:val="005D7599"/>
    <w:rsid w:val="005D785C"/>
    <w:rsid w:val="005E00BC"/>
    <w:rsid w:val="005E0130"/>
    <w:rsid w:val="005E0235"/>
    <w:rsid w:val="005E0463"/>
    <w:rsid w:val="005E0582"/>
    <w:rsid w:val="005E0611"/>
    <w:rsid w:val="005E10A1"/>
    <w:rsid w:val="005E1790"/>
    <w:rsid w:val="005E1918"/>
    <w:rsid w:val="005E1E3C"/>
    <w:rsid w:val="005E2174"/>
    <w:rsid w:val="005E256A"/>
    <w:rsid w:val="005E25E5"/>
    <w:rsid w:val="005E2EE4"/>
    <w:rsid w:val="005E31AB"/>
    <w:rsid w:val="005E32A5"/>
    <w:rsid w:val="005E357A"/>
    <w:rsid w:val="005E446C"/>
    <w:rsid w:val="005E504E"/>
    <w:rsid w:val="005E50E1"/>
    <w:rsid w:val="005E5390"/>
    <w:rsid w:val="005E54F0"/>
    <w:rsid w:val="005E5877"/>
    <w:rsid w:val="005E6232"/>
    <w:rsid w:val="005E6328"/>
    <w:rsid w:val="005E65AF"/>
    <w:rsid w:val="005E71EF"/>
    <w:rsid w:val="005E72EE"/>
    <w:rsid w:val="005F004F"/>
    <w:rsid w:val="005F097B"/>
    <w:rsid w:val="005F1A36"/>
    <w:rsid w:val="005F1C55"/>
    <w:rsid w:val="005F224E"/>
    <w:rsid w:val="005F28D8"/>
    <w:rsid w:val="005F29B5"/>
    <w:rsid w:val="005F3544"/>
    <w:rsid w:val="005F3552"/>
    <w:rsid w:val="005F3BC9"/>
    <w:rsid w:val="005F3BDB"/>
    <w:rsid w:val="005F5AD3"/>
    <w:rsid w:val="005F684A"/>
    <w:rsid w:val="005F6BEE"/>
    <w:rsid w:val="005F7909"/>
    <w:rsid w:val="005F79FA"/>
    <w:rsid w:val="0060108F"/>
    <w:rsid w:val="006011DD"/>
    <w:rsid w:val="006013F2"/>
    <w:rsid w:val="006020D5"/>
    <w:rsid w:val="00602241"/>
    <w:rsid w:val="00602CFC"/>
    <w:rsid w:val="0060517E"/>
    <w:rsid w:val="00605220"/>
    <w:rsid w:val="0060524B"/>
    <w:rsid w:val="00605C67"/>
    <w:rsid w:val="00606C4F"/>
    <w:rsid w:val="00606EA6"/>
    <w:rsid w:val="00607C48"/>
    <w:rsid w:val="00607DC9"/>
    <w:rsid w:val="00607F32"/>
    <w:rsid w:val="00607F5B"/>
    <w:rsid w:val="00610272"/>
    <w:rsid w:val="0061076E"/>
    <w:rsid w:val="00610C3D"/>
    <w:rsid w:val="006110BC"/>
    <w:rsid w:val="00611154"/>
    <w:rsid w:val="006114E3"/>
    <w:rsid w:val="006116BD"/>
    <w:rsid w:val="00611A45"/>
    <w:rsid w:val="00611C9D"/>
    <w:rsid w:val="006121DA"/>
    <w:rsid w:val="00612A65"/>
    <w:rsid w:val="00612C33"/>
    <w:rsid w:val="00612EA2"/>
    <w:rsid w:val="00613981"/>
    <w:rsid w:val="00613AE2"/>
    <w:rsid w:val="00614248"/>
    <w:rsid w:val="00614906"/>
    <w:rsid w:val="00614A3B"/>
    <w:rsid w:val="0061574F"/>
    <w:rsid w:val="00615C4D"/>
    <w:rsid w:val="00615EF0"/>
    <w:rsid w:val="00615F7D"/>
    <w:rsid w:val="00616500"/>
    <w:rsid w:val="00616792"/>
    <w:rsid w:val="0061719C"/>
    <w:rsid w:val="0061744A"/>
    <w:rsid w:val="00617DE8"/>
    <w:rsid w:val="0062157E"/>
    <w:rsid w:val="006215F5"/>
    <w:rsid w:val="00621B56"/>
    <w:rsid w:val="00621DEA"/>
    <w:rsid w:val="00622E45"/>
    <w:rsid w:val="00623123"/>
    <w:rsid w:val="00623577"/>
    <w:rsid w:val="0062385D"/>
    <w:rsid w:val="006239EA"/>
    <w:rsid w:val="0062447A"/>
    <w:rsid w:val="00624E8F"/>
    <w:rsid w:val="00625064"/>
    <w:rsid w:val="006251BE"/>
    <w:rsid w:val="00625AE8"/>
    <w:rsid w:val="00625CE0"/>
    <w:rsid w:val="00625EB9"/>
    <w:rsid w:val="00625F51"/>
    <w:rsid w:val="006268A3"/>
    <w:rsid w:val="00626C0F"/>
    <w:rsid w:val="00626ECC"/>
    <w:rsid w:val="00627AF9"/>
    <w:rsid w:val="00630614"/>
    <w:rsid w:val="006309B5"/>
    <w:rsid w:val="00631699"/>
    <w:rsid w:val="00632230"/>
    <w:rsid w:val="0063532D"/>
    <w:rsid w:val="00635506"/>
    <w:rsid w:val="00635B10"/>
    <w:rsid w:val="00635ED9"/>
    <w:rsid w:val="006363E2"/>
    <w:rsid w:val="006365B9"/>
    <w:rsid w:val="00636708"/>
    <w:rsid w:val="00636807"/>
    <w:rsid w:val="00636AEE"/>
    <w:rsid w:val="00636D7B"/>
    <w:rsid w:val="00637280"/>
    <w:rsid w:val="006372E0"/>
    <w:rsid w:val="00637E37"/>
    <w:rsid w:val="00637FD1"/>
    <w:rsid w:val="00640372"/>
    <w:rsid w:val="00640451"/>
    <w:rsid w:val="006416ED"/>
    <w:rsid w:val="00641FC0"/>
    <w:rsid w:val="00642484"/>
    <w:rsid w:val="006427FC"/>
    <w:rsid w:val="006432D9"/>
    <w:rsid w:val="00644321"/>
    <w:rsid w:val="006449C4"/>
    <w:rsid w:val="00644F99"/>
    <w:rsid w:val="006451C6"/>
    <w:rsid w:val="006455E1"/>
    <w:rsid w:val="00645DE2"/>
    <w:rsid w:val="0064656F"/>
    <w:rsid w:val="00646F11"/>
    <w:rsid w:val="006502B6"/>
    <w:rsid w:val="00652875"/>
    <w:rsid w:val="00652EC3"/>
    <w:rsid w:val="00654970"/>
    <w:rsid w:val="00654DB7"/>
    <w:rsid w:val="00654F89"/>
    <w:rsid w:val="006551F7"/>
    <w:rsid w:val="00655DE2"/>
    <w:rsid w:val="006560C3"/>
    <w:rsid w:val="0065626C"/>
    <w:rsid w:val="00656E3E"/>
    <w:rsid w:val="00657009"/>
    <w:rsid w:val="006575F3"/>
    <w:rsid w:val="0065796B"/>
    <w:rsid w:val="00657F69"/>
    <w:rsid w:val="00660181"/>
    <w:rsid w:val="0066058B"/>
    <w:rsid w:val="00660890"/>
    <w:rsid w:val="00660C8C"/>
    <w:rsid w:val="00660D56"/>
    <w:rsid w:val="00660F74"/>
    <w:rsid w:val="006618BE"/>
    <w:rsid w:val="00661DDD"/>
    <w:rsid w:val="006623C7"/>
    <w:rsid w:val="006624EC"/>
    <w:rsid w:val="006626C1"/>
    <w:rsid w:val="006626DD"/>
    <w:rsid w:val="00662741"/>
    <w:rsid w:val="00662CDE"/>
    <w:rsid w:val="006630AA"/>
    <w:rsid w:val="0066370E"/>
    <w:rsid w:val="00663974"/>
    <w:rsid w:val="006646D4"/>
    <w:rsid w:val="00664F8F"/>
    <w:rsid w:val="00665E47"/>
    <w:rsid w:val="00666688"/>
    <w:rsid w:val="00666BA0"/>
    <w:rsid w:val="006671A0"/>
    <w:rsid w:val="006672B7"/>
    <w:rsid w:val="006679DC"/>
    <w:rsid w:val="00667EE5"/>
    <w:rsid w:val="006700C3"/>
    <w:rsid w:val="006708B4"/>
    <w:rsid w:val="00670F55"/>
    <w:rsid w:val="00671063"/>
    <w:rsid w:val="00671068"/>
    <w:rsid w:val="0067286B"/>
    <w:rsid w:val="00673BBC"/>
    <w:rsid w:val="0067402A"/>
    <w:rsid w:val="00674C25"/>
    <w:rsid w:val="00675292"/>
    <w:rsid w:val="006756CE"/>
    <w:rsid w:val="0067624E"/>
    <w:rsid w:val="006764BC"/>
    <w:rsid w:val="006771EC"/>
    <w:rsid w:val="00680B03"/>
    <w:rsid w:val="0068122B"/>
    <w:rsid w:val="00681282"/>
    <w:rsid w:val="00681367"/>
    <w:rsid w:val="006813AB"/>
    <w:rsid w:val="00681EE3"/>
    <w:rsid w:val="00682A18"/>
    <w:rsid w:val="00683002"/>
    <w:rsid w:val="00684BE7"/>
    <w:rsid w:val="00684C9E"/>
    <w:rsid w:val="00684FB5"/>
    <w:rsid w:val="00685074"/>
    <w:rsid w:val="00685459"/>
    <w:rsid w:val="0068584D"/>
    <w:rsid w:val="006858CD"/>
    <w:rsid w:val="00686299"/>
    <w:rsid w:val="0068636A"/>
    <w:rsid w:val="00686646"/>
    <w:rsid w:val="00686C0D"/>
    <w:rsid w:val="006907E6"/>
    <w:rsid w:val="00690844"/>
    <w:rsid w:val="00690CC4"/>
    <w:rsid w:val="00690F64"/>
    <w:rsid w:val="006910C5"/>
    <w:rsid w:val="00691875"/>
    <w:rsid w:val="00692302"/>
    <w:rsid w:val="00692549"/>
    <w:rsid w:val="006925BE"/>
    <w:rsid w:val="00692A14"/>
    <w:rsid w:val="00692ECA"/>
    <w:rsid w:val="006931E0"/>
    <w:rsid w:val="00693322"/>
    <w:rsid w:val="00693987"/>
    <w:rsid w:val="00693B98"/>
    <w:rsid w:val="006945AC"/>
    <w:rsid w:val="00695310"/>
    <w:rsid w:val="006954BC"/>
    <w:rsid w:val="0069593D"/>
    <w:rsid w:val="006959B7"/>
    <w:rsid w:val="006963DB"/>
    <w:rsid w:val="00696503"/>
    <w:rsid w:val="00696905"/>
    <w:rsid w:val="00696AF6"/>
    <w:rsid w:val="00696E36"/>
    <w:rsid w:val="006972B2"/>
    <w:rsid w:val="00697A27"/>
    <w:rsid w:val="00697A65"/>
    <w:rsid w:val="00697E42"/>
    <w:rsid w:val="006A04F4"/>
    <w:rsid w:val="006A0E3F"/>
    <w:rsid w:val="006A1C23"/>
    <w:rsid w:val="006A2236"/>
    <w:rsid w:val="006A2CEB"/>
    <w:rsid w:val="006A2DC9"/>
    <w:rsid w:val="006A2F34"/>
    <w:rsid w:val="006A32F3"/>
    <w:rsid w:val="006A4B2F"/>
    <w:rsid w:val="006A5123"/>
    <w:rsid w:val="006A5258"/>
    <w:rsid w:val="006A52BE"/>
    <w:rsid w:val="006A542F"/>
    <w:rsid w:val="006A5C21"/>
    <w:rsid w:val="006A5F70"/>
    <w:rsid w:val="006A653F"/>
    <w:rsid w:val="006A6F01"/>
    <w:rsid w:val="006A7226"/>
    <w:rsid w:val="006A7236"/>
    <w:rsid w:val="006A7DBB"/>
    <w:rsid w:val="006B02E0"/>
    <w:rsid w:val="006B099C"/>
    <w:rsid w:val="006B17A2"/>
    <w:rsid w:val="006B1CFC"/>
    <w:rsid w:val="006B1E13"/>
    <w:rsid w:val="006B1F69"/>
    <w:rsid w:val="006B2A24"/>
    <w:rsid w:val="006B2D4B"/>
    <w:rsid w:val="006B3275"/>
    <w:rsid w:val="006B3379"/>
    <w:rsid w:val="006B3CC5"/>
    <w:rsid w:val="006B40E8"/>
    <w:rsid w:val="006B58FA"/>
    <w:rsid w:val="006B67DB"/>
    <w:rsid w:val="006B71AF"/>
    <w:rsid w:val="006C1745"/>
    <w:rsid w:val="006C22A4"/>
    <w:rsid w:val="006C26C2"/>
    <w:rsid w:val="006C287D"/>
    <w:rsid w:val="006C2B3B"/>
    <w:rsid w:val="006C3664"/>
    <w:rsid w:val="006C3A86"/>
    <w:rsid w:val="006C4019"/>
    <w:rsid w:val="006C4824"/>
    <w:rsid w:val="006C4B5F"/>
    <w:rsid w:val="006C57E7"/>
    <w:rsid w:val="006C6610"/>
    <w:rsid w:val="006C6727"/>
    <w:rsid w:val="006C69A9"/>
    <w:rsid w:val="006C7597"/>
    <w:rsid w:val="006C7637"/>
    <w:rsid w:val="006C7765"/>
    <w:rsid w:val="006C7934"/>
    <w:rsid w:val="006D01C8"/>
    <w:rsid w:val="006D0775"/>
    <w:rsid w:val="006D08A3"/>
    <w:rsid w:val="006D0B48"/>
    <w:rsid w:val="006D0DA1"/>
    <w:rsid w:val="006D0F22"/>
    <w:rsid w:val="006D1214"/>
    <w:rsid w:val="006D16B8"/>
    <w:rsid w:val="006D1744"/>
    <w:rsid w:val="006D18EE"/>
    <w:rsid w:val="006D2B30"/>
    <w:rsid w:val="006D319E"/>
    <w:rsid w:val="006D346B"/>
    <w:rsid w:val="006D3683"/>
    <w:rsid w:val="006D40B9"/>
    <w:rsid w:val="006D441C"/>
    <w:rsid w:val="006D5542"/>
    <w:rsid w:val="006D5A0E"/>
    <w:rsid w:val="006D5E1B"/>
    <w:rsid w:val="006D6A47"/>
    <w:rsid w:val="006D6BDD"/>
    <w:rsid w:val="006D706B"/>
    <w:rsid w:val="006D7077"/>
    <w:rsid w:val="006D77BA"/>
    <w:rsid w:val="006E1B1F"/>
    <w:rsid w:val="006E1C46"/>
    <w:rsid w:val="006E2C72"/>
    <w:rsid w:val="006E2F31"/>
    <w:rsid w:val="006E2FC7"/>
    <w:rsid w:val="006E33F5"/>
    <w:rsid w:val="006E38C8"/>
    <w:rsid w:val="006E3A0D"/>
    <w:rsid w:val="006E42B1"/>
    <w:rsid w:val="006E47C8"/>
    <w:rsid w:val="006E4C6C"/>
    <w:rsid w:val="006E50C8"/>
    <w:rsid w:val="006E61DA"/>
    <w:rsid w:val="006E66E9"/>
    <w:rsid w:val="006E6800"/>
    <w:rsid w:val="006E68DE"/>
    <w:rsid w:val="006E7078"/>
    <w:rsid w:val="006E733D"/>
    <w:rsid w:val="006E758A"/>
    <w:rsid w:val="006E7A08"/>
    <w:rsid w:val="006E7A97"/>
    <w:rsid w:val="006E7B18"/>
    <w:rsid w:val="006F0569"/>
    <w:rsid w:val="006F0ACE"/>
    <w:rsid w:val="006F1435"/>
    <w:rsid w:val="006F1551"/>
    <w:rsid w:val="006F262B"/>
    <w:rsid w:val="006F2DCE"/>
    <w:rsid w:val="006F41DF"/>
    <w:rsid w:val="006F4662"/>
    <w:rsid w:val="006F567E"/>
    <w:rsid w:val="006F64EE"/>
    <w:rsid w:val="006F6704"/>
    <w:rsid w:val="006F727D"/>
    <w:rsid w:val="00700537"/>
    <w:rsid w:val="0070059F"/>
    <w:rsid w:val="00700D71"/>
    <w:rsid w:val="00701256"/>
    <w:rsid w:val="0070127C"/>
    <w:rsid w:val="00701289"/>
    <w:rsid w:val="00701B83"/>
    <w:rsid w:val="007029C9"/>
    <w:rsid w:val="00703056"/>
    <w:rsid w:val="00703720"/>
    <w:rsid w:val="0070408B"/>
    <w:rsid w:val="00704833"/>
    <w:rsid w:val="00704FC5"/>
    <w:rsid w:val="0070583C"/>
    <w:rsid w:val="007058A4"/>
    <w:rsid w:val="00705914"/>
    <w:rsid w:val="007071CA"/>
    <w:rsid w:val="007076C5"/>
    <w:rsid w:val="00707852"/>
    <w:rsid w:val="00710749"/>
    <w:rsid w:val="00710C59"/>
    <w:rsid w:val="00711163"/>
    <w:rsid w:val="00711CDC"/>
    <w:rsid w:val="00711F28"/>
    <w:rsid w:val="0071262A"/>
    <w:rsid w:val="00712D80"/>
    <w:rsid w:val="00712E52"/>
    <w:rsid w:val="00712E92"/>
    <w:rsid w:val="007131F4"/>
    <w:rsid w:val="00713402"/>
    <w:rsid w:val="00713B53"/>
    <w:rsid w:val="00714691"/>
    <w:rsid w:val="00715316"/>
    <w:rsid w:val="00715D6D"/>
    <w:rsid w:val="00716427"/>
    <w:rsid w:val="00716554"/>
    <w:rsid w:val="007166B5"/>
    <w:rsid w:val="00716924"/>
    <w:rsid w:val="007169B9"/>
    <w:rsid w:val="007172F4"/>
    <w:rsid w:val="00721241"/>
    <w:rsid w:val="00721B12"/>
    <w:rsid w:val="00721F70"/>
    <w:rsid w:val="00722468"/>
    <w:rsid w:val="00722868"/>
    <w:rsid w:val="00722AC8"/>
    <w:rsid w:val="0072364D"/>
    <w:rsid w:val="00723E59"/>
    <w:rsid w:val="00723F62"/>
    <w:rsid w:val="00724162"/>
    <w:rsid w:val="007246FD"/>
    <w:rsid w:val="00724B0B"/>
    <w:rsid w:val="00724CD3"/>
    <w:rsid w:val="0072569A"/>
    <w:rsid w:val="00725A32"/>
    <w:rsid w:val="00725B3D"/>
    <w:rsid w:val="00725DD2"/>
    <w:rsid w:val="00725F74"/>
    <w:rsid w:val="0072629F"/>
    <w:rsid w:val="007265D2"/>
    <w:rsid w:val="0072672B"/>
    <w:rsid w:val="007268FC"/>
    <w:rsid w:val="007271C1"/>
    <w:rsid w:val="007275A5"/>
    <w:rsid w:val="007277FD"/>
    <w:rsid w:val="0072782A"/>
    <w:rsid w:val="00727F1E"/>
    <w:rsid w:val="00730B7E"/>
    <w:rsid w:val="00731B9D"/>
    <w:rsid w:val="007327C7"/>
    <w:rsid w:val="00733873"/>
    <w:rsid w:val="00734835"/>
    <w:rsid w:val="007348EF"/>
    <w:rsid w:val="007352EF"/>
    <w:rsid w:val="00735E8A"/>
    <w:rsid w:val="0073607B"/>
    <w:rsid w:val="007368EA"/>
    <w:rsid w:val="00736E3F"/>
    <w:rsid w:val="00736F2C"/>
    <w:rsid w:val="007376CC"/>
    <w:rsid w:val="00737CC3"/>
    <w:rsid w:val="00740593"/>
    <w:rsid w:val="007405FA"/>
    <w:rsid w:val="00740631"/>
    <w:rsid w:val="007408F4"/>
    <w:rsid w:val="00740C5A"/>
    <w:rsid w:val="0074250D"/>
    <w:rsid w:val="007425C1"/>
    <w:rsid w:val="00742863"/>
    <w:rsid w:val="00742AC5"/>
    <w:rsid w:val="00742FCF"/>
    <w:rsid w:val="00743247"/>
    <w:rsid w:val="007437AC"/>
    <w:rsid w:val="007437D0"/>
    <w:rsid w:val="00743BAC"/>
    <w:rsid w:val="00743FC8"/>
    <w:rsid w:val="007448C8"/>
    <w:rsid w:val="007451A8"/>
    <w:rsid w:val="0074587B"/>
    <w:rsid w:val="00745935"/>
    <w:rsid w:val="007469F1"/>
    <w:rsid w:val="00746FEF"/>
    <w:rsid w:val="007470E1"/>
    <w:rsid w:val="007502C6"/>
    <w:rsid w:val="007505C9"/>
    <w:rsid w:val="00751686"/>
    <w:rsid w:val="007518C6"/>
    <w:rsid w:val="00751930"/>
    <w:rsid w:val="00752FA1"/>
    <w:rsid w:val="007533CE"/>
    <w:rsid w:val="007534F3"/>
    <w:rsid w:val="00753665"/>
    <w:rsid w:val="00753A1E"/>
    <w:rsid w:val="00754055"/>
    <w:rsid w:val="007541CF"/>
    <w:rsid w:val="00755490"/>
    <w:rsid w:val="00755BB9"/>
    <w:rsid w:val="00756108"/>
    <w:rsid w:val="0075633D"/>
    <w:rsid w:val="007564FD"/>
    <w:rsid w:val="007573A2"/>
    <w:rsid w:val="007575FE"/>
    <w:rsid w:val="0075775F"/>
    <w:rsid w:val="00757CD2"/>
    <w:rsid w:val="00757D19"/>
    <w:rsid w:val="0076002D"/>
    <w:rsid w:val="007605AA"/>
    <w:rsid w:val="00760BF2"/>
    <w:rsid w:val="00760D32"/>
    <w:rsid w:val="00760F7C"/>
    <w:rsid w:val="00761CB5"/>
    <w:rsid w:val="0076204F"/>
    <w:rsid w:val="00762497"/>
    <w:rsid w:val="007625FC"/>
    <w:rsid w:val="00762EB7"/>
    <w:rsid w:val="00762F48"/>
    <w:rsid w:val="00763436"/>
    <w:rsid w:val="00763496"/>
    <w:rsid w:val="007634CB"/>
    <w:rsid w:val="0076395C"/>
    <w:rsid w:val="007639DE"/>
    <w:rsid w:val="00763AA9"/>
    <w:rsid w:val="00763B67"/>
    <w:rsid w:val="00763B89"/>
    <w:rsid w:val="00764898"/>
    <w:rsid w:val="00764BBA"/>
    <w:rsid w:val="00764CAB"/>
    <w:rsid w:val="007651F1"/>
    <w:rsid w:val="007653AE"/>
    <w:rsid w:val="0076542C"/>
    <w:rsid w:val="007656A6"/>
    <w:rsid w:val="00765C09"/>
    <w:rsid w:val="00765E7F"/>
    <w:rsid w:val="00766618"/>
    <w:rsid w:val="0076701B"/>
    <w:rsid w:val="00767144"/>
    <w:rsid w:val="007671DF"/>
    <w:rsid w:val="00767D39"/>
    <w:rsid w:val="00767EEB"/>
    <w:rsid w:val="007708D6"/>
    <w:rsid w:val="00770A87"/>
    <w:rsid w:val="007714C2"/>
    <w:rsid w:val="00771AA6"/>
    <w:rsid w:val="00771CCD"/>
    <w:rsid w:val="00772305"/>
    <w:rsid w:val="0077254D"/>
    <w:rsid w:val="00772BF4"/>
    <w:rsid w:val="00772E86"/>
    <w:rsid w:val="00772FB5"/>
    <w:rsid w:val="00773D99"/>
    <w:rsid w:val="007740F2"/>
    <w:rsid w:val="007745FA"/>
    <w:rsid w:val="0077553A"/>
    <w:rsid w:val="0077572F"/>
    <w:rsid w:val="00775E10"/>
    <w:rsid w:val="0077659A"/>
    <w:rsid w:val="00776CCB"/>
    <w:rsid w:val="00776F9A"/>
    <w:rsid w:val="00776FB0"/>
    <w:rsid w:val="00777012"/>
    <w:rsid w:val="00777717"/>
    <w:rsid w:val="00777960"/>
    <w:rsid w:val="00781AE9"/>
    <w:rsid w:val="00781EA5"/>
    <w:rsid w:val="00781ED2"/>
    <w:rsid w:val="007839BE"/>
    <w:rsid w:val="00783BF0"/>
    <w:rsid w:val="00783E81"/>
    <w:rsid w:val="007841F3"/>
    <w:rsid w:val="00784315"/>
    <w:rsid w:val="00784B57"/>
    <w:rsid w:val="00785243"/>
    <w:rsid w:val="007853EB"/>
    <w:rsid w:val="007853F9"/>
    <w:rsid w:val="00785515"/>
    <w:rsid w:val="00785A18"/>
    <w:rsid w:val="00785ABA"/>
    <w:rsid w:val="00785CBE"/>
    <w:rsid w:val="007865D6"/>
    <w:rsid w:val="0078660F"/>
    <w:rsid w:val="00787D24"/>
    <w:rsid w:val="00787F62"/>
    <w:rsid w:val="00790035"/>
    <w:rsid w:val="007903F8"/>
    <w:rsid w:val="00790C73"/>
    <w:rsid w:val="00790DA9"/>
    <w:rsid w:val="00790E2A"/>
    <w:rsid w:val="007915B0"/>
    <w:rsid w:val="007916AE"/>
    <w:rsid w:val="00792046"/>
    <w:rsid w:val="0079291D"/>
    <w:rsid w:val="00792B0D"/>
    <w:rsid w:val="00793189"/>
    <w:rsid w:val="00793895"/>
    <w:rsid w:val="00794624"/>
    <w:rsid w:val="0079462D"/>
    <w:rsid w:val="0079497B"/>
    <w:rsid w:val="007949F7"/>
    <w:rsid w:val="00795016"/>
    <w:rsid w:val="00795AFA"/>
    <w:rsid w:val="00796119"/>
    <w:rsid w:val="00796415"/>
    <w:rsid w:val="00797D7E"/>
    <w:rsid w:val="007A06A6"/>
    <w:rsid w:val="007A09B1"/>
    <w:rsid w:val="007A0B5D"/>
    <w:rsid w:val="007A0C6E"/>
    <w:rsid w:val="007A1EC6"/>
    <w:rsid w:val="007A217A"/>
    <w:rsid w:val="007A27D1"/>
    <w:rsid w:val="007A29D5"/>
    <w:rsid w:val="007A30D8"/>
    <w:rsid w:val="007A33CD"/>
    <w:rsid w:val="007A4869"/>
    <w:rsid w:val="007A53CE"/>
    <w:rsid w:val="007A54A4"/>
    <w:rsid w:val="007A556F"/>
    <w:rsid w:val="007A577F"/>
    <w:rsid w:val="007A59A9"/>
    <w:rsid w:val="007A6C43"/>
    <w:rsid w:val="007A6E98"/>
    <w:rsid w:val="007A74A5"/>
    <w:rsid w:val="007A790B"/>
    <w:rsid w:val="007B000F"/>
    <w:rsid w:val="007B0180"/>
    <w:rsid w:val="007B034E"/>
    <w:rsid w:val="007B0C10"/>
    <w:rsid w:val="007B1420"/>
    <w:rsid w:val="007B1BFE"/>
    <w:rsid w:val="007B1D01"/>
    <w:rsid w:val="007B2BE3"/>
    <w:rsid w:val="007B31A5"/>
    <w:rsid w:val="007B3419"/>
    <w:rsid w:val="007B355F"/>
    <w:rsid w:val="007B3F33"/>
    <w:rsid w:val="007B3F98"/>
    <w:rsid w:val="007B4556"/>
    <w:rsid w:val="007B50FF"/>
    <w:rsid w:val="007B58D1"/>
    <w:rsid w:val="007B65D9"/>
    <w:rsid w:val="007B6A44"/>
    <w:rsid w:val="007B705B"/>
    <w:rsid w:val="007B7246"/>
    <w:rsid w:val="007B73C4"/>
    <w:rsid w:val="007B75C6"/>
    <w:rsid w:val="007B7600"/>
    <w:rsid w:val="007B760E"/>
    <w:rsid w:val="007B7BAA"/>
    <w:rsid w:val="007B7D97"/>
    <w:rsid w:val="007B7F1B"/>
    <w:rsid w:val="007C0ED2"/>
    <w:rsid w:val="007C1885"/>
    <w:rsid w:val="007C19DE"/>
    <w:rsid w:val="007C211F"/>
    <w:rsid w:val="007C2206"/>
    <w:rsid w:val="007C2865"/>
    <w:rsid w:val="007C2A2C"/>
    <w:rsid w:val="007C2BDC"/>
    <w:rsid w:val="007C3224"/>
    <w:rsid w:val="007C3CF2"/>
    <w:rsid w:val="007C3ED5"/>
    <w:rsid w:val="007C3F83"/>
    <w:rsid w:val="007C486E"/>
    <w:rsid w:val="007C4A25"/>
    <w:rsid w:val="007C4B1E"/>
    <w:rsid w:val="007C55E2"/>
    <w:rsid w:val="007C5693"/>
    <w:rsid w:val="007C56B3"/>
    <w:rsid w:val="007C56F7"/>
    <w:rsid w:val="007C6198"/>
    <w:rsid w:val="007C62AF"/>
    <w:rsid w:val="007C65C8"/>
    <w:rsid w:val="007C67A2"/>
    <w:rsid w:val="007C6D68"/>
    <w:rsid w:val="007C6FFA"/>
    <w:rsid w:val="007C707D"/>
    <w:rsid w:val="007C7223"/>
    <w:rsid w:val="007C72BB"/>
    <w:rsid w:val="007D0630"/>
    <w:rsid w:val="007D07D3"/>
    <w:rsid w:val="007D096E"/>
    <w:rsid w:val="007D0C44"/>
    <w:rsid w:val="007D1083"/>
    <w:rsid w:val="007D10D1"/>
    <w:rsid w:val="007D10FB"/>
    <w:rsid w:val="007D1875"/>
    <w:rsid w:val="007D1C31"/>
    <w:rsid w:val="007D21A4"/>
    <w:rsid w:val="007D2E66"/>
    <w:rsid w:val="007D3339"/>
    <w:rsid w:val="007D46D3"/>
    <w:rsid w:val="007D4771"/>
    <w:rsid w:val="007D6A7F"/>
    <w:rsid w:val="007D7136"/>
    <w:rsid w:val="007D7143"/>
    <w:rsid w:val="007D72C7"/>
    <w:rsid w:val="007D79C4"/>
    <w:rsid w:val="007E02D8"/>
    <w:rsid w:val="007E067D"/>
    <w:rsid w:val="007E07D3"/>
    <w:rsid w:val="007E0CD6"/>
    <w:rsid w:val="007E1400"/>
    <w:rsid w:val="007E15EF"/>
    <w:rsid w:val="007E2734"/>
    <w:rsid w:val="007E35FE"/>
    <w:rsid w:val="007E427B"/>
    <w:rsid w:val="007E46EE"/>
    <w:rsid w:val="007E49E2"/>
    <w:rsid w:val="007E4A0F"/>
    <w:rsid w:val="007E4EFD"/>
    <w:rsid w:val="007E5516"/>
    <w:rsid w:val="007E56D8"/>
    <w:rsid w:val="007E5873"/>
    <w:rsid w:val="007E6381"/>
    <w:rsid w:val="007E7344"/>
    <w:rsid w:val="007E7951"/>
    <w:rsid w:val="007E7A45"/>
    <w:rsid w:val="007F043A"/>
    <w:rsid w:val="007F09AA"/>
    <w:rsid w:val="007F13A8"/>
    <w:rsid w:val="007F149B"/>
    <w:rsid w:val="007F1542"/>
    <w:rsid w:val="007F1C2E"/>
    <w:rsid w:val="007F389B"/>
    <w:rsid w:val="007F3C5E"/>
    <w:rsid w:val="007F42AD"/>
    <w:rsid w:val="007F46FD"/>
    <w:rsid w:val="007F58AB"/>
    <w:rsid w:val="007F668D"/>
    <w:rsid w:val="007F6769"/>
    <w:rsid w:val="007F69D1"/>
    <w:rsid w:val="007F7752"/>
    <w:rsid w:val="007F7AFB"/>
    <w:rsid w:val="007F7B81"/>
    <w:rsid w:val="00800713"/>
    <w:rsid w:val="00800A5A"/>
    <w:rsid w:val="00800F12"/>
    <w:rsid w:val="00800FD5"/>
    <w:rsid w:val="0080165A"/>
    <w:rsid w:val="00801822"/>
    <w:rsid w:val="00801A82"/>
    <w:rsid w:val="00801CD4"/>
    <w:rsid w:val="00802A38"/>
    <w:rsid w:val="008030EC"/>
    <w:rsid w:val="00803C5B"/>
    <w:rsid w:val="00804620"/>
    <w:rsid w:val="0080492A"/>
    <w:rsid w:val="0080530C"/>
    <w:rsid w:val="00805551"/>
    <w:rsid w:val="00805DFA"/>
    <w:rsid w:val="008078F6"/>
    <w:rsid w:val="008104E1"/>
    <w:rsid w:val="008108C8"/>
    <w:rsid w:val="00810FDF"/>
    <w:rsid w:val="008110C8"/>
    <w:rsid w:val="008121EC"/>
    <w:rsid w:val="0081359C"/>
    <w:rsid w:val="00813EB0"/>
    <w:rsid w:val="0081419B"/>
    <w:rsid w:val="008148E0"/>
    <w:rsid w:val="00814911"/>
    <w:rsid w:val="008158A3"/>
    <w:rsid w:val="0081616B"/>
    <w:rsid w:val="00817321"/>
    <w:rsid w:val="00817467"/>
    <w:rsid w:val="00820063"/>
    <w:rsid w:val="00820E78"/>
    <w:rsid w:val="00820F73"/>
    <w:rsid w:val="00821230"/>
    <w:rsid w:val="0082194D"/>
    <w:rsid w:val="00822166"/>
    <w:rsid w:val="00822561"/>
    <w:rsid w:val="0082265E"/>
    <w:rsid w:val="008231A0"/>
    <w:rsid w:val="008235E4"/>
    <w:rsid w:val="008236A5"/>
    <w:rsid w:val="008239DA"/>
    <w:rsid w:val="00823E06"/>
    <w:rsid w:val="00824059"/>
    <w:rsid w:val="00825199"/>
    <w:rsid w:val="00825CD2"/>
    <w:rsid w:val="00825D40"/>
    <w:rsid w:val="008264E5"/>
    <w:rsid w:val="00826ABE"/>
    <w:rsid w:val="008279BD"/>
    <w:rsid w:val="00827CFA"/>
    <w:rsid w:val="00827EA6"/>
    <w:rsid w:val="0083027D"/>
    <w:rsid w:val="00830BE1"/>
    <w:rsid w:val="0083121D"/>
    <w:rsid w:val="008317DE"/>
    <w:rsid w:val="0083250C"/>
    <w:rsid w:val="00832C46"/>
    <w:rsid w:val="00833854"/>
    <w:rsid w:val="00834034"/>
    <w:rsid w:val="008342CF"/>
    <w:rsid w:val="0083571D"/>
    <w:rsid w:val="00835E58"/>
    <w:rsid w:val="0083658E"/>
    <w:rsid w:val="00836801"/>
    <w:rsid w:val="00836A92"/>
    <w:rsid w:val="00836B6A"/>
    <w:rsid w:val="00836BF0"/>
    <w:rsid w:val="00837218"/>
    <w:rsid w:val="008379EC"/>
    <w:rsid w:val="0084003B"/>
    <w:rsid w:val="008403FF"/>
    <w:rsid w:val="008405A6"/>
    <w:rsid w:val="0084081B"/>
    <w:rsid w:val="00840957"/>
    <w:rsid w:val="00840B1C"/>
    <w:rsid w:val="00840EB1"/>
    <w:rsid w:val="00841013"/>
    <w:rsid w:val="00841074"/>
    <w:rsid w:val="00841312"/>
    <w:rsid w:val="008414ED"/>
    <w:rsid w:val="00842174"/>
    <w:rsid w:val="008428D4"/>
    <w:rsid w:val="00842CBE"/>
    <w:rsid w:val="00843017"/>
    <w:rsid w:val="00843788"/>
    <w:rsid w:val="00843A24"/>
    <w:rsid w:val="00843D75"/>
    <w:rsid w:val="00844EC3"/>
    <w:rsid w:val="008450B8"/>
    <w:rsid w:val="00845DC8"/>
    <w:rsid w:val="00846318"/>
    <w:rsid w:val="0084637C"/>
    <w:rsid w:val="008464C2"/>
    <w:rsid w:val="00846A97"/>
    <w:rsid w:val="00846C61"/>
    <w:rsid w:val="00846E07"/>
    <w:rsid w:val="0084705F"/>
    <w:rsid w:val="00847E22"/>
    <w:rsid w:val="00850077"/>
    <w:rsid w:val="00850623"/>
    <w:rsid w:val="00851763"/>
    <w:rsid w:val="008517E8"/>
    <w:rsid w:val="00852196"/>
    <w:rsid w:val="00852234"/>
    <w:rsid w:val="008530A0"/>
    <w:rsid w:val="0085395A"/>
    <w:rsid w:val="00854F5D"/>
    <w:rsid w:val="008561B9"/>
    <w:rsid w:val="0085632E"/>
    <w:rsid w:val="00856C14"/>
    <w:rsid w:val="00856EA8"/>
    <w:rsid w:val="00857CE2"/>
    <w:rsid w:val="00860356"/>
    <w:rsid w:val="008608A5"/>
    <w:rsid w:val="0086090B"/>
    <w:rsid w:val="00860CA7"/>
    <w:rsid w:val="00861E8A"/>
    <w:rsid w:val="008628E1"/>
    <w:rsid w:val="00863A56"/>
    <w:rsid w:val="00863F24"/>
    <w:rsid w:val="00864B48"/>
    <w:rsid w:val="00865134"/>
    <w:rsid w:val="008656A0"/>
    <w:rsid w:val="00865C4C"/>
    <w:rsid w:val="00865F57"/>
    <w:rsid w:val="008665CF"/>
    <w:rsid w:val="00866B5B"/>
    <w:rsid w:val="0086709C"/>
    <w:rsid w:val="00867275"/>
    <w:rsid w:val="008672E7"/>
    <w:rsid w:val="0086750C"/>
    <w:rsid w:val="00867B0D"/>
    <w:rsid w:val="00870BE6"/>
    <w:rsid w:val="00870C57"/>
    <w:rsid w:val="00870D4E"/>
    <w:rsid w:val="00873252"/>
    <w:rsid w:val="008739CD"/>
    <w:rsid w:val="00873E0B"/>
    <w:rsid w:val="00874B29"/>
    <w:rsid w:val="008752CB"/>
    <w:rsid w:val="008761B5"/>
    <w:rsid w:val="0087633C"/>
    <w:rsid w:val="00876770"/>
    <w:rsid w:val="00876D92"/>
    <w:rsid w:val="00876EE6"/>
    <w:rsid w:val="00876F65"/>
    <w:rsid w:val="008775DB"/>
    <w:rsid w:val="00877704"/>
    <w:rsid w:val="00877956"/>
    <w:rsid w:val="00877ABC"/>
    <w:rsid w:val="008801E4"/>
    <w:rsid w:val="00880A09"/>
    <w:rsid w:val="008815D8"/>
    <w:rsid w:val="0088221E"/>
    <w:rsid w:val="00884543"/>
    <w:rsid w:val="008871A7"/>
    <w:rsid w:val="008902E3"/>
    <w:rsid w:val="008903C1"/>
    <w:rsid w:val="0089046C"/>
    <w:rsid w:val="008910A2"/>
    <w:rsid w:val="0089238F"/>
    <w:rsid w:val="0089268A"/>
    <w:rsid w:val="00892B07"/>
    <w:rsid w:val="00892DD5"/>
    <w:rsid w:val="0089370E"/>
    <w:rsid w:val="00893939"/>
    <w:rsid w:val="00893A07"/>
    <w:rsid w:val="00893BFB"/>
    <w:rsid w:val="00894279"/>
    <w:rsid w:val="0089457A"/>
    <w:rsid w:val="0089571B"/>
    <w:rsid w:val="008964C8"/>
    <w:rsid w:val="00896582"/>
    <w:rsid w:val="00896D8F"/>
    <w:rsid w:val="008973A5"/>
    <w:rsid w:val="00897860"/>
    <w:rsid w:val="008979BB"/>
    <w:rsid w:val="008A0280"/>
    <w:rsid w:val="008A0863"/>
    <w:rsid w:val="008A0BEF"/>
    <w:rsid w:val="008A0ED5"/>
    <w:rsid w:val="008A1620"/>
    <w:rsid w:val="008A3081"/>
    <w:rsid w:val="008A324D"/>
    <w:rsid w:val="008A3A3C"/>
    <w:rsid w:val="008A3E4A"/>
    <w:rsid w:val="008A495A"/>
    <w:rsid w:val="008A5470"/>
    <w:rsid w:val="008A5F97"/>
    <w:rsid w:val="008A611D"/>
    <w:rsid w:val="008A656D"/>
    <w:rsid w:val="008A6FF8"/>
    <w:rsid w:val="008A70EF"/>
    <w:rsid w:val="008A749E"/>
    <w:rsid w:val="008B0564"/>
    <w:rsid w:val="008B078B"/>
    <w:rsid w:val="008B0C17"/>
    <w:rsid w:val="008B17E6"/>
    <w:rsid w:val="008B28DF"/>
    <w:rsid w:val="008B3DA2"/>
    <w:rsid w:val="008B4086"/>
    <w:rsid w:val="008B4227"/>
    <w:rsid w:val="008B432C"/>
    <w:rsid w:val="008B4D64"/>
    <w:rsid w:val="008B4E81"/>
    <w:rsid w:val="008B5E17"/>
    <w:rsid w:val="008B664B"/>
    <w:rsid w:val="008B6740"/>
    <w:rsid w:val="008B6CB0"/>
    <w:rsid w:val="008B6D8E"/>
    <w:rsid w:val="008B6F4A"/>
    <w:rsid w:val="008B7236"/>
    <w:rsid w:val="008C0314"/>
    <w:rsid w:val="008C043D"/>
    <w:rsid w:val="008C05A1"/>
    <w:rsid w:val="008C0F6E"/>
    <w:rsid w:val="008C1038"/>
    <w:rsid w:val="008C10A8"/>
    <w:rsid w:val="008C1818"/>
    <w:rsid w:val="008C1F00"/>
    <w:rsid w:val="008C32A9"/>
    <w:rsid w:val="008C39E7"/>
    <w:rsid w:val="008C4BE4"/>
    <w:rsid w:val="008C4D6C"/>
    <w:rsid w:val="008C55B8"/>
    <w:rsid w:val="008C7455"/>
    <w:rsid w:val="008D03B5"/>
    <w:rsid w:val="008D0C8E"/>
    <w:rsid w:val="008D11CA"/>
    <w:rsid w:val="008D121A"/>
    <w:rsid w:val="008D166E"/>
    <w:rsid w:val="008D167E"/>
    <w:rsid w:val="008D23A5"/>
    <w:rsid w:val="008D2D20"/>
    <w:rsid w:val="008D4412"/>
    <w:rsid w:val="008D4528"/>
    <w:rsid w:val="008D4AA9"/>
    <w:rsid w:val="008D570A"/>
    <w:rsid w:val="008D5E79"/>
    <w:rsid w:val="008D648D"/>
    <w:rsid w:val="008D6DFA"/>
    <w:rsid w:val="008D7264"/>
    <w:rsid w:val="008D73D6"/>
    <w:rsid w:val="008D76DC"/>
    <w:rsid w:val="008D7BE1"/>
    <w:rsid w:val="008D7E09"/>
    <w:rsid w:val="008E017E"/>
    <w:rsid w:val="008E0411"/>
    <w:rsid w:val="008E0417"/>
    <w:rsid w:val="008E06ED"/>
    <w:rsid w:val="008E09C4"/>
    <w:rsid w:val="008E133A"/>
    <w:rsid w:val="008E1383"/>
    <w:rsid w:val="008E1B7C"/>
    <w:rsid w:val="008E3091"/>
    <w:rsid w:val="008E33CD"/>
    <w:rsid w:val="008E34CC"/>
    <w:rsid w:val="008E3564"/>
    <w:rsid w:val="008E3A2E"/>
    <w:rsid w:val="008E3D00"/>
    <w:rsid w:val="008E433C"/>
    <w:rsid w:val="008E4425"/>
    <w:rsid w:val="008E4AE0"/>
    <w:rsid w:val="008E4B4E"/>
    <w:rsid w:val="008E5611"/>
    <w:rsid w:val="008E588D"/>
    <w:rsid w:val="008E5AA5"/>
    <w:rsid w:val="008E6769"/>
    <w:rsid w:val="008E74C0"/>
    <w:rsid w:val="008E7D78"/>
    <w:rsid w:val="008E7E48"/>
    <w:rsid w:val="008F0075"/>
    <w:rsid w:val="008F02A3"/>
    <w:rsid w:val="008F03E8"/>
    <w:rsid w:val="008F0701"/>
    <w:rsid w:val="008F0880"/>
    <w:rsid w:val="008F140F"/>
    <w:rsid w:val="008F1BCB"/>
    <w:rsid w:val="008F1C66"/>
    <w:rsid w:val="008F1EA9"/>
    <w:rsid w:val="008F24A2"/>
    <w:rsid w:val="008F2866"/>
    <w:rsid w:val="008F31D2"/>
    <w:rsid w:val="008F346B"/>
    <w:rsid w:val="008F3804"/>
    <w:rsid w:val="008F3DA1"/>
    <w:rsid w:val="008F3E79"/>
    <w:rsid w:val="008F44D4"/>
    <w:rsid w:val="008F4B53"/>
    <w:rsid w:val="008F4F33"/>
    <w:rsid w:val="008F4FAA"/>
    <w:rsid w:val="008F5387"/>
    <w:rsid w:val="008F605C"/>
    <w:rsid w:val="008F62D3"/>
    <w:rsid w:val="008F71E7"/>
    <w:rsid w:val="008F7EF8"/>
    <w:rsid w:val="00900168"/>
    <w:rsid w:val="00900169"/>
    <w:rsid w:val="00900278"/>
    <w:rsid w:val="009003AF"/>
    <w:rsid w:val="0090044C"/>
    <w:rsid w:val="00900A1D"/>
    <w:rsid w:val="00900B52"/>
    <w:rsid w:val="00902AF4"/>
    <w:rsid w:val="009033D1"/>
    <w:rsid w:val="009034A8"/>
    <w:rsid w:val="00903E16"/>
    <w:rsid w:val="00905290"/>
    <w:rsid w:val="009053E2"/>
    <w:rsid w:val="0090548D"/>
    <w:rsid w:val="00906BC0"/>
    <w:rsid w:val="00906F27"/>
    <w:rsid w:val="009100DB"/>
    <w:rsid w:val="0091143E"/>
    <w:rsid w:val="009116C8"/>
    <w:rsid w:val="009117D3"/>
    <w:rsid w:val="0091202F"/>
    <w:rsid w:val="00912383"/>
    <w:rsid w:val="00912FB7"/>
    <w:rsid w:val="00913AFE"/>
    <w:rsid w:val="00913BAA"/>
    <w:rsid w:val="00914082"/>
    <w:rsid w:val="00915000"/>
    <w:rsid w:val="00915083"/>
    <w:rsid w:val="0091562A"/>
    <w:rsid w:val="00915BA5"/>
    <w:rsid w:val="009164A5"/>
    <w:rsid w:val="0091708F"/>
    <w:rsid w:val="00917483"/>
    <w:rsid w:val="00917821"/>
    <w:rsid w:val="00917AA6"/>
    <w:rsid w:val="009204E6"/>
    <w:rsid w:val="00922177"/>
    <w:rsid w:val="00922C04"/>
    <w:rsid w:val="0092450C"/>
    <w:rsid w:val="0092490C"/>
    <w:rsid w:val="00925012"/>
    <w:rsid w:val="009258C2"/>
    <w:rsid w:val="00925B75"/>
    <w:rsid w:val="00925EF5"/>
    <w:rsid w:val="00926129"/>
    <w:rsid w:val="0092791A"/>
    <w:rsid w:val="00927C3A"/>
    <w:rsid w:val="009301B5"/>
    <w:rsid w:val="00930C30"/>
    <w:rsid w:val="0093185F"/>
    <w:rsid w:val="00931955"/>
    <w:rsid w:val="009321B2"/>
    <w:rsid w:val="009321D5"/>
    <w:rsid w:val="00932823"/>
    <w:rsid w:val="00932B5D"/>
    <w:rsid w:val="009332F8"/>
    <w:rsid w:val="00933579"/>
    <w:rsid w:val="00933A8B"/>
    <w:rsid w:val="00934443"/>
    <w:rsid w:val="009348B1"/>
    <w:rsid w:val="00934A45"/>
    <w:rsid w:val="00934C5E"/>
    <w:rsid w:val="009359B0"/>
    <w:rsid w:val="00935D0D"/>
    <w:rsid w:val="00935D6D"/>
    <w:rsid w:val="009360D6"/>
    <w:rsid w:val="009365A6"/>
    <w:rsid w:val="009405F6"/>
    <w:rsid w:val="00940620"/>
    <w:rsid w:val="00940B05"/>
    <w:rsid w:val="00940F72"/>
    <w:rsid w:val="009414D2"/>
    <w:rsid w:val="00941D49"/>
    <w:rsid w:val="00941E60"/>
    <w:rsid w:val="00942627"/>
    <w:rsid w:val="00942782"/>
    <w:rsid w:val="0094360A"/>
    <w:rsid w:val="00944EE0"/>
    <w:rsid w:val="009453A0"/>
    <w:rsid w:val="009457C8"/>
    <w:rsid w:val="00946095"/>
    <w:rsid w:val="009476DB"/>
    <w:rsid w:val="009477B8"/>
    <w:rsid w:val="00947D9A"/>
    <w:rsid w:val="00950119"/>
    <w:rsid w:val="00950AB9"/>
    <w:rsid w:val="00950F7C"/>
    <w:rsid w:val="00951208"/>
    <w:rsid w:val="009514AC"/>
    <w:rsid w:val="00952373"/>
    <w:rsid w:val="00952425"/>
    <w:rsid w:val="00952427"/>
    <w:rsid w:val="00953A19"/>
    <w:rsid w:val="009559A4"/>
    <w:rsid w:val="009559D5"/>
    <w:rsid w:val="00955B50"/>
    <w:rsid w:val="00955FE0"/>
    <w:rsid w:val="0095638C"/>
    <w:rsid w:val="009568AA"/>
    <w:rsid w:val="00956E34"/>
    <w:rsid w:val="00957A3B"/>
    <w:rsid w:val="00957C8A"/>
    <w:rsid w:val="00957DC4"/>
    <w:rsid w:val="00960196"/>
    <w:rsid w:val="00960324"/>
    <w:rsid w:val="00961014"/>
    <w:rsid w:val="009610DA"/>
    <w:rsid w:val="009619EE"/>
    <w:rsid w:val="009624C7"/>
    <w:rsid w:val="00962CBB"/>
    <w:rsid w:val="00962DD0"/>
    <w:rsid w:val="00963647"/>
    <w:rsid w:val="00963D1F"/>
    <w:rsid w:val="00963F09"/>
    <w:rsid w:val="0096429A"/>
    <w:rsid w:val="00964809"/>
    <w:rsid w:val="009650E3"/>
    <w:rsid w:val="0096630A"/>
    <w:rsid w:val="00966641"/>
    <w:rsid w:val="00967361"/>
    <w:rsid w:val="00970BA4"/>
    <w:rsid w:val="00970BC7"/>
    <w:rsid w:val="00970BCE"/>
    <w:rsid w:val="00970DF4"/>
    <w:rsid w:val="009715A9"/>
    <w:rsid w:val="00971640"/>
    <w:rsid w:val="00971E54"/>
    <w:rsid w:val="00972998"/>
    <w:rsid w:val="00972C57"/>
    <w:rsid w:val="00972F66"/>
    <w:rsid w:val="009737BC"/>
    <w:rsid w:val="0097447C"/>
    <w:rsid w:val="00974A8F"/>
    <w:rsid w:val="00974B99"/>
    <w:rsid w:val="00974EC8"/>
    <w:rsid w:val="00975243"/>
    <w:rsid w:val="00975977"/>
    <w:rsid w:val="00975C2A"/>
    <w:rsid w:val="00975DD6"/>
    <w:rsid w:val="00975EBE"/>
    <w:rsid w:val="00975F82"/>
    <w:rsid w:val="009763E9"/>
    <w:rsid w:val="00976A37"/>
    <w:rsid w:val="00976B6B"/>
    <w:rsid w:val="00976C35"/>
    <w:rsid w:val="00976EF7"/>
    <w:rsid w:val="0097719E"/>
    <w:rsid w:val="0097782F"/>
    <w:rsid w:val="00977DF7"/>
    <w:rsid w:val="009802DE"/>
    <w:rsid w:val="00980EED"/>
    <w:rsid w:val="00981174"/>
    <w:rsid w:val="00981311"/>
    <w:rsid w:val="009815F3"/>
    <w:rsid w:val="009816A4"/>
    <w:rsid w:val="00982305"/>
    <w:rsid w:val="00982866"/>
    <w:rsid w:val="00983350"/>
    <w:rsid w:val="00983F5A"/>
    <w:rsid w:val="00984866"/>
    <w:rsid w:val="009852ED"/>
    <w:rsid w:val="00985348"/>
    <w:rsid w:val="0098575D"/>
    <w:rsid w:val="0098643D"/>
    <w:rsid w:val="0098657E"/>
    <w:rsid w:val="00986F07"/>
    <w:rsid w:val="009876CA"/>
    <w:rsid w:val="00987925"/>
    <w:rsid w:val="00987E6C"/>
    <w:rsid w:val="00990231"/>
    <w:rsid w:val="009904F4"/>
    <w:rsid w:val="009907CC"/>
    <w:rsid w:val="0099195B"/>
    <w:rsid w:val="00992190"/>
    <w:rsid w:val="009923CE"/>
    <w:rsid w:val="009927FB"/>
    <w:rsid w:val="009928DC"/>
    <w:rsid w:val="00993428"/>
    <w:rsid w:val="00993871"/>
    <w:rsid w:val="0099418A"/>
    <w:rsid w:val="00994D9E"/>
    <w:rsid w:val="0099520C"/>
    <w:rsid w:val="009960A1"/>
    <w:rsid w:val="009961E1"/>
    <w:rsid w:val="00996E56"/>
    <w:rsid w:val="0099730A"/>
    <w:rsid w:val="00997E81"/>
    <w:rsid w:val="009A0698"/>
    <w:rsid w:val="009A0807"/>
    <w:rsid w:val="009A0A1A"/>
    <w:rsid w:val="009A0AC8"/>
    <w:rsid w:val="009A1298"/>
    <w:rsid w:val="009A129B"/>
    <w:rsid w:val="009A145E"/>
    <w:rsid w:val="009A1791"/>
    <w:rsid w:val="009A1D93"/>
    <w:rsid w:val="009A2A7B"/>
    <w:rsid w:val="009A36A3"/>
    <w:rsid w:val="009A42D5"/>
    <w:rsid w:val="009A4446"/>
    <w:rsid w:val="009A50C2"/>
    <w:rsid w:val="009A7FA5"/>
    <w:rsid w:val="009B01DB"/>
    <w:rsid w:val="009B0330"/>
    <w:rsid w:val="009B0E34"/>
    <w:rsid w:val="009B1940"/>
    <w:rsid w:val="009B34F7"/>
    <w:rsid w:val="009B36C9"/>
    <w:rsid w:val="009B3C20"/>
    <w:rsid w:val="009B4278"/>
    <w:rsid w:val="009B43BB"/>
    <w:rsid w:val="009B4600"/>
    <w:rsid w:val="009B4A0F"/>
    <w:rsid w:val="009B5FF8"/>
    <w:rsid w:val="009B6519"/>
    <w:rsid w:val="009B668D"/>
    <w:rsid w:val="009B6BDD"/>
    <w:rsid w:val="009B6D1F"/>
    <w:rsid w:val="009B7098"/>
    <w:rsid w:val="009B725F"/>
    <w:rsid w:val="009B729C"/>
    <w:rsid w:val="009B7A85"/>
    <w:rsid w:val="009C1372"/>
    <w:rsid w:val="009C14E1"/>
    <w:rsid w:val="009C16D9"/>
    <w:rsid w:val="009C1FEB"/>
    <w:rsid w:val="009C3DE7"/>
    <w:rsid w:val="009C48BC"/>
    <w:rsid w:val="009C4E9E"/>
    <w:rsid w:val="009C52EB"/>
    <w:rsid w:val="009C59BC"/>
    <w:rsid w:val="009C5E62"/>
    <w:rsid w:val="009C6941"/>
    <w:rsid w:val="009C6D95"/>
    <w:rsid w:val="009D00E8"/>
    <w:rsid w:val="009D06E5"/>
    <w:rsid w:val="009D1A1E"/>
    <w:rsid w:val="009D1D60"/>
    <w:rsid w:val="009D1EFA"/>
    <w:rsid w:val="009D21BB"/>
    <w:rsid w:val="009D2CF3"/>
    <w:rsid w:val="009D30AC"/>
    <w:rsid w:val="009D3129"/>
    <w:rsid w:val="009D407B"/>
    <w:rsid w:val="009D5505"/>
    <w:rsid w:val="009D7005"/>
    <w:rsid w:val="009E0DBC"/>
    <w:rsid w:val="009E1396"/>
    <w:rsid w:val="009E1965"/>
    <w:rsid w:val="009E1C98"/>
    <w:rsid w:val="009E1E07"/>
    <w:rsid w:val="009E2518"/>
    <w:rsid w:val="009E298C"/>
    <w:rsid w:val="009E3221"/>
    <w:rsid w:val="009E3699"/>
    <w:rsid w:val="009E37DF"/>
    <w:rsid w:val="009E398C"/>
    <w:rsid w:val="009E3A11"/>
    <w:rsid w:val="009E41E3"/>
    <w:rsid w:val="009E46C2"/>
    <w:rsid w:val="009E4E85"/>
    <w:rsid w:val="009E52E0"/>
    <w:rsid w:val="009E5469"/>
    <w:rsid w:val="009E54F1"/>
    <w:rsid w:val="009E5EB6"/>
    <w:rsid w:val="009E66AF"/>
    <w:rsid w:val="009E6AA0"/>
    <w:rsid w:val="009F0EA8"/>
    <w:rsid w:val="009F1409"/>
    <w:rsid w:val="009F1983"/>
    <w:rsid w:val="009F384A"/>
    <w:rsid w:val="009F39A9"/>
    <w:rsid w:val="009F3A6E"/>
    <w:rsid w:val="009F428B"/>
    <w:rsid w:val="009F43EC"/>
    <w:rsid w:val="009F449E"/>
    <w:rsid w:val="009F4F0F"/>
    <w:rsid w:val="009F52C2"/>
    <w:rsid w:val="009F531C"/>
    <w:rsid w:val="009F62CA"/>
    <w:rsid w:val="009F6B82"/>
    <w:rsid w:val="009F6CA5"/>
    <w:rsid w:val="009F7647"/>
    <w:rsid w:val="00A018DE"/>
    <w:rsid w:val="00A01B57"/>
    <w:rsid w:val="00A01CD2"/>
    <w:rsid w:val="00A01D61"/>
    <w:rsid w:val="00A02500"/>
    <w:rsid w:val="00A0267B"/>
    <w:rsid w:val="00A02A09"/>
    <w:rsid w:val="00A031A1"/>
    <w:rsid w:val="00A03204"/>
    <w:rsid w:val="00A032C0"/>
    <w:rsid w:val="00A03326"/>
    <w:rsid w:val="00A0470D"/>
    <w:rsid w:val="00A04901"/>
    <w:rsid w:val="00A051B1"/>
    <w:rsid w:val="00A053E3"/>
    <w:rsid w:val="00A06283"/>
    <w:rsid w:val="00A07636"/>
    <w:rsid w:val="00A07D51"/>
    <w:rsid w:val="00A10C1A"/>
    <w:rsid w:val="00A11EF5"/>
    <w:rsid w:val="00A12173"/>
    <w:rsid w:val="00A1228B"/>
    <w:rsid w:val="00A12395"/>
    <w:rsid w:val="00A12670"/>
    <w:rsid w:val="00A12B3C"/>
    <w:rsid w:val="00A12D9C"/>
    <w:rsid w:val="00A12DB4"/>
    <w:rsid w:val="00A13650"/>
    <w:rsid w:val="00A13E23"/>
    <w:rsid w:val="00A13FC6"/>
    <w:rsid w:val="00A1400F"/>
    <w:rsid w:val="00A14827"/>
    <w:rsid w:val="00A14C50"/>
    <w:rsid w:val="00A1628E"/>
    <w:rsid w:val="00A16325"/>
    <w:rsid w:val="00A16A54"/>
    <w:rsid w:val="00A16A6A"/>
    <w:rsid w:val="00A16EA2"/>
    <w:rsid w:val="00A17247"/>
    <w:rsid w:val="00A20466"/>
    <w:rsid w:val="00A20645"/>
    <w:rsid w:val="00A20706"/>
    <w:rsid w:val="00A20A67"/>
    <w:rsid w:val="00A20AB8"/>
    <w:rsid w:val="00A20EF9"/>
    <w:rsid w:val="00A2137D"/>
    <w:rsid w:val="00A21942"/>
    <w:rsid w:val="00A21ED6"/>
    <w:rsid w:val="00A2285B"/>
    <w:rsid w:val="00A22947"/>
    <w:rsid w:val="00A22984"/>
    <w:rsid w:val="00A2359E"/>
    <w:rsid w:val="00A2363B"/>
    <w:rsid w:val="00A23BF1"/>
    <w:rsid w:val="00A23D98"/>
    <w:rsid w:val="00A244CD"/>
    <w:rsid w:val="00A245F3"/>
    <w:rsid w:val="00A248BD"/>
    <w:rsid w:val="00A24A04"/>
    <w:rsid w:val="00A25DDA"/>
    <w:rsid w:val="00A26584"/>
    <w:rsid w:val="00A27DA2"/>
    <w:rsid w:val="00A27F3D"/>
    <w:rsid w:val="00A31292"/>
    <w:rsid w:val="00A321B3"/>
    <w:rsid w:val="00A3313A"/>
    <w:rsid w:val="00A335DA"/>
    <w:rsid w:val="00A33D29"/>
    <w:rsid w:val="00A33FEF"/>
    <w:rsid w:val="00A34061"/>
    <w:rsid w:val="00A342DC"/>
    <w:rsid w:val="00A34B9B"/>
    <w:rsid w:val="00A3575B"/>
    <w:rsid w:val="00A35B57"/>
    <w:rsid w:val="00A36C2F"/>
    <w:rsid w:val="00A37245"/>
    <w:rsid w:val="00A37294"/>
    <w:rsid w:val="00A376BE"/>
    <w:rsid w:val="00A406ED"/>
    <w:rsid w:val="00A40E9A"/>
    <w:rsid w:val="00A41017"/>
    <w:rsid w:val="00A41108"/>
    <w:rsid w:val="00A41B6E"/>
    <w:rsid w:val="00A41D2D"/>
    <w:rsid w:val="00A4211D"/>
    <w:rsid w:val="00A425F5"/>
    <w:rsid w:val="00A42A27"/>
    <w:rsid w:val="00A43945"/>
    <w:rsid w:val="00A43A25"/>
    <w:rsid w:val="00A43ADC"/>
    <w:rsid w:val="00A44240"/>
    <w:rsid w:val="00A45307"/>
    <w:rsid w:val="00A46319"/>
    <w:rsid w:val="00A466C4"/>
    <w:rsid w:val="00A5055A"/>
    <w:rsid w:val="00A5083B"/>
    <w:rsid w:val="00A50A44"/>
    <w:rsid w:val="00A50CE1"/>
    <w:rsid w:val="00A51153"/>
    <w:rsid w:val="00A518D5"/>
    <w:rsid w:val="00A51C4E"/>
    <w:rsid w:val="00A52153"/>
    <w:rsid w:val="00A52188"/>
    <w:rsid w:val="00A52201"/>
    <w:rsid w:val="00A52490"/>
    <w:rsid w:val="00A52F06"/>
    <w:rsid w:val="00A53319"/>
    <w:rsid w:val="00A5359F"/>
    <w:rsid w:val="00A5389C"/>
    <w:rsid w:val="00A53D6C"/>
    <w:rsid w:val="00A54331"/>
    <w:rsid w:val="00A551E5"/>
    <w:rsid w:val="00A5533F"/>
    <w:rsid w:val="00A55BC4"/>
    <w:rsid w:val="00A55F1A"/>
    <w:rsid w:val="00A56D93"/>
    <w:rsid w:val="00A57563"/>
    <w:rsid w:val="00A57EB7"/>
    <w:rsid w:val="00A60C02"/>
    <w:rsid w:val="00A60D4D"/>
    <w:rsid w:val="00A60D76"/>
    <w:rsid w:val="00A62115"/>
    <w:rsid w:val="00A6222E"/>
    <w:rsid w:val="00A62C4C"/>
    <w:rsid w:val="00A63083"/>
    <w:rsid w:val="00A63682"/>
    <w:rsid w:val="00A63D79"/>
    <w:rsid w:val="00A63F79"/>
    <w:rsid w:val="00A6441B"/>
    <w:rsid w:val="00A647EE"/>
    <w:rsid w:val="00A649D8"/>
    <w:rsid w:val="00A6504E"/>
    <w:rsid w:val="00A65758"/>
    <w:rsid w:val="00A65878"/>
    <w:rsid w:val="00A663F2"/>
    <w:rsid w:val="00A66404"/>
    <w:rsid w:val="00A66AAC"/>
    <w:rsid w:val="00A67425"/>
    <w:rsid w:val="00A67DE7"/>
    <w:rsid w:val="00A67FD5"/>
    <w:rsid w:val="00A70149"/>
    <w:rsid w:val="00A7021E"/>
    <w:rsid w:val="00A7195A"/>
    <w:rsid w:val="00A71B97"/>
    <w:rsid w:val="00A722E6"/>
    <w:rsid w:val="00A72682"/>
    <w:rsid w:val="00A72828"/>
    <w:rsid w:val="00A72AC2"/>
    <w:rsid w:val="00A73041"/>
    <w:rsid w:val="00A73174"/>
    <w:rsid w:val="00A73246"/>
    <w:rsid w:val="00A73338"/>
    <w:rsid w:val="00A740D1"/>
    <w:rsid w:val="00A75AAA"/>
    <w:rsid w:val="00A761BB"/>
    <w:rsid w:val="00A76B9E"/>
    <w:rsid w:val="00A824A7"/>
    <w:rsid w:val="00A82610"/>
    <w:rsid w:val="00A83051"/>
    <w:rsid w:val="00A834D6"/>
    <w:rsid w:val="00A83BAB"/>
    <w:rsid w:val="00A83E1E"/>
    <w:rsid w:val="00A8489C"/>
    <w:rsid w:val="00A84AF9"/>
    <w:rsid w:val="00A84BA3"/>
    <w:rsid w:val="00A84CFC"/>
    <w:rsid w:val="00A8554D"/>
    <w:rsid w:val="00A85794"/>
    <w:rsid w:val="00A85B54"/>
    <w:rsid w:val="00A85D80"/>
    <w:rsid w:val="00A86524"/>
    <w:rsid w:val="00A870C1"/>
    <w:rsid w:val="00A873A7"/>
    <w:rsid w:val="00A874BF"/>
    <w:rsid w:val="00A87DF2"/>
    <w:rsid w:val="00A90025"/>
    <w:rsid w:val="00A90A83"/>
    <w:rsid w:val="00A90EFF"/>
    <w:rsid w:val="00A90F6D"/>
    <w:rsid w:val="00A91107"/>
    <w:rsid w:val="00A913C1"/>
    <w:rsid w:val="00A91975"/>
    <w:rsid w:val="00A91F19"/>
    <w:rsid w:val="00A92136"/>
    <w:rsid w:val="00A92245"/>
    <w:rsid w:val="00A934AF"/>
    <w:rsid w:val="00A93C6F"/>
    <w:rsid w:val="00A940E5"/>
    <w:rsid w:val="00A945DA"/>
    <w:rsid w:val="00A9484B"/>
    <w:rsid w:val="00A9545B"/>
    <w:rsid w:val="00A9559B"/>
    <w:rsid w:val="00A95821"/>
    <w:rsid w:val="00A9611B"/>
    <w:rsid w:val="00A96B1B"/>
    <w:rsid w:val="00AA0BF5"/>
    <w:rsid w:val="00AA0EFB"/>
    <w:rsid w:val="00AA0F2F"/>
    <w:rsid w:val="00AA1793"/>
    <w:rsid w:val="00AA1F93"/>
    <w:rsid w:val="00AA20C0"/>
    <w:rsid w:val="00AA2C9E"/>
    <w:rsid w:val="00AA2F33"/>
    <w:rsid w:val="00AA2FD2"/>
    <w:rsid w:val="00AA33DB"/>
    <w:rsid w:val="00AA34F3"/>
    <w:rsid w:val="00AA35A0"/>
    <w:rsid w:val="00AA3E6D"/>
    <w:rsid w:val="00AA4590"/>
    <w:rsid w:val="00AA52FE"/>
    <w:rsid w:val="00AA62FD"/>
    <w:rsid w:val="00AA64E9"/>
    <w:rsid w:val="00AA6585"/>
    <w:rsid w:val="00AA66F6"/>
    <w:rsid w:val="00AA6872"/>
    <w:rsid w:val="00AA694F"/>
    <w:rsid w:val="00AA6AC0"/>
    <w:rsid w:val="00AA6EA4"/>
    <w:rsid w:val="00AA7368"/>
    <w:rsid w:val="00AA7530"/>
    <w:rsid w:val="00AB023D"/>
    <w:rsid w:val="00AB04E4"/>
    <w:rsid w:val="00AB050B"/>
    <w:rsid w:val="00AB0B02"/>
    <w:rsid w:val="00AB0BAC"/>
    <w:rsid w:val="00AB0BF3"/>
    <w:rsid w:val="00AB0F76"/>
    <w:rsid w:val="00AB115C"/>
    <w:rsid w:val="00AB126C"/>
    <w:rsid w:val="00AB1696"/>
    <w:rsid w:val="00AB1AF4"/>
    <w:rsid w:val="00AB28AD"/>
    <w:rsid w:val="00AB3157"/>
    <w:rsid w:val="00AB388C"/>
    <w:rsid w:val="00AB39F9"/>
    <w:rsid w:val="00AB42F9"/>
    <w:rsid w:val="00AB496F"/>
    <w:rsid w:val="00AB5C1E"/>
    <w:rsid w:val="00AB67AC"/>
    <w:rsid w:val="00AB762F"/>
    <w:rsid w:val="00AB7A54"/>
    <w:rsid w:val="00AB7F3A"/>
    <w:rsid w:val="00AB7FA8"/>
    <w:rsid w:val="00AC054E"/>
    <w:rsid w:val="00AC0BDE"/>
    <w:rsid w:val="00AC0CC7"/>
    <w:rsid w:val="00AC17D3"/>
    <w:rsid w:val="00AC1E3D"/>
    <w:rsid w:val="00AC1FF8"/>
    <w:rsid w:val="00AC3075"/>
    <w:rsid w:val="00AC30FA"/>
    <w:rsid w:val="00AC3670"/>
    <w:rsid w:val="00AC3780"/>
    <w:rsid w:val="00AC3D57"/>
    <w:rsid w:val="00AC4155"/>
    <w:rsid w:val="00AC4D1C"/>
    <w:rsid w:val="00AC4F19"/>
    <w:rsid w:val="00AC5536"/>
    <w:rsid w:val="00AC55DD"/>
    <w:rsid w:val="00AC5E77"/>
    <w:rsid w:val="00AC606C"/>
    <w:rsid w:val="00AC6501"/>
    <w:rsid w:val="00AC6D51"/>
    <w:rsid w:val="00AC717E"/>
    <w:rsid w:val="00AC724E"/>
    <w:rsid w:val="00AC79FC"/>
    <w:rsid w:val="00AC7C4D"/>
    <w:rsid w:val="00AC7E81"/>
    <w:rsid w:val="00AD278C"/>
    <w:rsid w:val="00AD2E50"/>
    <w:rsid w:val="00AD36C0"/>
    <w:rsid w:val="00AD3C7E"/>
    <w:rsid w:val="00AD4B25"/>
    <w:rsid w:val="00AD5488"/>
    <w:rsid w:val="00AD5C4A"/>
    <w:rsid w:val="00AD5D92"/>
    <w:rsid w:val="00AD7213"/>
    <w:rsid w:val="00AE1499"/>
    <w:rsid w:val="00AE1733"/>
    <w:rsid w:val="00AE2A8D"/>
    <w:rsid w:val="00AE2CF6"/>
    <w:rsid w:val="00AE2F85"/>
    <w:rsid w:val="00AE3124"/>
    <w:rsid w:val="00AE3695"/>
    <w:rsid w:val="00AE3C04"/>
    <w:rsid w:val="00AE434C"/>
    <w:rsid w:val="00AE4D49"/>
    <w:rsid w:val="00AE4DD9"/>
    <w:rsid w:val="00AE4F5A"/>
    <w:rsid w:val="00AE5037"/>
    <w:rsid w:val="00AE61C1"/>
    <w:rsid w:val="00AE68C7"/>
    <w:rsid w:val="00AE7C5C"/>
    <w:rsid w:val="00AE7D47"/>
    <w:rsid w:val="00AE7D6A"/>
    <w:rsid w:val="00AE7F32"/>
    <w:rsid w:val="00AF0563"/>
    <w:rsid w:val="00AF1617"/>
    <w:rsid w:val="00AF19AF"/>
    <w:rsid w:val="00AF2940"/>
    <w:rsid w:val="00AF36D3"/>
    <w:rsid w:val="00AF3886"/>
    <w:rsid w:val="00AF5532"/>
    <w:rsid w:val="00AF5AAD"/>
    <w:rsid w:val="00AF6039"/>
    <w:rsid w:val="00AF6139"/>
    <w:rsid w:val="00AF679A"/>
    <w:rsid w:val="00AF771B"/>
    <w:rsid w:val="00AF7C5C"/>
    <w:rsid w:val="00B0074A"/>
    <w:rsid w:val="00B01165"/>
    <w:rsid w:val="00B01470"/>
    <w:rsid w:val="00B0196E"/>
    <w:rsid w:val="00B019CD"/>
    <w:rsid w:val="00B01B3D"/>
    <w:rsid w:val="00B01E7D"/>
    <w:rsid w:val="00B01FAD"/>
    <w:rsid w:val="00B022AC"/>
    <w:rsid w:val="00B025E3"/>
    <w:rsid w:val="00B03BE7"/>
    <w:rsid w:val="00B03CD3"/>
    <w:rsid w:val="00B04A45"/>
    <w:rsid w:val="00B05BA8"/>
    <w:rsid w:val="00B0698A"/>
    <w:rsid w:val="00B06E7B"/>
    <w:rsid w:val="00B0781F"/>
    <w:rsid w:val="00B07956"/>
    <w:rsid w:val="00B0796C"/>
    <w:rsid w:val="00B07DCB"/>
    <w:rsid w:val="00B10FC1"/>
    <w:rsid w:val="00B11F6B"/>
    <w:rsid w:val="00B12429"/>
    <w:rsid w:val="00B12768"/>
    <w:rsid w:val="00B12961"/>
    <w:rsid w:val="00B131C2"/>
    <w:rsid w:val="00B13DAF"/>
    <w:rsid w:val="00B13F19"/>
    <w:rsid w:val="00B14715"/>
    <w:rsid w:val="00B15535"/>
    <w:rsid w:val="00B15E11"/>
    <w:rsid w:val="00B169A2"/>
    <w:rsid w:val="00B17B9E"/>
    <w:rsid w:val="00B2156C"/>
    <w:rsid w:val="00B21862"/>
    <w:rsid w:val="00B22C27"/>
    <w:rsid w:val="00B22E04"/>
    <w:rsid w:val="00B231EA"/>
    <w:rsid w:val="00B2360E"/>
    <w:rsid w:val="00B23A93"/>
    <w:rsid w:val="00B23DB1"/>
    <w:rsid w:val="00B252EF"/>
    <w:rsid w:val="00B261CC"/>
    <w:rsid w:val="00B263DB"/>
    <w:rsid w:val="00B265FF"/>
    <w:rsid w:val="00B2739D"/>
    <w:rsid w:val="00B276AE"/>
    <w:rsid w:val="00B30FCE"/>
    <w:rsid w:val="00B3367D"/>
    <w:rsid w:val="00B339D0"/>
    <w:rsid w:val="00B33C23"/>
    <w:rsid w:val="00B34DA4"/>
    <w:rsid w:val="00B34ED7"/>
    <w:rsid w:val="00B35698"/>
    <w:rsid w:val="00B35D9D"/>
    <w:rsid w:val="00B35ECB"/>
    <w:rsid w:val="00B3676A"/>
    <w:rsid w:val="00B36ADB"/>
    <w:rsid w:val="00B36EA9"/>
    <w:rsid w:val="00B37D94"/>
    <w:rsid w:val="00B4046B"/>
    <w:rsid w:val="00B40D2D"/>
    <w:rsid w:val="00B41114"/>
    <w:rsid w:val="00B411D7"/>
    <w:rsid w:val="00B41C80"/>
    <w:rsid w:val="00B41F6B"/>
    <w:rsid w:val="00B42439"/>
    <w:rsid w:val="00B43283"/>
    <w:rsid w:val="00B4409B"/>
    <w:rsid w:val="00B442D4"/>
    <w:rsid w:val="00B4433B"/>
    <w:rsid w:val="00B459F6"/>
    <w:rsid w:val="00B45C2C"/>
    <w:rsid w:val="00B45D08"/>
    <w:rsid w:val="00B45F3D"/>
    <w:rsid w:val="00B471F0"/>
    <w:rsid w:val="00B479DC"/>
    <w:rsid w:val="00B47A14"/>
    <w:rsid w:val="00B5049B"/>
    <w:rsid w:val="00B50799"/>
    <w:rsid w:val="00B51299"/>
    <w:rsid w:val="00B51CEF"/>
    <w:rsid w:val="00B51D3C"/>
    <w:rsid w:val="00B52269"/>
    <w:rsid w:val="00B52285"/>
    <w:rsid w:val="00B52545"/>
    <w:rsid w:val="00B52872"/>
    <w:rsid w:val="00B52AB5"/>
    <w:rsid w:val="00B5346B"/>
    <w:rsid w:val="00B53BF9"/>
    <w:rsid w:val="00B54380"/>
    <w:rsid w:val="00B55A23"/>
    <w:rsid w:val="00B55BCC"/>
    <w:rsid w:val="00B56CAA"/>
    <w:rsid w:val="00B57009"/>
    <w:rsid w:val="00B6069B"/>
    <w:rsid w:val="00B6161D"/>
    <w:rsid w:val="00B61A14"/>
    <w:rsid w:val="00B627F9"/>
    <w:rsid w:val="00B62AEC"/>
    <w:rsid w:val="00B6337D"/>
    <w:rsid w:val="00B63B70"/>
    <w:rsid w:val="00B646F2"/>
    <w:rsid w:val="00B65139"/>
    <w:rsid w:val="00B661FD"/>
    <w:rsid w:val="00B66351"/>
    <w:rsid w:val="00B67D6B"/>
    <w:rsid w:val="00B700F5"/>
    <w:rsid w:val="00B7014B"/>
    <w:rsid w:val="00B7026C"/>
    <w:rsid w:val="00B709CF"/>
    <w:rsid w:val="00B70E43"/>
    <w:rsid w:val="00B70FFD"/>
    <w:rsid w:val="00B72136"/>
    <w:rsid w:val="00B72356"/>
    <w:rsid w:val="00B7357C"/>
    <w:rsid w:val="00B73AFA"/>
    <w:rsid w:val="00B73F5B"/>
    <w:rsid w:val="00B7454C"/>
    <w:rsid w:val="00B74F99"/>
    <w:rsid w:val="00B7504E"/>
    <w:rsid w:val="00B75500"/>
    <w:rsid w:val="00B7553C"/>
    <w:rsid w:val="00B76F2A"/>
    <w:rsid w:val="00B771D4"/>
    <w:rsid w:val="00B7740E"/>
    <w:rsid w:val="00B77570"/>
    <w:rsid w:val="00B80497"/>
    <w:rsid w:val="00B81692"/>
    <w:rsid w:val="00B826BB"/>
    <w:rsid w:val="00B829C7"/>
    <w:rsid w:val="00B83162"/>
    <w:rsid w:val="00B83898"/>
    <w:rsid w:val="00B84184"/>
    <w:rsid w:val="00B8475C"/>
    <w:rsid w:val="00B84D24"/>
    <w:rsid w:val="00B85524"/>
    <w:rsid w:val="00B855A6"/>
    <w:rsid w:val="00B8609F"/>
    <w:rsid w:val="00B8659B"/>
    <w:rsid w:val="00B90588"/>
    <w:rsid w:val="00B90E22"/>
    <w:rsid w:val="00B910EE"/>
    <w:rsid w:val="00B9241D"/>
    <w:rsid w:val="00B928BE"/>
    <w:rsid w:val="00B935A8"/>
    <w:rsid w:val="00B93B39"/>
    <w:rsid w:val="00B93D0B"/>
    <w:rsid w:val="00B9477D"/>
    <w:rsid w:val="00B94B91"/>
    <w:rsid w:val="00B94C9D"/>
    <w:rsid w:val="00B9570D"/>
    <w:rsid w:val="00B95BA2"/>
    <w:rsid w:val="00B95D41"/>
    <w:rsid w:val="00B974A1"/>
    <w:rsid w:val="00B97617"/>
    <w:rsid w:val="00BA0615"/>
    <w:rsid w:val="00BA0A89"/>
    <w:rsid w:val="00BA1878"/>
    <w:rsid w:val="00BA1E27"/>
    <w:rsid w:val="00BA2199"/>
    <w:rsid w:val="00BA24B8"/>
    <w:rsid w:val="00BA24EC"/>
    <w:rsid w:val="00BA3F7C"/>
    <w:rsid w:val="00BA480F"/>
    <w:rsid w:val="00BA4E65"/>
    <w:rsid w:val="00BA4E96"/>
    <w:rsid w:val="00BA4F89"/>
    <w:rsid w:val="00BA5109"/>
    <w:rsid w:val="00BA5BA3"/>
    <w:rsid w:val="00BA5D7B"/>
    <w:rsid w:val="00BA5D82"/>
    <w:rsid w:val="00BA6234"/>
    <w:rsid w:val="00BA7AED"/>
    <w:rsid w:val="00BB0706"/>
    <w:rsid w:val="00BB2162"/>
    <w:rsid w:val="00BB2228"/>
    <w:rsid w:val="00BB29C5"/>
    <w:rsid w:val="00BB38FC"/>
    <w:rsid w:val="00BB3F3B"/>
    <w:rsid w:val="00BB404F"/>
    <w:rsid w:val="00BB421D"/>
    <w:rsid w:val="00BB4353"/>
    <w:rsid w:val="00BB4441"/>
    <w:rsid w:val="00BB4EE8"/>
    <w:rsid w:val="00BB4F5F"/>
    <w:rsid w:val="00BB6163"/>
    <w:rsid w:val="00BB67BD"/>
    <w:rsid w:val="00BB7021"/>
    <w:rsid w:val="00BB737A"/>
    <w:rsid w:val="00BB746D"/>
    <w:rsid w:val="00BB7D92"/>
    <w:rsid w:val="00BC0B9A"/>
    <w:rsid w:val="00BC1F69"/>
    <w:rsid w:val="00BC2406"/>
    <w:rsid w:val="00BC2E12"/>
    <w:rsid w:val="00BC31AD"/>
    <w:rsid w:val="00BC3EEB"/>
    <w:rsid w:val="00BC44A8"/>
    <w:rsid w:val="00BC4521"/>
    <w:rsid w:val="00BC4C20"/>
    <w:rsid w:val="00BC4CFD"/>
    <w:rsid w:val="00BC5766"/>
    <w:rsid w:val="00BC5BFA"/>
    <w:rsid w:val="00BC7D3C"/>
    <w:rsid w:val="00BD025E"/>
    <w:rsid w:val="00BD0940"/>
    <w:rsid w:val="00BD09E8"/>
    <w:rsid w:val="00BD09F0"/>
    <w:rsid w:val="00BD0F5A"/>
    <w:rsid w:val="00BD104C"/>
    <w:rsid w:val="00BD1197"/>
    <w:rsid w:val="00BD1612"/>
    <w:rsid w:val="00BD2D80"/>
    <w:rsid w:val="00BD314C"/>
    <w:rsid w:val="00BD3895"/>
    <w:rsid w:val="00BD3B82"/>
    <w:rsid w:val="00BD4F09"/>
    <w:rsid w:val="00BD629B"/>
    <w:rsid w:val="00BD6338"/>
    <w:rsid w:val="00BD6FCD"/>
    <w:rsid w:val="00BD7C26"/>
    <w:rsid w:val="00BD7E8F"/>
    <w:rsid w:val="00BE033F"/>
    <w:rsid w:val="00BE0772"/>
    <w:rsid w:val="00BE0E0F"/>
    <w:rsid w:val="00BE11E9"/>
    <w:rsid w:val="00BE1ABE"/>
    <w:rsid w:val="00BE301C"/>
    <w:rsid w:val="00BE41BB"/>
    <w:rsid w:val="00BE41F2"/>
    <w:rsid w:val="00BE43CB"/>
    <w:rsid w:val="00BE520C"/>
    <w:rsid w:val="00BE55CD"/>
    <w:rsid w:val="00BE6505"/>
    <w:rsid w:val="00BE6973"/>
    <w:rsid w:val="00BE6A22"/>
    <w:rsid w:val="00BE6AF1"/>
    <w:rsid w:val="00BE6FF3"/>
    <w:rsid w:val="00BE7CC2"/>
    <w:rsid w:val="00BE7FE3"/>
    <w:rsid w:val="00BF0548"/>
    <w:rsid w:val="00BF1423"/>
    <w:rsid w:val="00BF1456"/>
    <w:rsid w:val="00BF193D"/>
    <w:rsid w:val="00BF2F36"/>
    <w:rsid w:val="00BF2FF8"/>
    <w:rsid w:val="00BF3108"/>
    <w:rsid w:val="00BF33FE"/>
    <w:rsid w:val="00BF3AE8"/>
    <w:rsid w:val="00BF4E8C"/>
    <w:rsid w:val="00BF4FF9"/>
    <w:rsid w:val="00BF5934"/>
    <w:rsid w:val="00BF6121"/>
    <w:rsid w:val="00BF63C8"/>
    <w:rsid w:val="00BF786F"/>
    <w:rsid w:val="00BF79F2"/>
    <w:rsid w:val="00BF7CF4"/>
    <w:rsid w:val="00BF7E61"/>
    <w:rsid w:val="00C00513"/>
    <w:rsid w:val="00C0063E"/>
    <w:rsid w:val="00C00A13"/>
    <w:rsid w:val="00C00C3B"/>
    <w:rsid w:val="00C00FCF"/>
    <w:rsid w:val="00C01279"/>
    <w:rsid w:val="00C01472"/>
    <w:rsid w:val="00C02510"/>
    <w:rsid w:val="00C02904"/>
    <w:rsid w:val="00C033FA"/>
    <w:rsid w:val="00C03473"/>
    <w:rsid w:val="00C03485"/>
    <w:rsid w:val="00C039E9"/>
    <w:rsid w:val="00C03C72"/>
    <w:rsid w:val="00C0443C"/>
    <w:rsid w:val="00C0459E"/>
    <w:rsid w:val="00C04C7C"/>
    <w:rsid w:val="00C04F0D"/>
    <w:rsid w:val="00C05535"/>
    <w:rsid w:val="00C0556F"/>
    <w:rsid w:val="00C06882"/>
    <w:rsid w:val="00C06B3A"/>
    <w:rsid w:val="00C06F72"/>
    <w:rsid w:val="00C0706A"/>
    <w:rsid w:val="00C07286"/>
    <w:rsid w:val="00C07351"/>
    <w:rsid w:val="00C07B4F"/>
    <w:rsid w:val="00C10506"/>
    <w:rsid w:val="00C10B15"/>
    <w:rsid w:val="00C10D77"/>
    <w:rsid w:val="00C1182C"/>
    <w:rsid w:val="00C1223E"/>
    <w:rsid w:val="00C1299D"/>
    <w:rsid w:val="00C14915"/>
    <w:rsid w:val="00C14E75"/>
    <w:rsid w:val="00C155E3"/>
    <w:rsid w:val="00C15956"/>
    <w:rsid w:val="00C15BB6"/>
    <w:rsid w:val="00C16012"/>
    <w:rsid w:val="00C16258"/>
    <w:rsid w:val="00C165D5"/>
    <w:rsid w:val="00C167ED"/>
    <w:rsid w:val="00C16B37"/>
    <w:rsid w:val="00C16D5F"/>
    <w:rsid w:val="00C179B6"/>
    <w:rsid w:val="00C2142D"/>
    <w:rsid w:val="00C21566"/>
    <w:rsid w:val="00C216B3"/>
    <w:rsid w:val="00C22561"/>
    <w:rsid w:val="00C2283F"/>
    <w:rsid w:val="00C22A3F"/>
    <w:rsid w:val="00C22E50"/>
    <w:rsid w:val="00C23FB7"/>
    <w:rsid w:val="00C24269"/>
    <w:rsid w:val="00C243FC"/>
    <w:rsid w:val="00C24669"/>
    <w:rsid w:val="00C248A7"/>
    <w:rsid w:val="00C249D3"/>
    <w:rsid w:val="00C24D56"/>
    <w:rsid w:val="00C257F4"/>
    <w:rsid w:val="00C25BE1"/>
    <w:rsid w:val="00C265CB"/>
    <w:rsid w:val="00C273A4"/>
    <w:rsid w:val="00C278D5"/>
    <w:rsid w:val="00C27FD7"/>
    <w:rsid w:val="00C304B3"/>
    <w:rsid w:val="00C3059D"/>
    <w:rsid w:val="00C31017"/>
    <w:rsid w:val="00C313D3"/>
    <w:rsid w:val="00C32213"/>
    <w:rsid w:val="00C32B5E"/>
    <w:rsid w:val="00C32D56"/>
    <w:rsid w:val="00C332EC"/>
    <w:rsid w:val="00C333F4"/>
    <w:rsid w:val="00C33403"/>
    <w:rsid w:val="00C3399A"/>
    <w:rsid w:val="00C35D7C"/>
    <w:rsid w:val="00C35FD3"/>
    <w:rsid w:val="00C367AF"/>
    <w:rsid w:val="00C36D7D"/>
    <w:rsid w:val="00C371A3"/>
    <w:rsid w:val="00C37F64"/>
    <w:rsid w:val="00C41472"/>
    <w:rsid w:val="00C41536"/>
    <w:rsid w:val="00C4163E"/>
    <w:rsid w:val="00C416AC"/>
    <w:rsid w:val="00C41F42"/>
    <w:rsid w:val="00C420DA"/>
    <w:rsid w:val="00C42E07"/>
    <w:rsid w:val="00C43717"/>
    <w:rsid w:val="00C447A4"/>
    <w:rsid w:val="00C44E2A"/>
    <w:rsid w:val="00C45C16"/>
    <w:rsid w:val="00C473C5"/>
    <w:rsid w:val="00C50087"/>
    <w:rsid w:val="00C50D37"/>
    <w:rsid w:val="00C51FF8"/>
    <w:rsid w:val="00C52193"/>
    <w:rsid w:val="00C5227B"/>
    <w:rsid w:val="00C522EB"/>
    <w:rsid w:val="00C5272F"/>
    <w:rsid w:val="00C5298C"/>
    <w:rsid w:val="00C52BF8"/>
    <w:rsid w:val="00C52FC6"/>
    <w:rsid w:val="00C53764"/>
    <w:rsid w:val="00C53C27"/>
    <w:rsid w:val="00C54057"/>
    <w:rsid w:val="00C540E2"/>
    <w:rsid w:val="00C54A01"/>
    <w:rsid w:val="00C54C19"/>
    <w:rsid w:val="00C54CC4"/>
    <w:rsid w:val="00C559A3"/>
    <w:rsid w:val="00C55F3F"/>
    <w:rsid w:val="00C5612C"/>
    <w:rsid w:val="00C561A5"/>
    <w:rsid w:val="00C56AE4"/>
    <w:rsid w:val="00C56C19"/>
    <w:rsid w:val="00C57343"/>
    <w:rsid w:val="00C60353"/>
    <w:rsid w:val="00C608BE"/>
    <w:rsid w:val="00C615C3"/>
    <w:rsid w:val="00C61956"/>
    <w:rsid w:val="00C61A6D"/>
    <w:rsid w:val="00C61F02"/>
    <w:rsid w:val="00C627CE"/>
    <w:rsid w:val="00C62D3B"/>
    <w:rsid w:val="00C62D5F"/>
    <w:rsid w:val="00C62F5E"/>
    <w:rsid w:val="00C630B1"/>
    <w:rsid w:val="00C63234"/>
    <w:rsid w:val="00C63282"/>
    <w:rsid w:val="00C63681"/>
    <w:rsid w:val="00C65067"/>
    <w:rsid w:val="00C650E3"/>
    <w:rsid w:val="00C659E5"/>
    <w:rsid w:val="00C661EC"/>
    <w:rsid w:val="00C66636"/>
    <w:rsid w:val="00C6669D"/>
    <w:rsid w:val="00C66A06"/>
    <w:rsid w:val="00C66BE1"/>
    <w:rsid w:val="00C6762A"/>
    <w:rsid w:val="00C67F69"/>
    <w:rsid w:val="00C7107F"/>
    <w:rsid w:val="00C7159E"/>
    <w:rsid w:val="00C71622"/>
    <w:rsid w:val="00C718A9"/>
    <w:rsid w:val="00C720AD"/>
    <w:rsid w:val="00C72756"/>
    <w:rsid w:val="00C73302"/>
    <w:rsid w:val="00C73810"/>
    <w:rsid w:val="00C73F3D"/>
    <w:rsid w:val="00C74696"/>
    <w:rsid w:val="00C74EE7"/>
    <w:rsid w:val="00C751B2"/>
    <w:rsid w:val="00C751F4"/>
    <w:rsid w:val="00C75EAA"/>
    <w:rsid w:val="00C767E6"/>
    <w:rsid w:val="00C76C10"/>
    <w:rsid w:val="00C76EDF"/>
    <w:rsid w:val="00C77B34"/>
    <w:rsid w:val="00C803CF"/>
    <w:rsid w:val="00C807FE"/>
    <w:rsid w:val="00C80A77"/>
    <w:rsid w:val="00C80B17"/>
    <w:rsid w:val="00C81080"/>
    <w:rsid w:val="00C81444"/>
    <w:rsid w:val="00C81710"/>
    <w:rsid w:val="00C81BA9"/>
    <w:rsid w:val="00C81D49"/>
    <w:rsid w:val="00C8236D"/>
    <w:rsid w:val="00C828B0"/>
    <w:rsid w:val="00C82AC1"/>
    <w:rsid w:val="00C837F7"/>
    <w:rsid w:val="00C843CD"/>
    <w:rsid w:val="00C854AF"/>
    <w:rsid w:val="00C856B0"/>
    <w:rsid w:val="00C86A36"/>
    <w:rsid w:val="00C86A3C"/>
    <w:rsid w:val="00C86F64"/>
    <w:rsid w:val="00C908BE"/>
    <w:rsid w:val="00C910FE"/>
    <w:rsid w:val="00C913AF"/>
    <w:rsid w:val="00C91EF2"/>
    <w:rsid w:val="00C9369A"/>
    <w:rsid w:val="00C938A1"/>
    <w:rsid w:val="00C939C8"/>
    <w:rsid w:val="00C93B2E"/>
    <w:rsid w:val="00C94BA6"/>
    <w:rsid w:val="00C9533E"/>
    <w:rsid w:val="00C96438"/>
    <w:rsid w:val="00C973F1"/>
    <w:rsid w:val="00CA01C2"/>
    <w:rsid w:val="00CA0322"/>
    <w:rsid w:val="00CA0479"/>
    <w:rsid w:val="00CA050B"/>
    <w:rsid w:val="00CA060E"/>
    <w:rsid w:val="00CA06AF"/>
    <w:rsid w:val="00CA0860"/>
    <w:rsid w:val="00CA0E8C"/>
    <w:rsid w:val="00CA126B"/>
    <w:rsid w:val="00CA1EF0"/>
    <w:rsid w:val="00CA2D82"/>
    <w:rsid w:val="00CA2DC2"/>
    <w:rsid w:val="00CA3398"/>
    <w:rsid w:val="00CA34F8"/>
    <w:rsid w:val="00CA3671"/>
    <w:rsid w:val="00CA3815"/>
    <w:rsid w:val="00CA3F49"/>
    <w:rsid w:val="00CA4842"/>
    <w:rsid w:val="00CA5560"/>
    <w:rsid w:val="00CA5ABA"/>
    <w:rsid w:val="00CA6772"/>
    <w:rsid w:val="00CA6956"/>
    <w:rsid w:val="00CA6D8E"/>
    <w:rsid w:val="00CA711D"/>
    <w:rsid w:val="00CA7215"/>
    <w:rsid w:val="00CA733A"/>
    <w:rsid w:val="00CA789E"/>
    <w:rsid w:val="00CA7F22"/>
    <w:rsid w:val="00CB0016"/>
    <w:rsid w:val="00CB103F"/>
    <w:rsid w:val="00CB24A1"/>
    <w:rsid w:val="00CB25F2"/>
    <w:rsid w:val="00CB34E0"/>
    <w:rsid w:val="00CB37D6"/>
    <w:rsid w:val="00CB47DC"/>
    <w:rsid w:val="00CB49F8"/>
    <w:rsid w:val="00CB4B23"/>
    <w:rsid w:val="00CB4D2D"/>
    <w:rsid w:val="00CB4EE8"/>
    <w:rsid w:val="00CB5BE2"/>
    <w:rsid w:val="00CB5E14"/>
    <w:rsid w:val="00CB6642"/>
    <w:rsid w:val="00CB6A75"/>
    <w:rsid w:val="00CB6C8A"/>
    <w:rsid w:val="00CB7278"/>
    <w:rsid w:val="00CB7EC2"/>
    <w:rsid w:val="00CC0DDB"/>
    <w:rsid w:val="00CC11C1"/>
    <w:rsid w:val="00CC2108"/>
    <w:rsid w:val="00CC2F08"/>
    <w:rsid w:val="00CC2F0D"/>
    <w:rsid w:val="00CC360B"/>
    <w:rsid w:val="00CC42AC"/>
    <w:rsid w:val="00CC4773"/>
    <w:rsid w:val="00CC4885"/>
    <w:rsid w:val="00CC4B01"/>
    <w:rsid w:val="00CC51B2"/>
    <w:rsid w:val="00CC5659"/>
    <w:rsid w:val="00CC586A"/>
    <w:rsid w:val="00CC59CE"/>
    <w:rsid w:val="00CC5F18"/>
    <w:rsid w:val="00CC666F"/>
    <w:rsid w:val="00CC6A49"/>
    <w:rsid w:val="00CC6E90"/>
    <w:rsid w:val="00CC6F94"/>
    <w:rsid w:val="00CC7C9B"/>
    <w:rsid w:val="00CC7ECB"/>
    <w:rsid w:val="00CD0773"/>
    <w:rsid w:val="00CD0C6C"/>
    <w:rsid w:val="00CD0E7D"/>
    <w:rsid w:val="00CD145E"/>
    <w:rsid w:val="00CD169B"/>
    <w:rsid w:val="00CD1C82"/>
    <w:rsid w:val="00CD3469"/>
    <w:rsid w:val="00CD471C"/>
    <w:rsid w:val="00CD4777"/>
    <w:rsid w:val="00CD5B68"/>
    <w:rsid w:val="00CD5E2A"/>
    <w:rsid w:val="00CD6396"/>
    <w:rsid w:val="00CD643C"/>
    <w:rsid w:val="00CD6E8A"/>
    <w:rsid w:val="00CD732D"/>
    <w:rsid w:val="00CD77FF"/>
    <w:rsid w:val="00CE00CE"/>
    <w:rsid w:val="00CE00EF"/>
    <w:rsid w:val="00CE075E"/>
    <w:rsid w:val="00CE1496"/>
    <w:rsid w:val="00CE174C"/>
    <w:rsid w:val="00CE1E19"/>
    <w:rsid w:val="00CE213D"/>
    <w:rsid w:val="00CE2746"/>
    <w:rsid w:val="00CE278F"/>
    <w:rsid w:val="00CE3F6E"/>
    <w:rsid w:val="00CE3FD7"/>
    <w:rsid w:val="00CE4236"/>
    <w:rsid w:val="00CE4EA6"/>
    <w:rsid w:val="00CE5004"/>
    <w:rsid w:val="00CE535F"/>
    <w:rsid w:val="00CE5369"/>
    <w:rsid w:val="00CE5A7A"/>
    <w:rsid w:val="00CE6E7A"/>
    <w:rsid w:val="00CE751D"/>
    <w:rsid w:val="00CE763A"/>
    <w:rsid w:val="00CF067F"/>
    <w:rsid w:val="00CF0969"/>
    <w:rsid w:val="00CF1F21"/>
    <w:rsid w:val="00CF452A"/>
    <w:rsid w:val="00CF47CA"/>
    <w:rsid w:val="00CF4EA0"/>
    <w:rsid w:val="00CF51FA"/>
    <w:rsid w:val="00CF5B56"/>
    <w:rsid w:val="00CF5FDE"/>
    <w:rsid w:val="00CF6118"/>
    <w:rsid w:val="00CF6384"/>
    <w:rsid w:val="00CF72C7"/>
    <w:rsid w:val="00CF7323"/>
    <w:rsid w:val="00D01563"/>
    <w:rsid w:val="00D0219B"/>
    <w:rsid w:val="00D02231"/>
    <w:rsid w:val="00D02626"/>
    <w:rsid w:val="00D0290A"/>
    <w:rsid w:val="00D02D87"/>
    <w:rsid w:val="00D03391"/>
    <w:rsid w:val="00D03773"/>
    <w:rsid w:val="00D03A28"/>
    <w:rsid w:val="00D04BB9"/>
    <w:rsid w:val="00D04DD1"/>
    <w:rsid w:val="00D05085"/>
    <w:rsid w:val="00D051BB"/>
    <w:rsid w:val="00D06787"/>
    <w:rsid w:val="00D07222"/>
    <w:rsid w:val="00D07D98"/>
    <w:rsid w:val="00D07E0E"/>
    <w:rsid w:val="00D10B79"/>
    <w:rsid w:val="00D10D5E"/>
    <w:rsid w:val="00D11014"/>
    <w:rsid w:val="00D115FD"/>
    <w:rsid w:val="00D1233C"/>
    <w:rsid w:val="00D1287B"/>
    <w:rsid w:val="00D12D27"/>
    <w:rsid w:val="00D131D9"/>
    <w:rsid w:val="00D132C1"/>
    <w:rsid w:val="00D14D5A"/>
    <w:rsid w:val="00D1509A"/>
    <w:rsid w:val="00D15733"/>
    <w:rsid w:val="00D15C67"/>
    <w:rsid w:val="00D15DB6"/>
    <w:rsid w:val="00D160E4"/>
    <w:rsid w:val="00D161B9"/>
    <w:rsid w:val="00D1649E"/>
    <w:rsid w:val="00D1656C"/>
    <w:rsid w:val="00D1679C"/>
    <w:rsid w:val="00D16D17"/>
    <w:rsid w:val="00D17F8E"/>
    <w:rsid w:val="00D20339"/>
    <w:rsid w:val="00D204CF"/>
    <w:rsid w:val="00D217CE"/>
    <w:rsid w:val="00D21D54"/>
    <w:rsid w:val="00D22CC6"/>
    <w:rsid w:val="00D23626"/>
    <w:rsid w:val="00D23A7A"/>
    <w:rsid w:val="00D24194"/>
    <w:rsid w:val="00D248EE"/>
    <w:rsid w:val="00D24A4C"/>
    <w:rsid w:val="00D24CDC"/>
    <w:rsid w:val="00D24CFD"/>
    <w:rsid w:val="00D259EB"/>
    <w:rsid w:val="00D25BFA"/>
    <w:rsid w:val="00D25E81"/>
    <w:rsid w:val="00D26B54"/>
    <w:rsid w:val="00D26C87"/>
    <w:rsid w:val="00D26E68"/>
    <w:rsid w:val="00D2732F"/>
    <w:rsid w:val="00D27C8D"/>
    <w:rsid w:val="00D27DEE"/>
    <w:rsid w:val="00D27FDF"/>
    <w:rsid w:val="00D3080A"/>
    <w:rsid w:val="00D30B6A"/>
    <w:rsid w:val="00D310F7"/>
    <w:rsid w:val="00D3141F"/>
    <w:rsid w:val="00D31B8B"/>
    <w:rsid w:val="00D325D0"/>
    <w:rsid w:val="00D32637"/>
    <w:rsid w:val="00D3277E"/>
    <w:rsid w:val="00D333D6"/>
    <w:rsid w:val="00D33915"/>
    <w:rsid w:val="00D33AA9"/>
    <w:rsid w:val="00D354E8"/>
    <w:rsid w:val="00D35A37"/>
    <w:rsid w:val="00D36194"/>
    <w:rsid w:val="00D36FC7"/>
    <w:rsid w:val="00D3758F"/>
    <w:rsid w:val="00D40DE5"/>
    <w:rsid w:val="00D41552"/>
    <w:rsid w:val="00D42000"/>
    <w:rsid w:val="00D420BC"/>
    <w:rsid w:val="00D42448"/>
    <w:rsid w:val="00D42C93"/>
    <w:rsid w:val="00D43097"/>
    <w:rsid w:val="00D4329F"/>
    <w:rsid w:val="00D43540"/>
    <w:rsid w:val="00D43C06"/>
    <w:rsid w:val="00D44B30"/>
    <w:rsid w:val="00D4513D"/>
    <w:rsid w:val="00D45637"/>
    <w:rsid w:val="00D456A6"/>
    <w:rsid w:val="00D4584B"/>
    <w:rsid w:val="00D45891"/>
    <w:rsid w:val="00D45C4E"/>
    <w:rsid w:val="00D461DB"/>
    <w:rsid w:val="00D4732E"/>
    <w:rsid w:val="00D5070A"/>
    <w:rsid w:val="00D50D43"/>
    <w:rsid w:val="00D51CF1"/>
    <w:rsid w:val="00D52C12"/>
    <w:rsid w:val="00D52DF3"/>
    <w:rsid w:val="00D531FD"/>
    <w:rsid w:val="00D53698"/>
    <w:rsid w:val="00D540EE"/>
    <w:rsid w:val="00D541CF"/>
    <w:rsid w:val="00D544A7"/>
    <w:rsid w:val="00D55BC7"/>
    <w:rsid w:val="00D55BEC"/>
    <w:rsid w:val="00D55C6C"/>
    <w:rsid w:val="00D5619B"/>
    <w:rsid w:val="00D5634F"/>
    <w:rsid w:val="00D56908"/>
    <w:rsid w:val="00D56A2E"/>
    <w:rsid w:val="00D56BA1"/>
    <w:rsid w:val="00D6056D"/>
    <w:rsid w:val="00D61179"/>
    <w:rsid w:val="00D613A2"/>
    <w:rsid w:val="00D61ABB"/>
    <w:rsid w:val="00D61F70"/>
    <w:rsid w:val="00D623FF"/>
    <w:rsid w:val="00D62C37"/>
    <w:rsid w:val="00D63720"/>
    <w:rsid w:val="00D6397E"/>
    <w:rsid w:val="00D63CAC"/>
    <w:rsid w:val="00D63F4A"/>
    <w:rsid w:val="00D6427F"/>
    <w:rsid w:val="00D6431A"/>
    <w:rsid w:val="00D64D80"/>
    <w:rsid w:val="00D65F52"/>
    <w:rsid w:val="00D67593"/>
    <w:rsid w:val="00D67A99"/>
    <w:rsid w:val="00D67CDB"/>
    <w:rsid w:val="00D700BC"/>
    <w:rsid w:val="00D706AD"/>
    <w:rsid w:val="00D7122D"/>
    <w:rsid w:val="00D71953"/>
    <w:rsid w:val="00D71C05"/>
    <w:rsid w:val="00D71C90"/>
    <w:rsid w:val="00D7201A"/>
    <w:rsid w:val="00D738A3"/>
    <w:rsid w:val="00D73A51"/>
    <w:rsid w:val="00D742C4"/>
    <w:rsid w:val="00D74979"/>
    <w:rsid w:val="00D74D0D"/>
    <w:rsid w:val="00D75382"/>
    <w:rsid w:val="00D75994"/>
    <w:rsid w:val="00D75A59"/>
    <w:rsid w:val="00D76053"/>
    <w:rsid w:val="00D7697C"/>
    <w:rsid w:val="00D779A2"/>
    <w:rsid w:val="00D77D08"/>
    <w:rsid w:val="00D80232"/>
    <w:rsid w:val="00D803D5"/>
    <w:rsid w:val="00D80665"/>
    <w:rsid w:val="00D80690"/>
    <w:rsid w:val="00D81E81"/>
    <w:rsid w:val="00D82316"/>
    <w:rsid w:val="00D826D4"/>
    <w:rsid w:val="00D82B23"/>
    <w:rsid w:val="00D82F14"/>
    <w:rsid w:val="00D843FA"/>
    <w:rsid w:val="00D84D4F"/>
    <w:rsid w:val="00D85958"/>
    <w:rsid w:val="00D86BDE"/>
    <w:rsid w:val="00D87445"/>
    <w:rsid w:val="00D8759A"/>
    <w:rsid w:val="00D876BC"/>
    <w:rsid w:val="00D90A7F"/>
    <w:rsid w:val="00D90F97"/>
    <w:rsid w:val="00D911A2"/>
    <w:rsid w:val="00D913CD"/>
    <w:rsid w:val="00D914CE"/>
    <w:rsid w:val="00D916E7"/>
    <w:rsid w:val="00D9260E"/>
    <w:rsid w:val="00D940ED"/>
    <w:rsid w:val="00D94750"/>
    <w:rsid w:val="00D94A35"/>
    <w:rsid w:val="00D94CE1"/>
    <w:rsid w:val="00D96205"/>
    <w:rsid w:val="00D96287"/>
    <w:rsid w:val="00D96300"/>
    <w:rsid w:val="00D96FE7"/>
    <w:rsid w:val="00D972EC"/>
    <w:rsid w:val="00D97682"/>
    <w:rsid w:val="00DA0032"/>
    <w:rsid w:val="00DA0305"/>
    <w:rsid w:val="00DA0333"/>
    <w:rsid w:val="00DA1403"/>
    <w:rsid w:val="00DA1957"/>
    <w:rsid w:val="00DA2270"/>
    <w:rsid w:val="00DA2BF9"/>
    <w:rsid w:val="00DA34C9"/>
    <w:rsid w:val="00DA4192"/>
    <w:rsid w:val="00DA4EEC"/>
    <w:rsid w:val="00DA55BD"/>
    <w:rsid w:val="00DA56D4"/>
    <w:rsid w:val="00DA56E5"/>
    <w:rsid w:val="00DA5CD4"/>
    <w:rsid w:val="00DA6C52"/>
    <w:rsid w:val="00DA6DE3"/>
    <w:rsid w:val="00DA7F19"/>
    <w:rsid w:val="00DB076D"/>
    <w:rsid w:val="00DB1188"/>
    <w:rsid w:val="00DB17BA"/>
    <w:rsid w:val="00DB196D"/>
    <w:rsid w:val="00DB2114"/>
    <w:rsid w:val="00DB32A0"/>
    <w:rsid w:val="00DB3944"/>
    <w:rsid w:val="00DB3C2F"/>
    <w:rsid w:val="00DB3EC0"/>
    <w:rsid w:val="00DB5D82"/>
    <w:rsid w:val="00DB62E9"/>
    <w:rsid w:val="00DB6426"/>
    <w:rsid w:val="00DB7036"/>
    <w:rsid w:val="00DB7415"/>
    <w:rsid w:val="00DB749B"/>
    <w:rsid w:val="00DB78A8"/>
    <w:rsid w:val="00DC032D"/>
    <w:rsid w:val="00DC06D1"/>
    <w:rsid w:val="00DC081F"/>
    <w:rsid w:val="00DC2418"/>
    <w:rsid w:val="00DC2CF2"/>
    <w:rsid w:val="00DC32D0"/>
    <w:rsid w:val="00DC3DF3"/>
    <w:rsid w:val="00DC463B"/>
    <w:rsid w:val="00DC5110"/>
    <w:rsid w:val="00DC5B28"/>
    <w:rsid w:val="00DC6770"/>
    <w:rsid w:val="00DC67C6"/>
    <w:rsid w:val="00DC6909"/>
    <w:rsid w:val="00DC6A3E"/>
    <w:rsid w:val="00DC709D"/>
    <w:rsid w:val="00DC7952"/>
    <w:rsid w:val="00DD0D04"/>
    <w:rsid w:val="00DD122E"/>
    <w:rsid w:val="00DD2229"/>
    <w:rsid w:val="00DD253D"/>
    <w:rsid w:val="00DD2A11"/>
    <w:rsid w:val="00DD2BE9"/>
    <w:rsid w:val="00DD2DE9"/>
    <w:rsid w:val="00DD3062"/>
    <w:rsid w:val="00DD39F4"/>
    <w:rsid w:val="00DD5167"/>
    <w:rsid w:val="00DD601A"/>
    <w:rsid w:val="00DD6114"/>
    <w:rsid w:val="00DD6570"/>
    <w:rsid w:val="00DD712E"/>
    <w:rsid w:val="00DD72EE"/>
    <w:rsid w:val="00DD7872"/>
    <w:rsid w:val="00DD7EB2"/>
    <w:rsid w:val="00DE0690"/>
    <w:rsid w:val="00DE082F"/>
    <w:rsid w:val="00DE0BCD"/>
    <w:rsid w:val="00DE0F36"/>
    <w:rsid w:val="00DE1A26"/>
    <w:rsid w:val="00DE1A81"/>
    <w:rsid w:val="00DE22B1"/>
    <w:rsid w:val="00DE305A"/>
    <w:rsid w:val="00DE3444"/>
    <w:rsid w:val="00DE4084"/>
    <w:rsid w:val="00DE4451"/>
    <w:rsid w:val="00DE4649"/>
    <w:rsid w:val="00DE4D56"/>
    <w:rsid w:val="00DE5C88"/>
    <w:rsid w:val="00DE5D3E"/>
    <w:rsid w:val="00DE759E"/>
    <w:rsid w:val="00DE7ACC"/>
    <w:rsid w:val="00DF0258"/>
    <w:rsid w:val="00DF1095"/>
    <w:rsid w:val="00DF14FA"/>
    <w:rsid w:val="00DF189B"/>
    <w:rsid w:val="00DF19B4"/>
    <w:rsid w:val="00DF2F45"/>
    <w:rsid w:val="00DF2F69"/>
    <w:rsid w:val="00DF359B"/>
    <w:rsid w:val="00DF3BE3"/>
    <w:rsid w:val="00DF4884"/>
    <w:rsid w:val="00DF5243"/>
    <w:rsid w:val="00DF660B"/>
    <w:rsid w:val="00DF7A54"/>
    <w:rsid w:val="00E00161"/>
    <w:rsid w:val="00E0030A"/>
    <w:rsid w:val="00E00C54"/>
    <w:rsid w:val="00E01313"/>
    <w:rsid w:val="00E01470"/>
    <w:rsid w:val="00E01825"/>
    <w:rsid w:val="00E02048"/>
    <w:rsid w:val="00E0284A"/>
    <w:rsid w:val="00E028B5"/>
    <w:rsid w:val="00E02973"/>
    <w:rsid w:val="00E02A83"/>
    <w:rsid w:val="00E02AD1"/>
    <w:rsid w:val="00E02C06"/>
    <w:rsid w:val="00E03225"/>
    <w:rsid w:val="00E03256"/>
    <w:rsid w:val="00E0328D"/>
    <w:rsid w:val="00E03380"/>
    <w:rsid w:val="00E03C94"/>
    <w:rsid w:val="00E03F0B"/>
    <w:rsid w:val="00E049E2"/>
    <w:rsid w:val="00E04B21"/>
    <w:rsid w:val="00E05049"/>
    <w:rsid w:val="00E054C1"/>
    <w:rsid w:val="00E05777"/>
    <w:rsid w:val="00E05FF3"/>
    <w:rsid w:val="00E0603A"/>
    <w:rsid w:val="00E071CE"/>
    <w:rsid w:val="00E07A3F"/>
    <w:rsid w:val="00E07BEB"/>
    <w:rsid w:val="00E10531"/>
    <w:rsid w:val="00E10C4E"/>
    <w:rsid w:val="00E10D4F"/>
    <w:rsid w:val="00E11DFF"/>
    <w:rsid w:val="00E12953"/>
    <w:rsid w:val="00E12AD2"/>
    <w:rsid w:val="00E12B2D"/>
    <w:rsid w:val="00E12BB7"/>
    <w:rsid w:val="00E12D35"/>
    <w:rsid w:val="00E1354A"/>
    <w:rsid w:val="00E13854"/>
    <w:rsid w:val="00E14934"/>
    <w:rsid w:val="00E1520B"/>
    <w:rsid w:val="00E152DE"/>
    <w:rsid w:val="00E1542D"/>
    <w:rsid w:val="00E15AD6"/>
    <w:rsid w:val="00E16062"/>
    <w:rsid w:val="00E160C6"/>
    <w:rsid w:val="00E16246"/>
    <w:rsid w:val="00E163BF"/>
    <w:rsid w:val="00E1644E"/>
    <w:rsid w:val="00E16838"/>
    <w:rsid w:val="00E16AE7"/>
    <w:rsid w:val="00E16D96"/>
    <w:rsid w:val="00E17EB7"/>
    <w:rsid w:val="00E203C9"/>
    <w:rsid w:val="00E2041A"/>
    <w:rsid w:val="00E22214"/>
    <w:rsid w:val="00E23170"/>
    <w:rsid w:val="00E251E6"/>
    <w:rsid w:val="00E2586B"/>
    <w:rsid w:val="00E25F1D"/>
    <w:rsid w:val="00E26045"/>
    <w:rsid w:val="00E26234"/>
    <w:rsid w:val="00E262A4"/>
    <w:rsid w:val="00E2676B"/>
    <w:rsid w:val="00E2745C"/>
    <w:rsid w:val="00E27760"/>
    <w:rsid w:val="00E27F02"/>
    <w:rsid w:val="00E27FDF"/>
    <w:rsid w:val="00E302BC"/>
    <w:rsid w:val="00E30AEF"/>
    <w:rsid w:val="00E30DF7"/>
    <w:rsid w:val="00E30E2F"/>
    <w:rsid w:val="00E30E3B"/>
    <w:rsid w:val="00E32AB9"/>
    <w:rsid w:val="00E32F02"/>
    <w:rsid w:val="00E32FAB"/>
    <w:rsid w:val="00E334FD"/>
    <w:rsid w:val="00E340A9"/>
    <w:rsid w:val="00E3417E"/>
    <w:rsid w:val="00E34244"/>
    <w:rsid w:val="00E349B2"/>
    <w:rsid w:val="00E34B2C"/>
    <w:rsid w:val="00E34C7A"/>
    <w:rsid w:val="00E357B0"/>
    <w:rsid w:val="00E35E03"/>
    <w:rsid w:val="00E36123"/>
    <w:rsid w:val="00E36425"/>
    <w:rsid w:val="00E365C8"/>
    <w:rsid w:val="00E365FE"/>
    <w:rsid w:val="00E36BB4"/>
    <w:rsid w:val="00E36CBC"/>
    <w:rsid w:val="00E36F5D"/>
    <w:rsid w:val="00E37D28"/>
    <w:rsid w:val="00E409A5"/>
    <w:rsid w:val="00E40DB0"/>
    <w:rsid w:val="00E40E6F"/>
    <w:rsid w:val="00E4103E"/>
    <w:rsid w:val="00E4175E"/>
    <w:rsid w:val="00E41EDA"/>
    <w:rsid w:val="00E426D2"/>
    <w:rsid w:val="00E43BFA"/>
    <w:rsid w:val="00E43D2B"/>
    <w:rsid w:val="00E43F18"/>
    <w:rsid w:val="00E442E8"/>
    <w:rsid w:val="00E4569A"/>
    <w:rsid w:val="00E45BE2"/>
    <w:rsid w:val="00E45CE7"/>
    <w:rsid w:val="00E46EB3"/>
    <w:rsid w:val="00E47BAA"/>
    <w:rsid w:val="00E47E5D"/>
    <w:rsid w:val="00E50C16"/>
    <w:rsid w:val="00E5126B"/>
    <w:rsid w:val="00E514CB"/>
    <w:rsid w:val="00E51996"/>
    <w:rsid w:val="00E51AEB"/>
    <w:rsid w:val="00E51B67"/>
    <w:rsid w:val="00E52308"/>
    <w:rsid w:val="00E5272A"/>
    <w:rsid w:val="00E53BFA"/>
    <w:rsid w:val="00E53D29"/>
    <w:rsid w:val="00E53FA7"/>
    <w:rsid w:val="00E54388"/>
    <w:rsid w:val="00E548DF"/>
    <w:rsid w:val="00E56089"/>
    <w:rsid w:val="00E5661C"/>
    <w:rsid w:val="00E56671"/>
    <w:rsid w:val="00E5695A"/>
    <w:rsid w:val="00E57177"/>
    <w:rsid w:val="00E5720A"/>
    <w:rsid w:val="00E572D1"/>
    <w:rsid w:val="00E57514"/>
    <w:rsid w:val="00E576EA"/>
    <w:rsid w:val="00E577C2"/>
    <w:rsid w:val="00E578DE"/>
    <w:rsid w:val="00E57C91"/>
    <w:rsid w:val="00E57CC3"/>
    <w:rsid w:val="00E601F9"/>
    <w:rsid w:val="00E60671"/>
    <w:rsid w:val="00E60C5D"/>
    <w:rsid w:val="00E61123"/>
    <w:rsid w:val="00E6113A"/>
    <w:rsid w:val="00E61BE5"/>
    <w:rsid w:val="00E61C12"/>
    <w:rsid w:val="00E61C8D"/>
    <w:rsid w:val="00E62D2A"/>
    <w:rsid w:val="00E62F4C"/>
    <w:rsid w:val="00E63AE6"/>
    <w:rsid w:val="00E645DC"/>
    <w:rsid w:val="00E6472F"/>
    <w:rsid w:val="00E64EC1"/>
    <w:rsid w:val="00E652B9"/>
    <w:rsid w:val="00E653CA"/>
    <w:rsid w:val="00E65DE0"/>
    <w:rsid w:val="00E66307"/>
    <w:rsid w:val="00E6769A"/>
    <w:rsid w:val="00E67894"/>
    <w:rsid w:val="00E67D5C"/>
    <w:rsid w:val="00E70533"/>
    <w:rsid w:val="00E71226"/>
    <w:rsid w:val="00E71960"/>
    <w:rsid w:val="00E72F29"/>
    <w:rsid w:val="00E730D8"/>
    <w:rsid w:val="00E738B2"/>
    <w:rsid w:val="00E73E51"/>
    <w:rsid w:val="00E748C8"/>
    <w:rsid w:val="00E7502F"/>
    <w:rsid w:val="00E7512D"/>
    <w:rsid w:val="00E753EC"/>
    <w:rsid w:val="00E7630F"/>
    <w:rsid w:val="00E76838"/>
    <w:rsid w:val="00E76E51"/>
    <w:rsid w:val="00E802D3"/>
    <w:rsid w:val="00E80F16"/>
    <w:rsid w:val="00E80F1F"/>
    <w:rsid w:val="00E81CF8"/>
    <w:rsid w:val="00E82228"/>
    <w:rsid w:val="00E828A5"/>
    <w:rsid w:val="00E82F6A"/>
    <w:rsid w:val="00E832E6"/>
    <w:rsid w:val="00E844B2"/>
    <w:rsid w:val="00E8454E"/>
    <w:rsid w:val="00E84724"/>
    <w:rsid w:val="00E848F6"/>
    <w:rsid w:val="00E8509E"/>
    <w:rsid w:val="00E8519E"/>
    <w:rsid w:val="00E856AA"/>
    <w:rsid w:val="00E85864"/>
    <w:rsid w:val="00E85A03"/>
    <w:rsid w:val="00E85BD5"/>
    <w:rsid w:val="00E86479"/>
    <w:rsid w:val="00E8660F"/>
    <w:rsid w:val="00E87065"/>
    <w:rsid w:val="00E87587"/>
    <w:rsid w:val="00E901ED"/>
    <w:rsid w:val="00E90309"/>
    <w:rsid w:val="00E90571"/>
    <w:rsid w:val="00E9150C"/>
    <w:rsid w:val="00E91534"/>
    <w:rsid w:val="00E92082"/>
    <w:rsid w:val="00E92854"/>
    <w:rsid w:val="00E92DF3"/>
    <w:rsid w:val="00E93487"/>
    <w:rsid w:val="00E939E3"/>
    <w:rsid w:val="00E9429C"/>
    <w:rsid w:val="00E943EE"/>
    <w:rsid w:val="00E95003"/>
    <w:rsid w:val="00E951D0"/>
    <w:rsid w:val="00E9728D"/>
    <w:rsid w:val="00E9737D"/>
    <w:rsid w:val="00E97B99"/>
    <w:rsid w:val="00EA0002"/>
    <w:rsid w:val="00EA0644"/>
    <w:rsid w:val="00EA0941"/>
    <w:rsid w:val="00EA0A1B"/>
    <w:rsid w:val="00EA0E6E"/>
    <w:rsid w:val="00EA1135"/>
    <w:rsid w:val="00EA1F82"/>
    <w:rsid w:val="00EA1FC2"/>
    <w:rsid w:val="00EA21FC"/>
    <w:rsid w:val="00EA235C"/>
    <w:rsid w:val="00EA24C2"/>
    <w:rsid w:val="00EA26B1"/>
    <w:rsid w:val="00EA2CB7"/>
    <w:rsid w:val="00EA2DE2"/>
    <w:rsid w:val="00EA33F4"/>
    <w:rsid w:val="00EA37A9"/>
    <w:rsid w:val="00EA39DC"/>
    <w:rsid w:val="00EA3D21"/>
    <w:rsid w:val="00EA456F"/>
    <w:rsid w:val="00EA4667"/>
    <w:rsid w:val="00EA49DF"/>
    <w:rsid w:val="00EA49FA"/>
    <w:rsid w:val="00EA530E"/>
    <w:rsid w:val="00EA5FB4"/>
    <w:rsid w:val="00EA60CF"/>
    <w:rsid w:val="00EA7139"/>
    <w:rsid w:val="00EB004F"/>
    <w:rsid w:val="00EB0F80"/>
    <w:rsid w:val="00EB1208"/>
    <w:rsid w:val="00EB1514"/>
    <w:rsid w:val="00EB15DD"/>
    <w:rsid w:val="00EB215D"/>
    <w:rsid w:val="00EB2F1F"/>
    <w:rsid w:val="00EB37AC"/>
    <w:rsid w:val="00EB3D67"/>
    <w:rsid w:val="00EB3FBB"/>
    <w:rsid w:val="00EB4282"/>
    <w:rsid w:val="00EB54E8"/>
    <w:rsid w:val="00EB5808"/>
    <w:rsid w:val="00EB5D92"/>
    <w:rsid w:val="00EB613D"/>
    <w:rsid w:val="00EB6162"/>
    <w:rsid w:val="00EB6356"/>
    <w:rsid w:val="00EB68F1"/>
    <w:rsid w:val="00EB72CC"/>
    <w:rsid w:val="00EB771E"/>
    <w:rsid w:val="00EB7D38"/>
    <w:rsid w:val="00EC00AE"/>
    <w:rsid w:val="00EC03C6"/>
    <w:rsid w:val="00EC0551"/>
    <w:rsid w:val="00EC0855"/>
    <w:rsid w:val="00EC0F8C"/>
    <w:rsid w:val="00EC1764"/>
    <w:rsid w:val="00EC23EC"/>
    <w:rsid w:val="00EC2F23"/>
    <w:rsid w:val="00EC4606"/>
    <w:rsid w:val="00EC4798"/>
    <w:rsid w:val="00EC52A0"/>
    <w:rsid w:val="00EC5665"/>
    <w:rsid w:val="00EC5D61"/>
    <w:rsid w:val="00EC69AC"/>
    <w:rsid w:val="00EC6D73"/>
    <w:rsid w:val="00EC6EE0"/>
    <w:rsid w:val="00EC6F52"/>
    <w:rsid w:val="00EC721A"/>
    <w:rsid w:val="00EC7848"/>
    <w:rsid w:val="00EC78F5"/>
    <w:rsid w:val="00EC7CF6"/>
    <w:rsid w:val="00EC7E84"/>
    <w:rsid w:val="00ED1753"/>
    <w:rsid w:val="00ED17E4"/>
    <w:rsid w:val="00ED1A3B"/>
    <w:rsid w:val="00ED1F5C"/>
    <w:rsid w:val="00ED1F6F"/>
    <w:rsid w:val="00ED2315"/>
    <w:rsid w:val="00ED2DFA"/>
    <w:rsid w:val="00ED322A"/>
    <w:rsid w:val="00ED326D"/>
    <w:rsid w:val="00ED36AB"/>
    <w:rsid w:val="00ED4473"/>
    <w:rsid w:val="00ED48F6"/>
    <w:rsid w:val="00ED4966"/>
    <w:rsid w:val="00ED4D3D"/>
    <w:rsid w:val="00ED512C"/>
    <w:rsid w:val="00ED5590"/>
    <w:rsid w:val="00ED5954"/>
    <w:rsid w:val="00ED617E"/>
    <w:rsid w:val="00ED6390"/>
    <w:rsid w:val="00ED659A"/>
    <w:rsid w:val="00ED6814"/>
    <w:rsid w:val="00ED6EE5"/>
    <w:rsid w:val="00ED75F3"/>
    <w:rsid w:val="00ED7B4F"/>
    <w:rsid w:val="00ED7F2C"/>
    <w:rsid w:val="00EE1210"/>
    <w:rsid w:val="00EE1B9E"/>
    <w:rsid w:val="00EE2021"/>
    <w:rsid w:val="00EE26EC"/>
    <w:rsid w:val="00EE2E59"/>
    <w:rsid w:val="00EE36CC"/>
    <w:rsid w:val="00EE3B8A"/>
    <w:rsid w:val="00EE3D00"/>
    <w:rsid w:val="00EE4533"/>
    <w:rsid w:val="00EE4841"/>
    <w:rsid w:val="00EE499A"/>
    <w:rsid w:val="00EE4D0D"/>
    <w:rsid w:val="00EE5521"/>
    <w:rsid w:val="00EE59EB"/>
    <w:rsid w:val="00EE5A99"/>
    <w:rsid w:val="00EE5E7D"/>
    <w:rsid w:val="00EE6854"/>
    <w:rsid w:val="00EE70E7"/>
    <w:rsid w:val="00EE73C2"/>
    <w:rsid w:val="00EE7BA0"/>
    <w:rsid w:val="00EF0126"/>
    <w:rsid w:val="00EF01E7"/>
    <w:rsid w:val="00EF07B7"/>
    <w:rsid w:val="00EF1246"/>
    <w:rsid w:val="00EF1945"/>
    <w:rsid w:val="00EF1B4F"/>
    <w:rsid w:val="00EF1D4F"/>
    <w:rsid w:val="00EF318B"/>
    <w:rsid w:val="00EF3F45"/>
    <w:rsid w:val="00EF4270"/>
    <w:rsid w:val="00EF4356"/>
    <w:rsid w:val="00EF4C90"/>
    <w:rsid w:val="00EF4CCF"/>
    <w:rsid w:val="00EF5060"/>
    <w:rsid w:val="00EF5CA3"/>
    <w:rsid w:val="00EF6059"/>
    <w:rsid w:val="00EF79A5"/>
    <w:rsid w:val="00F01318"/>
    <w:rsid w:val="00F01CC3"/>
    <w:rsid w:val="00F01D12"/>
    <w:rsid w:val="00F055D8"/>
    <w:rsid w:val="00F06115"/>
    <w:rsid w:val="00F0641E"/>
    <w:rsid w:val="00F0642A"/>
    <w:rsid w:val="00F0669B"/>
    <w:rsid w:val="00F0744F"/>
    <w:rsid w:val="00F079E4"/>
    <w:rsid w:val="00F07A59"/>
    <w:rsid w:val="00F07EFE"/>
    <w:rsid w:val="00F10055"/>
    <w:rsid w:val="00F10689"/>
    <w:rsid w:val="00F10F63"/>
    <w:rsid w:val="00F11584"/>
    <w:rsid w:val="00F117AC"/>
    <w:rsid w:val="00F12EDC"/>
    <w:rsid w:val="00F1338A"/>
    <w:rsid w:val="00F13EC9"/>
    <w:rsid w:val="00F14074"/>
    <w:rsid w:val="00F14215"/>
    <w:rsid w:val="00F14527"/>
    <w:rsid w:val="00F14DA7"/>
    <w:rsid w:val="00F14DD6"/>
    <w:rsid w:val="00F1641F"/>
    <w:rsid w:val="00F165B0"/>
    <w:rsid w:val="00F165BD"/>
    <w:rsid w:val="00F1706F"/>
    <w:rsid w:val="00F172CA"/>
    <w:rsid w:val="00F17347"/>
    <w:rsid w:val="00F17F8A"/>
    <w:rsid w:val="00F20148"/>
    <w:rsid w:val="00F201EA"/>
    <w:rsid w:val="00F204F6"/>
    <w:rsid w:val="00F207FF"/>
    <w:rsid w:val="00F20FE3"/>
    <w:rsid w:val="00F21673"/>
    <w:rsid w:val="00F21936"/>
    <w:rsid w:val="00F21CE7"/>
    <w:rsid w:val="00F22146"/>
    <w:rsid w:val="00F22210"/>
    <w:rsid w:val="00F222A5"/>
    <w:rsid w:val="00F23062"/>
    <w:rsid w:val="00F233A5"/>
    <w:rsid w:val="00F23861"/>
    <w:rsid w:val="00F23A1E"/>
    <w:rsid w:val="00F240F0"/>
    <w:rsid w:val="00F24504"/>
    <w:rsid w:val="00F24835"/>
    <w:rsid w:val="00F24902"/>
    <w:rsid w:val="00F24DE5"/>
    <w:rsid w:val="00F2523F"/>
    <w:rsid w:val="00F2590B"/>
    <w:rsid w:val="00F25A31"/>
    <w:rsid w:val="00F25DFE"/>
    <w:rsid w:val="00F26083"/>
    <w:rsid w:val="00F270C7"/>
    <w:rsid w:val="00F27113"/>
    <w:rsid w:val="00F273C6"/>
    <w:rsid w:val="00F2797F"/>
    <w:rsid w:val="00F305F4"/>
    <w:rsid w:val="00F30613"/>
    <w:rsid w:val="00F30A1E"/>
    <w:rsid w:val="00F31124"/>
    <w:rsid w:val="00F3132E"/>
    <w:rsid w:val="00F31502"/>
    <w:rsid w:val="00F319F9"/>
    <w:rsid w:val="00F32405"/>
    <w:rsid w:val="00F32A58"/>
    <w:rsid w:val="00F32A84"/>
    <w:rsid w:val="00F32C35"/>
    <w:rsid w:val="00F32D98"/>
    <w:rsid w:val="00F3347E"/>
    <w:rsid w:val="00F33D23"/>
    <w:rsid w:val="00F3452B"/>
    <w:rsid w:val="00F3471A"/>
    <w:rsid w:val="00F347AF"/>
    <w:rsid w:val="00F3507B"/>
    <w:rsid w:val="00F35116"/>
    <w:rsid w:val="00F35D38"/>
    <w:rsid w:val="00F35E6E"/>
    <w:rsid w:val="00F36B18"/>
    <w:rsid w:val="00F36D03"/>
    <w:rsid w:val="00F37201"/>
    <w:rsid w:val="00F37B96"/>
    <w:rsid w:val="00F408C9"/>
    <w:rsid w:val="00F4147A"/>
    <w:rsid w:val="00F422A6"/>
    <w:rsid w:val="00F422EB"/>
    <w:rsid w:val="00F42442"/>
    <w:rsid w:val="00F42BA2"/>
    <w:rsid w:val="00F42C75"/>
    <w:rsid w:val="00F43458"/>
    <w:rsid w:val="00F434C2"/>
    <w:rsid w:val="00F43D79"/>
    <w:rsid w:val="00F4428E"/>
    <w:rsid w:val="00F44396"/>
    <w:rsid w:val="00F44914"/>
    <w:rsid w:val="00F44D30"/>
    <w:rsid w:val="00F454B5"/>
    <w:rsid w:val="00F45DC0"/>
    <w:rsid w:val="00F461CD"/>
    <w:rsid w:val="00F46774"/>
    <w:rsid w:val="00F46FD3"/>
    <w:rsid w:val="00F47A50"/>
    <w:rsid w:val="00F502B0"/>
    <w:rsid w:val="00F51331"/>
    <w:rsid w:val="00F5230B"/>
    <w:rsid w:val="00F5288B"/>
    <w:rsid w:val="00F528AD"/>
    <w:rsid w:val="00F52996"/>
    <w:rsid w:val="00F529A2"/>
    <w:rsid w:val="00F52F00"/>
    <w:rsid w:val="00F52F8C"/>
    <w:rsid w:val="00F53EF9"/>
    <w:rsid w:val="00F54721"/>
    <w:rsid w:val="00F557F1"/>
    <w:rsid w:val="00F558DD"/>
    <w:rsid w:val="00F56291"/>
    <w:rsid w:val="00F5644C"/>
    <w:rsid w:val="00F56C36"/>
    <w:rsid w:val="00F57299"/>
    <w:rsid w:val="00F57802"/>
    <w:rsid w:val="00F579BF"/>
    <w:rsid w:val="00F57A58"/>
    <w:rsid w:val="00F57B40"/>
    <w:rsid w:val="00F60DEB"/>
    <w:rsid w:val="00F619A7"/>
    <w:rsid w:val="00F61C6B"/>
    <w:rsid w:val="00F6287B"/>
    <w:rsid w:val="00F62A4A"/>
    <w:rsid w:val="00F636A5"/>
    <w:rsid w:val="00F638D9"/>
    <w:rsid w:val="00F643C3"/>
    <w:rsid w:val="00F646B2"/>
    <w:rsid w:val="00F64927"/>
    <w:rsid w:val="00F64CE6"/>
    <w:rsid w:val="00F65CCC"/>
    <w:rsid w:val="00F65F57"/>
    <w:rsid w:val="00F66491"/>
    <w:rsid w:val="00F668A2"/>
    <w:rsid w:val="00F66925"/>
    <w:rsid w:val="00F66BEA"/>
    <w:rsid w:val="00F67089"/>
    <w:rsid w:val="00F673B8"/>
    <w:rsid w:val="00F72175"/>
    <w:rsid w:val="00F726B7"/>
    <w:rsid w:val="00F72C08"/>
    <w:rsid w:val="00F72C50"/>
    <w:rsid w:val="00F72CD6"/>
    <w:rsid w:val="00F7344E"/>
    <w:rsid w:val="00F740C0"/>
    <w:rsid w:val="00F744D8"/>
    <w:rsid w:val="00F75611"/>
    <w:rsid w:val="00F75CD8"/>
    <w:rsid w:val="00F762B9"/>
    <w:rsid w:val="00F76687"/>
    <w:rsid w:val="00F76C4D"/>
    <w:rsid w:val="00F76C9F"/>
    <w:rsid w:val="00F8044F"/>
    <w:rsid w:val="00F8055F"/>
    <w:rsid w:val="00F81659"/>
    <w:rsid w:val="00F81ACB"/>
    <w:rsid w:val="00F81F1A"/>
    <w:rsid w:val="00F825E5"/>
    <w:rsid w:val="00F82F06"/>
    <w:rsid w:val="00F8351B"/>
    <w:rsid w:val="00F83618"/>
    <w:rsid w:val="00F837F6"/>
    <w:rsid w:val="00F845C2"/>
    <w:rsid w:val="00F84807"/>
    <w:rsid w:val="00F84A74"/>
    <w:rsid w:val="00F85B19"/>
    <w:rsid w:val="00F863F2"/>
    <w:rsid w:val="00F864BC"/>
    <w:rsid w:val="00F86564"/>
    <w:rsid w:val="00F8662B"/>
    <w:rsid w:val="00F86808"/>
    <w:rsid w:val="00F86E96"/>
    <w:rsid w:val="00F86ECF"/>
    <w:rsid w:val="00F90272"/>
    <w:rsid w:val="00F91941"/>
    <w:rsid w:val="00F9261D"/>
    <w:rsid w:val="00F93406"/>
    <w:rsid w:val="00F934DC"/>
    <w:rsid w:val="00F93B42"/>
    <w:rsid w:val="00F93C3A"/>
    <w:rsid w:val="00F93D9B"/>
    <w:rsid w:val="00F93FC5"/>
    <w:rsid w:val="00F941F8"/>
    <w:rsid w:val="00F94BAA"/>
    <w:rsid w:val="00F94D5E"/>
    <w:rsid w:val="00F951AD"/>
    <w:rsid w:val="00F95945"/>
    <w:rsid w:val="00F968A1"/>
    <w:rsid w:val="00F970A1"/>
    <w:rsid w:val="00F9755E"/>
    <w:rsid w:val="00FA06BC"/>
    <w:rsid w:val="00FA0858"/>
    <w:rsid w:val="00FA12E5"/>
    <w:rsid w:val="00FA1729"/>
    <w:rsid w:val="00FA18DE"/>
    <w:rsid w:val="00FA20C3"/>
    <w:rsid w:val="00FA2102"/>
    <w:rsid w:val="00FA2157"/>
    <w:rsid w:val="00FA2308"/>
    <w:rsid w:val="00FA2821"/>
    <w:rsid w:val="00FA2E88"/>
    <w:rsid w:val="00FA3D95"/>
    <w:rsid w:val="00FA3DC3"/>
    <w:rsid w:val="00FA500B"/>
    <w:rsid w:val="00FA5040"/>
    <w:rsid w:val="00FA609F"/>
    <w:rsid w:val="00FA63F8"/>
    <w:rsid w:val="00FA6C09"/>
    <w:rsid w:val="00FA7169"/>
    <w:rsid w:val="00FA772D"/>
    <w:rsid w:val="00FB04CC"/>
    <w:rsid w:val="00FB051E"/>
    <w:rsid w:val="00FB199D"/>
    <w:rsid w:val="00FB2449"/>
    <w:rsid w:val="00FB2D2E"/>
    <w:rsid w:val="00FB3049"/>
    <w:rsid w:val="00FB449B"/>
    <w:rsid w:val="00FB4D65"/>
    <w:rsid w:val="00FB533F"/>
    <w:rsid w:val="00FB5A5D"/>
    <w:rsid w:val="00FB6013"/>
    <w:rsid w:val="00FB6A10"/>
    <w:rsid w:val="00FC098C"/>
    <w:rsid w:val="00FC0FBD"/>
    <w:rsid w:val="00FC1D7A"/>
    <w:rsid w:val="00FC2346"/>
    <w:rsid w:val="00FC2611"/>
    <w:rsid w:val="00FC2D44"/>
    <w:rsid w:val="00FC32C0"/>
    <w:rsid w:val="00FC3350"/>
    <w:rsid w:val="00FC36BB"/>
    <w:rsid w:val="00FC4C4D"/>
    <w:rsid w:val="00FC4F35"/>
    <w:rsid w:val="00FC50B6"/>
    <w:rsid w:val="00FC549F"/>
    <w:rsid w:val="00FC5CD8"/>
    <w:rsid w:val="00FC5D49"/>
    <w:rsid w:val="00FC768C"/>
    <w:rsid w:val="00FC7D23"/>
    <w:rsid w:val="00FC7EB7"/>
    <w:rsid w:val="00FC7FBA"/>
    <w:rsid w:val="00FD0785"/>
    <w:rsid w:val="00FD0AB3"/>
    <w:rsid w:val="00FD0BBB"/>
    <w:rsid w:val="00FD15F6"/>
    <w:rsid w:val="00FD1F81"/>
    <w:rsid w:val="00FD2A93"/>
    <w:rsid w:val="00FD2AB5"/>
    <w:rsid w:val="00FD2EF4"/>
    <w:rsid w:val="00FD30D8"/>
    <w:rsid w:val="00FD32DF"/>
    <w:rsid w:val="00FD3333"/>
    <w:rsid w:val="00FD43F3"/>
    <w:rsid w:val="00FD4DF6"/>
    <w:rsid w:val="00FD50DC"/>
    <w:rsid w:val="00FD586E"/>
    <w:rsid w:val="00FD5903"/>
    <w:rsid w:val="00FD5DF9"/>
    <w:rsid w:val="00FD618D"/>
    <w:rsid w:val="00FD73AD"/>
    <w:rsid w:val="00FD76EA"/>
    <w:rsid w:val="00FE0183"/>
    <w:rsid w:val="00FE0990"/>
    <w:rsid w:val="00FE0A0C"/>
    <w:rsid w:val="00FE14F8"/>
    <w:rsid w:val="00FE1BFE"/>
    <w:rsid w:val="00FE33BC"/>
    <w:rsid w:val="00FE3C40"/>
    <w:rsid w:val="00FE4E75"/>
    <w:rsid w:val="00FE4FFA"/>
    <w:rsid w:val="00FE5072"/>
    <w:rsid w:val="00FE53E2"/>
    <w:rsid w:val="00FE58FB"/>
    <w:rsid w:val="00FE597E"/>
    <w:rsid w:val="00FE5A51"/>
    <w:rsid w:val="00FE621B"/>
    <w:rsid w:val="00FE7EBC"/>
    <w:rsid w:val="00FF0051"/>
    <w:rsid w:val="00FF0982"/>
    <w:rsid w:val="00FF0F8B"/>
    <w:rsid w:val="00FF1065"/>
    <w:rsid w:val="00FF181C"/>
    <w:rsid w:val="00FF34F4"/>
    <w:rsid w:val="00FF4611"/>
    <w:rsid w:val="00FF4F72"/>
    <w:rsid w:val="00FF569D"/>
    <w:rsid w:val="00FF56B6"/>
    <w:rsid w:val="00FF58CF"/>
    <w:rsid w:val="00FF638B"/>
    <w:rsid w:val="00FF66DF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F84F3"/>
  <w15:chartTrackingRefBased/>
  <w15:docId w15:val="{705A78E4-FBFA-4A7F-B22E-163E65E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Unicode MS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eastAsia="Calibri" w:cs="Mang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  <w:lang w:val="en-US"/>
    </w:rPr>
  </w:style>
  <w:style w:type="paragraph" w:customStyle="1" w:styleId="p1">
    <w:name w:val="p1"/>
    <w:basedOn w:val="Normal"/>
    <w:uiPriority w:val="99"/>
    <w:semiHidden/>
    <w:rsid w:val="0038725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s1">
    <w:name w:val="s1"/>
    <w:rsid w:val="00387251"/>
  </w:style>
  <w:style w:type="character" w:customStyle="1" w:styleId="s2">
    <w:name w:val="s2"/>
    <w:rsid w:val="00387251"/>
  </w:style>
  <w:style w:type="character" w:customStyle="1" w:styleId="s6">
    <w:name w:val="s6"/>
    <w:rsid w:val="00387251"/>
  </w:style>
  <w:style w:type="paragraph" w:customStyle="1" w:styleId="TableParagraph">
    <w:name w:val="Table Paragraph"/>
    <w:basedOn w:val="Normal"/>
    <w:uiPriority w:val="1"/>
    <w:qFormat/>
    <w:rsid w:val="001E77B3"/>
    <w:pPr>
      <w:autoSpaceDE w:val="0"/>
      <w:autoSpaceDN w:val="0"/>
      <w:adjustRightInd w:val="0"/>
    </w:pPr>
    <w:rPr>
      <w:rFonts w:ascii="Times New Roman" w:eastAsia="Calibri" w:hAnsi="Times New Roman" w:cs="Times New Roman"/>
      <w:lang w:eastAsia="en-US" w:bidi="ar-SA"/>
    </w:rPr>
  </w:style>
  <w:style w:type="character" w:customStyle="1" w:styleId="A1">
    <w:name w:val="A1"/>
    <w:uiPriority w:val="99"/>
    <w:rsid w:val="00D11014"/>
    <w:rPr>
      <w:color w:val="221E1F"/>
      <w:sz w:val="15"/>
      <w:szCs w:val="15"/>
    </w:rPr>
  </w:style>
  <w:style w:type="paragraph" w:customStyle="1" w:styleId="Pa0">
    <w:name w:val="Pa0"/>
    <w:basedOn w:val="Default"/>
    <w:next w:val="Default"/>
    <w:uiPriority w:val="99"/>
    <w:rsid w:val="00AA2C9E"/>
    <w:pPr>
      <w:spacing w:line="241" w:lineRule="atLeast"/>
    </w:pPr>
    <w:rPr>
      <w:rFonts w:ascii="Times New Roman" w:eastAsia="Times New Roman" w:hAnsi="Times New Roman" w:cs="Times New Roman"/>
      <w:color w:val="auto"/>
      <w:lang w:eastAsia="en-IN" w:bidi="ar-SA"/>
    </w:rPr>
  </w:style>
  <w:style w:type="paragraph" w:customStyle="1" w:styleId="Pa1">
    <w:name w:val="Pa1"/>
    <w:basedOn w:val="Default"/>
    <w:next w:val="Default"/>
    <w:uiPriority w:val="99"/>
    <w:rsid w:val="00866B5B"/>
    <w:pPr>
      <w:spacing w:line="241" w:lineRule="atLeast"/>
    </w:pPr>
    <w:rPr>
      <w:rFonts w:ascii="Times New Roman" w:eastAsia="Times New Roman" w:hAnsi="Times New Roman" w:cs="Times New Roman"/>
      <w:color w:val="auto"/>
      <w:lang w:eastAsia="en-IN" w:bidi="ar-SA"/>
    </w:rPr>
  </w:style>
  <w:style w:type="character" w:customStyle="1" w:styleId="A5">
    <w:name w:val="A5"/>
    <w:uiPriority w:val="99"/>
    <w:rsid w:val="004705AA"/>
    <w:rPr>
      <w:color w:val="211D1E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E11E9"/>
    <w:pPr>
      <w:spacing w:line="241" w:lineRule="atLeast"/>
    </w:pPr>
    <w:rPr>
      <w:rFonts w:ascii="Times New Roman" w:eastAsia="Times New Roman" w:hAnsi="Times New Roman" w:cs="Times New Roman"/>
      <w:color w:val="auto"/>
      <w:lang w:eastAsia="en-IN" w:bidi="ar-SA"/>
    </w:rPr>
  </w:style>
  <w:style w:type="character" w:customStyle="1" w:styleId="head">
    <w:name w:val="head"/>
    <w:rsid w:val="005E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en/web/rbi/publications/weekly-statistical-supple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rbi.org.in/" TargetMode="External"/><Relationship Id="rId10" Type="http://schemas.openxmlformats.org/officeDocument/2006/relationships/hyperlink" Target="https://website.rbi.org.in/hi/web/rb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en/web/rbi/-/publications/a-handbook-on-rbi-s-weekly-statistical-supplement-15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E6DB-7B21-468C-9096-DCA4F57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6677</CharactersWithSpaces>
  <SharedDoc>false</SharedDoc>
  <HLinks>
    <vt:vector size="24" baseType="variant">
      <vt:variant>
        <vt:i4>4456448</vt:i4>
      </vt:variant>
      <vt:variant>
        <vt:i4>9</vt:i4>
      </vt:variant>
      <vt:variant>
        <vt:i4>0</vt:i4>
      </vt:variant>
      <vt:variant>
        <vt:i4>5</vt:i4>
      </vt:variant>
      <vt:variant>
        <vt:lpwstr>https://data.rbi.org.in/</vt:lpwstr>
      </vt:variant>
      <vt:variant>
        <vt:lpwstr/>
      </vt:variant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https://rbi.org.in/scripts/PublicationsView.aspx?id=15762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https://wss.rbi.org.in/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PRWSSExtractJune122025_word</dc:title>
  <dc:subject/>
  <dc:creator>ckkadam</dc:creator>
  <cp:keywords/>
  <cp:lastModifiedBy>Website Content</cp:lastModifiedBy>
  <cp:revision>2</cp:revision>
  <cp:lastPrinted>2023-02-10T11:29:00Z</cp:lastPrinted>
  <dcterms:created xsi:type="dcterms:W3CDTF">2025-06-13T11:42:00Z</dcterms:created>
  <dcterms:modified xsi:type="dcterms:W3CDTF">2025-06-13T11:42:00Z</dcterms:modified>
</cp:coreProperties>
</file>