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2A" w:rsidRPr="00AF1F2A" w:rsidRDefault="00AF1F2A" w:rsidP="00AF1F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AF1F2A">
        <w:rPr>
          <w:rFonts w:ascii="Arial" w:eastAsia="Times New Roman" w:hAnsi="Arial" w:cs="Arial"/>
          <w:b/>
          <w:bCs/>
          <w:color w:val="000000"/>
          <w:sz w:val="20"/>
          <w:lang w:eastAsia="en-IN"/>
        </w:rPr>
        <w:t>Guarantees issued by ADs</w:t>
      </w:r>
    </w:p>
    <w:p w:rsidR="00AF1F2A" w:rsidRDefault="00AF1F2A" w:rsidP="00AF1F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en-IN"/>
        </w:rPr>
      </w:pPr>
      <w:r w:rsidRPr="00AF1F2A">
        <w:rPr>
          <w:rFonts w:ascii="Arial" w:eastAsia="Times New Roman" w:hAnsi="Arial" w:cs="Arial"/>
          <w:b/>
          <w:bCs/>
          <w:color w:val="000000"/>
          <w:sz w:val="20"/>
          <w:lang w:eastAsia="en-IN"/>
        </w:rPr>
        <w:t>As on quarter ended ……………….</w:t>
      </w:r>
    </w:p>
    <w:p w:rsidR="00AF1F2A" w:rsidRDefault="00AF1F2A" w:rsidP="00AF1F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lang w:eastAsia="en-IN"/>
        </w:rPr>
      </w:pPr>
      <w:r w:rsidRPr="00AF1F2A">
        <w:rPr>
          <w:rFonts w:ascii="Arial" w:eastAsia="Times New Roman" w:hAnsi="Arial" w:cs="Arial"/>
          <w:color w:val="000000"/>
          <w:sz w:val="20"/>
          <w:lang w:eastAsia="en-IN"/>
        </w:rPr>
        <w:t>Name of the AD</w:t>
      </w:r>
    </w:p>
    <w:p w:rsidR="00AF1F2A" w:rsidRDefault="00AF1F2A" w:rsidP="00AF1F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lang w:eastAsia="en-IN"/>
        </w:rPr>
      </w:pPr>
      <w:r w:rsidRPr="00AF1F2A">
        <w:rPr>
          <w:rFonts w:ascii="Arial" w:eastAsia="Times New Roman" w:hAnsi="Arial" w:cs="Arial"/>
          <w:color w:val="000000"/>
          <w:sz w:val="20"/>
          <w:lang w:eastAsia="en-IN"/>
        </w:rPr>
        <w:t>Address</w:t>
      </w:r>
    </w:p>
    <w:p w:rsidR="00AF1F2A" w:rsidRDefault="00AF1F2A" w:rsidP="00AF1F2A">
      <w:pPr>
        <w:spacing w:before="100" w:beforeAutospacing="1" w:after="100" w:afterAutospacing="1" w:line="240" w:lineRule="auto"/>
      </w:pPr>
      <w:r>
        <w:t>Contact Person:</w:t>
      </w:r>
    </w:p>
    <w:p w:rsidR="00AF1F2A" w:rsidRDefault="00AF1F2A" w:rsidP="00AF1F2A">
      <w:pPr>
        <w:spacing w:before="100" w:beforeAutospacing="1" w:after="100" w:afterAutospacing="1" w:line="240" w:lineRule="auto"/>
      </w:pPr>
      <w:r>
        <w:t>Tel:</w:t>
      </w:r>
    </w:p>
    <w:p w:rsidR="00AF1F2A" w:rsidRDefault="00AF1F2A" w:rsidP="00AF1F2A">
      <w:pPr>
        <w:spacing w:before="100" w:beforeAutospacing="1" w:after="100" w:afterAutospacing="1" w:line="240" w:lineRule="auto"/>
      </w:pPr>
      <w:r>
        <w:t>Fax:</w:t>
      </w:r>
    </w:p>
    <w:p w:rsidR="00AF1F2A" w:rsidRPr="00AF1F2A" w:rsidRDefault="00AF1F2A" w:rsidP="00AF1F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AF1F2A">
        <w:rPr>
          <w:rFonts w:ascii="Arial" w:eastAsia="Times New Roman" w:hAnsi="Arial" w:cs="Arial"/>
          <w:color w:val="000000"/>
          <w:sz w:val="20"/>
          <w:lang w:eastAsia="en-IN"/>
        </w:rPr>
        <w:t>e-mail:</w:t>
      </w:r>
    </w:p>
    <w:p w:rsidR="00AF1F2A" w:rsidRPr="00AF1F2A" w:rsidRDefault="00AF1F2A" w:rsidP="00AF1F2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AF1F2A">
        <w:rPr>
          <w:rFonts w:ascii="Arial" w:eastAsia="Times New Roman" w:hAnsi="Arial" w:cs="Arial"/>
          <w:color w:val="000000"/>
          <w:sz w:val="20"/>
          <w:lang w:eastAsia="en-IN"/>
        </w:rPr>
        <w:t>(USD million)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1"/>
        <w:gridCol w:w="2812"/>
        <w:gridCol w:w="3067"/>
      </w:tblGrid>
      <w:tr w:rsidR="00AF1F2A" w:rsidRPr="00AF1F2A" w:rsidTr="00F71547">
        <w:trPr>
          <w:jc w:val="center"/>
        </w:trPr>
        <w:tc>
          <w:tcPr>
            <w:tcW w:w="1550" w:type="pct"/>
            <w:vMerge w:val="restart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AF1F2A" w:rsidRPr="00AF1F2A" w:rsidRDefault="00AF1F2A" w:rsidP="00AF1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On behalf of Residents</w:t>
            </w:r>
          </w:p>
        </w:tc>
        <w:tc>
          <w:tcPr>
            <w:tcW w:w="3450" w:type="pct"/>
            <w:gridSpan w:val="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AF1F2A" w:rsidRPr="00AF1F2A" w:rsidRDefault="00F71547" w:rsidP="00AF1F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Bank g</w:t>
            </w:r>
            <w:r w:rsidR="00AF1F2A"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 xml:space="preserve">uarantees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 xml:space="preserve">issued </w:t>
            </w:r>
          </w:p>
        </w:tc>
      </w:tr>
      <w:tr w:rsidR="00AF1F2A" w:rsidRPr="00AF1F2A" w:rsidTr="00F7154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F1F2A" w:rsidRPr="00AF1F2A" w:rsidRDefault="00AF1F2A" w:rsidP="00AF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0" w:type="pct"/>
            <w:gridSpan w:val="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AF1F2A" w:rsidRPr="00AF1F2A" w:rsidRDefault="00AF1F2A" w:rsidP="00AF1F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Issued</w:t>
            </w:r>
          </w:p>
        </w:tc>
      </w:tr>
      <w:tr w:rsidR="00AF1F2A" w:rsidRPr="00AF1F2A" w:rsidTr="00F7154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F1F2A" w:rsidRPr="00AF1F2A" w:rsidRDefault="00AF1F2A" w:rsidP="00AF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AF1F2A" w:rsidRPr="00AF1F2A" w:rsidRDefault="00AF1F2A" w:rsidP="00AF1F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Buyer’s Credit</w:t>
            </w:r>
          </w:p>
        </w:tc>
        <w:tc>
          <w:tcPr>
            <w:tcW w:w="180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AF1F2A" w:rsidRPr="00AF1F2A" w:rsidRDefault="00AF1F2A" w:rsidP="00AF1F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Supplier’s Credit</w:t>
            </w:r>
          </w:p>
        </w:tc>
      </w:tr>
      <w:tr w:rsidR="00AF1F2A" w:rsidRPr="00AF1F2A" w:rsidTr="00F71547">
        <w:trPr>
          <w:jc w:val="center"/>
        </w:trPr>
        <w:tc>
          <w:tcPr>
            <w:tcW w:w="15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AF1F2A" w:rsidRPr="00AF1F2A" w:rsidRDefault="00AF1F2A" w:rsidP="00AF1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Trade Credits (less than 3 years)</w:t>
            </w:r>
          </w:p>
          <w:p w:rsidR="00AF1F2A" w:rsidRPr="00AF1F2A" w:rsidRDefault="00AF1F2A" w:rsidP="00AF1F2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Up to one year</w:t>
            </w:r>
          </w:p>
          <w:p w:rsidR="00AF1F2A" w:rsidRPr="00AF1F2A" w:rsidRDefault="00AF1F2A" w:rsidP="00AF1F2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Above one year and less than three years **</w:t>
            </w:r>
          </w:p>
          <w:p w:rsidR="00AF1F2A" w:rsidRPr="00AF1F2A" w:rsidRDefault="00AF1F2A" w:rsidP="00AF1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** (Limited to Import of Capital Goods)</w:t>
            </w:r>
          </w:p>
        </w:tc>
        <w:tc>
          <w:tcPr>
            <w:tcW w:w="16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AF1F2A" w:rsidRPr="00AF1F2A" w:rsidRDefault="00AF1F2A" w:rsidP="00AF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80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AF1F2A" w:rsidRPr="00AF1F2A" w:rsidRDefault="00AF1F2A" w:rsidP="00AF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 </w:t>
            </w:r>
          </w:p>
        </w:tc>
      </w:tr>
    </w:tbl>
    <w:p w:rsidR="00AF1F2A" w:rsidRDefault="00AF1F2A" w:rsidP="00AF1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F71547" w:rsidRDefault="00F71547" w:rsidP="00AF1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F71547" w:rsidRDefault="00F71547" w:rsidP="00AF1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F71547" w:rsidRDefault="00F71547" w:rsidP="00AF1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F71547" w:rsidRDefault="00F71547" w:rsidP="00AF1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F71547" w:rsidRDefault="00F71547" w:rsidP="00AF1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F71547" w:rsidRPr="00AF1F2A" w:rsidRDefault="00F71547" w:rsidP="00AF1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pPr w:leftFromText="180" w:rightFromText="180" w:vertAnchor="text" w:horzAnchor="margin" w:tblpY="1416"/>
        <w:tblW w:w="92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2"/>
        <w:gridCol w:w="2321"/>
        <w:gridCol w:w="1207"/>
        <w:gridCol w:w="3435"/>
      </w:tblGrid>
      <w:tr w:rsidR="00F71547" w:rsidRPr="00AF1F2A" w:rsidTr="00F71547">
        <w:tc>
          <w:tcPr>
            <w:tcW w:w="12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Place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 xml:space="preserve"> </w:t>
            </w: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:-----------------------</w:t>
            </w:r>
          </w:p>
        </w:tc>
        <w:tc>
          <w:tcPr>
            <w:tcW w:w="12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8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Signature of the Authorised Signatory</w:t>
            </w:r>
          </w:p>
        </w:tc>
      </w:tr>
      <w:tr w:rsidR="00F71547" w:rsidRPr="00AF1F2A" w:rsidTr="00F71547">
        <w:tc>
          <w:tcPr>
            <w:tcW w:w="12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Date: -----------------------</w:t>
            </w:r>
          </w:p>
        </w:tc>
        <w:tc>
          <w:tcPr>
            <w:tcW w:w="12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</w:p>
        </w:tc>
        <w:tc>
          <w:tcPr>
            <w:tcW w:w="6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850" w:type="pct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F71547" w:rsidRPr="00AF1F2A" w:rsidRDefault="00F71547" w:rsidP="00F71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</w:pPr>
            <w:r w:rsidRPr="00AF1F2A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 [ Stamp]</w:t>
            </w:r>
          </w:p>
        </w:tc>
      </w:tr>
    </w:tbl>
    <w:p w:rsidR="00AF1F2A" w:rsidRDefault="00AF1F2A"/>
    <w:sectPr w:rsidR="00AF1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554A"/>
    <w:multiLevelType w:val="multilevel"/>
    <w:tmpl w:val="927652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C"/>
    <w:rsid w:val="00197A73"/>
    <w:rsid w:val="00242F66"/>
    <w:rsid w:val="002B742E"/>
    <w:rsid w:val="004B7AAC"/>
    <w:rsid w:val="00AF1F2A"/>
    <w:rsid w:val="00F71547"/>
    <w:rsid w:val="00F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C793"/>
  <w15:chartTrackingRefBased/>
  <w15:docId w15:val="{82E7D7C6-F1EE-43B7-B74B-DCFAE49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Sohan Kumar Mohanty</dc:creator>
  <cp:keywords/>
  <dc:description/>
  <cp:lastModifiedBy>RBIWebsite Support, Gaush</cp:lastModifiedBy>
  <cp:revision>1</cp:revision>
  <dcterms:created xsi:type="dcterms:W3CDTF">2022-06-15T10:05:00Z</dcterms:created>
  <dcterms:modified xsi:type="dcterms:W3CDTF">2022-06-15T10:05:00Z</dcterms:modified>
</cp:coreProperties>
</file>